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029A4" w14:textId="751B1729" w:rsidR="003075F5" w:rsidRPr="00560036" w:rsidRDefault="00820FBC" w:rsidP="0050045C">
      <w:pPr>
        <w:rPr>
          <w:b/>
          <w:color w:val="FFFFFF" w:themeColor="background1"/>
          <w:sz w:val="52"/>
        </w:rPr>
      </w:pPr>
      <w:r w:rsidRPr="0008166A">
        <w:rPr>
          <w:noProof/>
        </w:rPr>
        <mc:AlternateContent>
          <mc:Choice Requires="wps">
            <w:drawing>
              <wp:anchor distT="0" distB="0" distL="114300" distR="114300" simplePos="0" relativeHeight="251658247" behindDoc="0" locked="0" layoutInCell="1" allowOverlap="1" wp14:anchorId="2CBCC991" wp14:editId="7EE774AB">
                <wp:simplePos x="0" y="0"/>
                <wp:positionH relativeFrom="page">
                  <wp:posOffset>-1361688</wp:posOffset>
                </wp:positionH>
                <wp:positionV relativeFrom="paragraph">
                  <wp:posOffset>-1194379</wp:posOffset>
                </wp:positionV>
                <wp:extent cx="17010993" cy="16107760"/>
                <wp:effectExtent l="0" t="1962150" r="0" b="1971040"/>
                <wp:wrapNone/>
                <wp:docPr id="10" name="Diagonale streep 9">
                  <a:extLst xmlns:a="http://schemas.openxmlformats.org/drawingml/2006/main">
                    <a:ext uri="{FF2B5EF4-FFF2-40B4-BE49-F238E27FC236}">
                      <a16:creationId xmlns:a16="http://schemas.microsoft.com/office/drawing/2014/main" id="{F8A0347C-263F-F649-9E6F-743C2DE32C01}"/>
                    </a:ext>
                  </a:extLst>
                </wp:docPr>
                <wp:cNvGraphicFramePr/>
                <a:graphic xmlns:a="http://schemas.openxmlformats.org/drawingml/2006/main">
                  <a:graphicData uri="http://schemas.microsoft.com/office/word/2010/wordprocessingShape">
                    <wps:wsp>
                      <wps:cNvSpPr/>
                      <wps:spPr>
                        <a:xfrm rot="20682072">
                          <a:off x="0" y="0"/>
                          <a:ext cx="17010993" cy="16107760"/>
                        </a:xfrm>
                        <a:prstGeom prst="diagStripe">
                          <a:avLst/>
                        </a:prstGeom>
                        <a:solidFill>
                          <a:srgbClr val="441D4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10256E0" id="Diagonale streep 9" o:spid="_x0000_s1026" style="position:absolute;margin-left:-107.2pt;margin-top:-94.05pt;width:1339.45pt;height:1268.35pt;rotation:-1002622fd;z-index:25166950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17010993,1610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" path="m,8053880l8505497,r8505496,l,16107760,,8053880xe" fillcolor="#441d42" stroked="f" strokeweight="2pt">
                <v:path arrowok="t" o:connecttype="custom" o:connectlocs="0,8053880;8505497,0;17010993,0;0,16107760;0,8053880" o:connectangles="0,0,0,0,0"/>
                <w10:wrap anchorx="page"/>
              </v:shape>
            </w:pict>
          </mc:Fallback>
        </mc:AlternateContent>
      </w:r>
      <w:r w:rsidRPr="005E489D">
        <w:rPr>
          <w:b/>
          <w:noProof/>
          <w:color w:val="FFFFFF" w:themeColor="background1"/>
          <w:sz w:val="52"/>
        </w:rPr>
        <mc:AlternateContent>
          <mc:Choice Requires="wps">
            <w:drawing>
              <wp:anchor distT="0" distB="0" distL="114300" distR="114300" simplePos="0" relativeHeight="251658243" behindDoc="0" locked="0" layoutInCell="1" allowOverlap="1" wp14:anchorId="2F713283" wp14:editId="1C109337">
                <wp:simplePos x="0" y="0"/>
                <wp:positionH relativeFrom="page">
                  <wp:posOffset>-1320800</wp:posOffset>
                </wp:positionH>
                <wp:positionV relativeFrom="paragraph">
                  <wp:posOffset>-897255</wp:posOffset>
                </wp:positionV>
                <wp:extent cx="10118090" cy="9797415"/>
                <wp:effectExtent l="0" t="0" r="0" b="0"/>
                <wp:wrapNone/>
                <wp:docPr id="9" name="Diagonale streep 8">
                  <a:extLst xmlns:a="http://schemas.openxmlformats.org/drawingml/2006/main">
                    <a:ext uri="{FF2B5EF4-FFF2-40B4-BE49-F238E27FC236}">
                      <a16:creationId xmlns:a16="http://schemas.microsoft.com/office/drawing/2014/main" id="{D2041A5C-10C6-E545-790C-AD418969CC35}"/>
                    </a:ext>
                  </a:extLst>
                </wp:docPr>
                <wp:cNvGraphicFramePr/>
                <a:graphic xmlns:a="http://schemas.openxmlformats.org/drawingml/2006/main">
                  <a:graphicData uri="http://schemas.microsoft.com/office/word/2010/wordprocessingShape">
                    <wps:wsp>
                      <wps:cNvSpPr/>
                      <wps:spPr>
                        <a:xfrm>
                          <a:off x="0" y="0"/>
                          <a:ext cx="10118090" cy="9797415"/>
                        </a:xfrm>
                        <a:prstGeom prst="diagStripe">
                          <a:avLst>
                            <a:gd name="adj" fmla="val 62876"/>
                          </a:avLst>
                        </a:prstGeom>
                        <a:solidFill>
                          <a:srgbClr val="887439"/>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8C69CF1" id="Diagonale streep 8" o:spid="_x0000_s1026" style="position:absolute;margin-left:-104pt;margin-top:-70.65pt;width:796.7pt;height:771.45pt;z-index:25165721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10118090,9797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" path="m,6160223l6361850,r3756240,l,9797415,,6160223xe" fillcolor="#887439" stroked="f" strokeweight="2pt">
                <v:path arrowok="t" o:connecttype="custom" o:connectlocs="0,6160223;6361850,0;10118090,0;0,9797415;0,6160223" o:connectangles="0,0,0,0,0"/>
                <w10:wrap anchorx="page"/>
              </v:shape>
            </w:pict>
          </mc:Fallback>
        </mc:AlternateContent>
      </w:r>
      <w:r w:rsidRPr="00380C79">
        <w:rPr>
          <w:noProof/>
        </w:rPr>
        <mc:AlternateContent>
          <mc:Choice Requires="wps">
            <w:drawing>
              <wp:anchor distT="0" distB="0" distL="114300" distR="114300" simplePos="0" relativeHeight="251658241" behindDoc="0" locked="0" layoutInCell="1" allowOverlap="1" wp14:anchorId="7645DFF6" wp14:editId="4FB060BB">
                <wp:simplePos x="0" y="0"/>
                <wp:positionH relativeFrom="margin">
                  <wp:posOffset>-1321905</wp:posOffset>
                </wp:positionH>
                <wp:positionV relativeFrom="paragraph">
                  <wp:posOffset>-1864745</wp:posOffset>
                </wp:positionV>
                <wp:extent cx="5682615" cy="9231514"/>
                <wp:effectExtent l="2209800" t="0" r="2032635" b="0"/>
                <wp:wrapNone/>
                <wp:docPr id="1482436190" name="Diagonale streep 6"/>
                <wp:cNvGraphicFramePr/>
                <a:graphic xmlns:a="http://schemas.openxmlformats.org/drawingml/2006/main">
                  <a:graphicData uri="http://schemas.microsoft.com/office/word/2010/wordprocessingShape">
                    <wps:wsp>
                      <wps:cNvSpPr/>
                      <wps:spPr>
                        <a:xfrm rot="2224818">
                          <a:off x="0" y="0"/>
                          <a:ext cx="5682615" cy="9231514"/>
                        </a:xfrm>
                        <a:prstGeom prst="diagStripe">
                          <a:avLst>
                            <a:gd name="adj" fmla="val 49743"/>
                          </a:avLst>
                        </a:prstGeom>
                        <a:solidFill>
                          <a:srgbClr val="06A17A"/>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DDA72BF" id="Diagonale streep 6" o:spid="_x0000_s1026" style="position:absolute;margin-left:-104.1pt;margin-top:-146.85pt;width:447.45pt;height:726.9pt;rotation:2430095fd;z-index:25165516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682615,923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" path="m,4592032l2826703,,5682615,,,9231514,,4592032xe" fillcolor="#06a17a" stroked="f" strokeweight="2pt">
                <v:path arrowok="t" o:connecttype="custom" o:connectlocs="0,4592032;2826703,0;5682615,0;0,9231514;0,4592032" o:connectangles="0,0,0,0,0"/>
                <w10:wrap anchorx="margin"/>
              </v:shape>
            </w:pict>
          </mc:Fallback>
        </mc:AlternateContent>
      </w:r>
      <w:r w:rsidR="007703FD" w:rsidRPr="0008166A">
        <w:rPr>
          <w:noProof/>
        </w:rPr>
        <mc:AlternateContent>
          <mc:Choice Requires="wps">
            <w:drawing>
              <wp:anchor distT="0" distB="0" distL="114300" distR="114300" simplePos="0" relativeHeight="251658248" behindDoc="0" locked="0" layoutInCell="1" allowOverlap="1" wp14:anchorId="546F06FC" wp14:editId="65DDB833">
                <wp:simplePos x="0" y="0"/>
                <wp:positionH relativeFrom="page">
                  <wp:posOffset>-724645</wp:posOffset>
                </wp:positionH>
                <wp:positionV relativeFrom="paragraph">
                  <wp:posOffset>40377</wp:posOffset>
                </wp:positionV>
                <wp:extent cx="17010380" cy="16107410"/>
                <wp:effectExtent l="0" t="0" r="1270" b="8890"/>
                <wp:wrapNone/>
                <wp:docPr id="362500613" name="Diagonale streep 9"/>
                <wp:cNvGraphicFramePr/>
                <a:graphic xmlns:a="http://schemas.openxmlformats.org/drawingml/2006/main">
                  <a:graphicData uri="http://schemas.microsoft.com/office/word/2010/wordprocessingShape">
                    <wps:wsp>
                      <wps:cNvSpPr/>
                      <wps:spPr>
                        <a:xfrm>
                          <a:off x="0" y="0"/>
                          <a:ext cx="17010380" cy="16107410"/>
                        </a:xfrm>
                        <a:prstGeom prst="diagStrip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5864EDB" w14:textId="5124CC3B" w:rsidR="00741D2A" w:rsidRDefault="00741D2A" w:rsidP="00741D2A">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F06FC" id="Diagonale streep 9" o:spid="_x0000_s1026" style="position:absolute;margin-left:-57.05pt;margin-top:3.2pt;width:1339.4pt;height:1268.3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17010380,161074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" adj="-11796480,,5400" path="m,8053705l8505190,r8505190,l,16107410,,8053705xe" fillcolor="white [3212]" stroked="f" strokeweight="2pt">
                <v:stroke joinstyle="miter"/>
                <v:formulas/>
                <v:path arrowok="t" o:connecttype="custom" o:connectlocs="0,8053705;8505190,0;17010380,0;0,16107410;0,8053705" o:connectangles="0,0,0,0,0" textboxrect="0,0,17010380,16107410"/>
                <v:textbox>
                  <w:txbxContent>
                    <w:p w14:paraId="55864EDB" w14:textId="5124CC3B" w:rsidR="00741D2A" w:rsidRDefault="00741D2A" w:rsidP="00741D2A">
                      <w:pPr>
                        <w:jc w:val="center"/>
                      </w:pPr>
                    </w:p>
                  </w:txbxContent>
                </v:textbox>
                <w10:wrap anchorx="page"/>
              </v:shape>
            </w:pict>
          </mc:Fallback>
        </mc:AlternateContent>
      </w:r>
      <w:r w:rsidR="007703FD" w:rsidRPr="005E489D">
        <w:rPr>
          <w:b/>
          <w:noProof/>
          <w:color w:val="FFFFFF" w:themeColor="background1"/>
          <w:sz w:val="52"/>
        </w:rPr>
        <mc:AlternateContent>
          <mc:Choice Requires="wps">
            <w:drawing>
              <wp:anchor distT="0" distB="0" distL="114300" distR="114300" simplePos="0" relativeHeight="251658242" behindDoc="0" locked="0" layoutInCell="1" allowOverlap="1" wp14:anchorId="15925CA1" wp14:editId="1CB5D0BC">
                <wp:simplePos x="0" y="0"/>
                <wp:positionH relativeFrom="page">
                  <wp:align>center</wp:align>
                </wp:positionH>
                <wp:positionV relativeFrom="paragraph">
                  <wp:posOffset>-1311713</wp:posOffset>
                </wp:positionV>
                <wp:extent cx="7543800" cy="7019925"/>
                <wp:effectExtent l="552450" t="0" r="400050" b="0"/>
                <wp:wrapNone/>
                <wp:docPr id="8" name="Diagonale streep 7">
                  <a:extLst xmlns:a="http://schemas.openxmlformats.org/drawingml/2006/main">
                    <a:ext uri="{FF2B5EF4-FFF2-40B4-BE49-F238E27FC236}">
                      <a16:creationId xmlns:a16="http://schemas.microsoft.com/office/drawing/2014/main" id="{D12D4B58-EAFE-CADD-9272-F5DC0AC86E5E}"/>
                    </a:ext>
                  </a:extLst>
                </wp:docPr>
                <wp:cNvGraphicFramePr/>
                <a:graphic xmlns:a="http://schemas.openxmlformats.org/drawingml/2006/main">
                  <a:graphicData uri="http://schemas.microsoft.com/office/word/2010/wordprocessingShape">
                    <wps:wsp>
                      <wps:cNvSpPr/>
                      <wps:spPr>
                        <a:xfrm rot="586157">
                          <a:off x="0" y="0"/>
                          <a:ext cx="7543800" cy="7019925"/>
                        </a:xfrm>
                        <a:prstGeom prst="diagStripe">
                          <a:avLst>
                            <a:gd name="adj" fmla="val 62347"/>
                          </a:avLst>
                        </a:prstGeom>
                        <a:solidFill>
                          <a:srgbClr val="0063AF"/>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6D37696" id="Diagonale streep 7" o:spid="_x0000_s1026" style="position:absolute;margin-left:0;margin-top:-103.3pt;width:594pt;height:552.75pt;rotation:640240fd;z-index:251656193;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coordsize="7543800,7019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" path="m,4376713l4703333,,7543800,,,7019925,,4376713xe" fillcolor="#0063af" stroked="f" strokeweight="2pt">
                <v:path arrowok="t" o:connecttype="custom" o:connectlocs="0,4376713;4703333,0;7543800,0;0,7019925;0,4376713" o:connectangles="0,0,0,0,0"/>
                <w10:wrap anchorx="page"/>
              </v:shape>
            </w:pict>
          </mc:Fallback>
        </mc:AlternateContent>
      </w:r>
      <w:r w:rsidR="00705B06" w:rsidRPr="00705B06">
        <w:rPr>
          <w:noProof/>
        </w:rPr>
        <mc:AlternateContent>
          <mc:Choice Requires="wps">
            <w:drawing>
              <wp:anchor distT="0" distB="0" distL="114300" distR="114300" simplePos="0" relativeHeight="251658240" behindDoc="0" locked="0" layoutInCell="1" allowOverlap="1" wp14:anchorId="3FF61256" wp14:editId="7020CA3C">
                <wp:simplePos x="0" y="0"/>
                <wp:positionH relativeFrom="page">
                  <wp:posOffset>771524</wp:posOffset>
                </wp:positionH>
                <wp:positionV relativeFrom="paragraph">
                  <wp:posOffset>-1661795</wp:posOffset>
                </wp:positionV>
                <wp:extent cx="3419475" cy="4962525"/>
                <wp:effectExtent l="9525" t="0" r="0" b="0"/>
                <wp:wrapNone/>
                <wp:docPr id="11" name="Diagonale streep 10">
                  <a:extLst xmlns:a="http://schemas.openxmlformats.org/drawingml/2006/main">
                    <a:ext uri="{FF2B5EF4-FFF2-40B4-BE49-F238E27FC236}">
                      <a16:creationId xmlns:a16="http://schemas.microsoft.com/office/drawing/2014/main" id="{A8DB3D17-C261-F23E-D44B-950A810E0AE6}"/>
                    </a:ext>
                  </a:extLst>
                </wp:docPr>
                <wp:cNvGraphicFramePr/>
                <a:graphic xmlns:a="http://schemas.openxmlformats.org/drawingml/2006/main">
                  <a:graphicData uri="http://schemas.microsoft.com/office/word/2010/wordprocessingShape">
                    <wps:wsp>
                      <wps:cNvSpPr/>
                      <wps:spPr>
                        <a:xfrm rot="5400000">
                          <a:off x="0" y="0"/>
                          <a:ext cx="3419475" cy="4962525"/>
                        </a:xfrm>
                        <a:prstGeom prst="rtTriangle">
                          <a:avLst/>
                        </a:prstGeom>
                        <a:solidFill>
                          <a:srgbClr val="A4C319"/>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shapetype w14:anchorId="2AB41D14" id="_x0000_t6" coordsize="21600,21600" o:spt="6" path="m,l,21600r21600,xe">
                <v:stroke joinstyle="miter"/>
                <v:path gradientshapeok="t" o:connecttype="custom" o:connectlocs="0,0;0,10800;0,21600;10800,21600;21600,21600;10800,10800" textboxrect="1800,12600,12600,19800"/>
              </v:shapetype>
              <v:shape id="Diagonale streep 10" o:spid="_x0000_s1026" type="#_x0000_t6" style="position:absolute;margin-left:60.75pt;margin-top:-130.85pt;width:269.25pt;height:390.75pt;rotation:90;z-index:251654145;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" fillcolor="#a4c319" stroked="f" strokeweight="2pt">
                <w10:wrap anchorx="page"/>
              </v:shape>
            </w:pict>
          </mc:Fallback>
        </mc:AlternateContent>
      </w:r>
    </w:p>
    <w:p w14:paraId="40D2CFFF" w14:textId="3436A394" w:rsidR="003075F5" w:rsidRDefault="003075F5" w:rsidP="0050045C"/>
    <w:p w14:paraId="1ED63448" w14:textId="2842C7A1" w:rsidR="00560036" w:rsidRDefault="00304988" w:rsidP="0050045C">
      <w:pPr>
        <w:rPr>
          <w:b/>
          <w:color w:val="FFFFFF" w:themeColor="background1"/>
          <w:sz w:val="36"/>
        </w:rPr>
      </w:pPr>
      <w:r>
        <w:rPr>
          <w:noProof/>
        </w:rPr>
        <mc:AlternateContent>
          <mc:Choice Requires="wps">
            <w:drawing>
              <wp:inline distT="0" distB="0" distL="0" distR="0" wp14:anchorId="2076036E" wp14:editId="3D3407A8">
                <wp:extent cx="304800" cy="304800"/>
                <wp:effectExtent l="0" t="0" r="0" b="0"/>
                <wp:docPr id="484994379" name="Rechthoek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w:pict>
              <v:rect w14:anchorId="261FCE1F" id="Rechthoek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2356B7CE" w14:textId="1EAEF68A" w:rsidR="00560036" w:rsidRDefault="00560036" w:rsidP="0050045C"/>
    <w:p w14:paraId="3D94C592" w14:textId="37ED58C6" w:rsidR="00EB202B" w:rsidRDefault="00EB202B" w:rsidP="0050045C"/>
    <w:p w14:paraId="3C18408A" w14:textId="44345305" w:rsidR="00EB202B" w:rsidRDefault="00EB202B" w:rsidP="0050045C"/>
    <w:p w14:paraId="5C17BC08" w14:textId="4E1024CE" w:rsidR="00EB202B" w:rsidRDefault="00EB202B" w:rsidP="0050045C"/>
    <w:p w14:paraId="717EF3E7" w14:textId="2F45C2D4" w:rsidR="00EB202B" w:rsidRDefault="00EB202B" w:rsidP="0050045C"/>
    <w:p w14:paraId="3166EBB2" w14:textId="7831C940" w:rsidR="00EB202B" w:rsidRDefault="00EB202B" w:rsidP="0050045C"/>
    <w:p w14:paraId="51C2C9E7" w14:textId="14F9F02B" w:rsidR="00EB202B" w:rsidRDefault="00EB202B" w:rsidP="0050045C"/>
    <w:p w14:paraId="36D74BED" w14:textId="1C4150CD" w:rsidR="00EB202B" w:rsidRDefault="00EB202B" w:rsidP="0050045C"/>
    <w:p w14:paraId="714807B2" w14:textId="0F98744A" w:rsidR="00EB202B" w:rsidRDefault="00EB202B" w:rsidP="0050045C"/>
    <w:p w14:paraId="0C02A5ED" w14:textId="51E73DE3" w:rsidR="00EB202B" w:rsidRDefault="00EB202B" w:rsidP="0050045C"/>
    <w:p w14:paraId="6B776180" w14:textId="153D7FA9" w:rsidR="00EB202B" w:rsidRDefault="00EB202B" w:rsidP="0050045C"/>
    <w:p w14:paraId="3EC84077" w14:textId="7BAD82BC" w:rsidR="00EB202B" w:rsidRDefault="00EB202B" w:rsidP="0050045C"/>
    <w:p w14:paraId="10CFB2AE" w14:textId="2E76DDD7" w:rsidR="00EB202B" w:rsidRDefault="00EB202B" w:rsidP="0050045C"/>
    <w:p w14:paraId="3DEB0FD1" w14:textId="67F98AD3" w:rsidR="00EB202B" w:rsidRDefault="00EB202B" w:rsidP="0050045C"/>
    <w:p w14:paraId="4F5EA256" w14:textId="2D40727A" w:rsidR="00EB202B" w:rsidRDefault="00EB202B" w:rsidP="0050045C"/>
    <w:p w14:paraId="1C66115B" w14:textId="393021F9" w:rsidR="00EB202B" w:rsidRDefault="00EB202B" w:rsidP="0050045C"/>
    <w:p w14:paraId="6D1A7CD6" w14:textId="4E586DD6" w:rsidR="00EB202B" w:rsidRDefault="00EB202B" w:rsidP="0050045C"/>
    <w:p w14:paraId="1A1F5009" w14:textId="414A4314" w:rsidR="00EB202B" w:rsidRDefault="00EB202B" w:rsidP="0050045C"/>
    <w:p w14:paraId="4E007802" w14:textId="40F36BB3" w:rsidR="00EB202B" w:rsidRDefault="00EB202B" w:rsidP="0050045C"/>
    <w:p w14:paraId="21D2EB07" w14:textId="173892A5" w:rsidR="00EB202B" w:rsidRDefault="00EB202B" w:rsidP="0050045C"/>
    <w:p w14:paraId="1F005AFD" w14:textId="2482448F" w:rsidR="00EB202B" w:rsidRDefault="00EB202B" w:rsidP="0050045C"/>
    <w:p w14:paraId="1FB1CAB4" w14:textId="33BF505A" w:rsidR="00EB202B" w:rsidRDefault="00EB202B" w:rsidP="0050045C"/>
    <w:p w14:paraId="05AE2400" w14:textId="1F831B39" w:rsidR="00EB202B" w:rsidRDefault="00EB202B" w:rsidP="0050045C"/>
    <w:p w14:paraId="07ABFE84" w14:textId="611F1CEE" w:rsidR="00EB202B" w:rsidRDefault="00EB202B" w:rsidP="0050045C"/>
    <w:p w14:paraId="1B3F0681" w14:textId="67590087" w:rsidR="00EB202B" w:rsidRDefault="00EB202B" w:rsidP="0050045C"/>
    <w:p w14:paraId="078691A6" w14:textId="0233B836" w:rsidR="00EB202B" w:rsidRDefault="00EB202B" w:rsidP="0050045C"/>
    <w:p w14:paraId="57B33C68" w14:textId="1FE3BD32" w:rsidR="00EB202B" w:rsidRDefault="00EB202B" w:rsidP="0050045C"/>
    <w:p w14:paraId="7D2786BA" w14:textId="01C00198" w:rsidR="00EB202B" w:rsidRDefault="00EB202B" w:rsidP="0050045C"/>
    <w:p w14:paraId="5CAA8CE5" w14:textId="1159A7BE" w:rsidR="00EB202B" w:rsidRDefault="00EB202B" w:rsidP="0050045C"/>
    <w:p w14:paraId="3C8B6028" w14:textId="2FB06D57" w:rsidR="00EB202B" w:rsidRDefault="0032530B" w:rsidP="0050045C">
      <w:r>
        <w:rPr>
          <w:noProof/>
        </w:rPr>
        <mc:AlternateContent>
          <mc:Choice Requires="wps">
            <w:drawing>
              <wp:anchor distT="45720" distB="45720" distL="114300" distR="114300" simplePos="0" relativeHeight="251658249" behindDoc="0" locked="0" layoutInCell="1" allowOverlap="1" wp14:anchorId="3EA59027" wp14:editId="4D337DB9">
                <wp:simplePos x="0" y="0"/>
                <wp:positionH relativeFrom="page">
                  <wp:align>right</wp:align>
                </wp:positionH>
                <wp:positionV relativeFrom="paragraph">
                  <wp:posOffset>7620</wp:posOffset>
                </wp:positionV>
                <wp:extent cx="4803884" cy="1073150"/>
                <wp:effectExtent l="0" t="0" r="0" b="0"/>
                <wp:wrapNone/>
                <wp:docPr id="66481123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3884" cy="1073150"/>
                        </a:xfrm>
                        <a:prstGeom prst="rect">
                          <a:avLst/>
                        </a:prstGeom>
                        <a:solidFill>
                          <a:schemeClr val="bg1"/>
                        </a:solidFill>
                        <a:ln w="9525">
                          <a:noFill/>
                          <a:miter lim="800000"/>
                          <a:headEnd/>
                          <a:tailEnd/>
                        </a:ln>
                      </wps:spPr>
                      <wps:txbx>
                        <w:txbxContent>
                          <w:p w14:paraId="22228139" w14:textId="77777777" w:rsidR="00820FBC" w:rsidRPr="0032530B" w:rsidRDefault="00820FBC" w:rsidP="00820FBC">
                            <w:pPr>
                              <w:jc w:val="center"/>
                              <w:rPr>
                                <w:rFonts w:cs="Times New Roman"/>
                                <w:b/>
                                <w:spacing w:val="5"/>
                                <w:sz w:val="40"/>
                                <w:szCs w:val="40"/>
                                <w:lang w:eastAsia="en-US"/>
                              </w:rPr>
                            </w:pPr>
                            <w:r w:rsidRPr="0032530B">
                              <w:rPr>
                                <w:rFonts w:cs="Times New Roman"/>
                                <w:b/>
                                <w:spacing w:val="5"/>
                                <w:sz w:val="40"/>
                                <w:szCs w:val="40"/>
                                <w:lang w:eastAsia="en-US"/>
                              </w:rPr>
                              <w:t>Programma van Eisen</w:t>
                            </w:r>
                          </w:p>
                          <w:p w14:paraId="7D4A6BCC" w14:textId="481A3C34" w:rsidR="000F2CF6" w:rsidRPr="0032530B" w:rsidRDefault="000F2CF6" w:rsidP="00D84190">
                            <w:pPr>
                              <w:jc w:val="center"/>
                              <w:rPr>
                                <w:rFonts w:cs="Times New Roman"/>
                                <w:b/>
                                <w:spacing w:val="5"/>
                                <w:sz w:val="40"/>
                                <w:szCs w:val="40"/>
                                <w:lang w:eastAsia="en-US"/>
                              </w:rPr>
                            </w:pPr>
                            <w:r w:rsidRPr="0032530B">
                              <w:rPr>
                                <w:rFonts w:cs="Times New Roman"/>
                                <w:b/>
                                <w:spacing w:val="5"/>
                                <w:sz w:val="40"/>
                                <w:szCs w:val="40"/>
                                <w:lang w:eastAsia="en-US"/>
                              </w:rPr>
                              <w:t>Aanbesteding Grondwater</w:t>
                            </w:r>
                            <w:r w:rsidR="00B33AF5">
                              <w:rPr>
                                <w:rFonts w:cs="Times New Roman"/>
                                <w:b/>
                                <w:spacing w:val="5"/>
                                <w:sz w:val="40"/>
                                <w:szCs w:val="40"/>
                                <w:lang w:eastAsia="en-US"/>
                              </w:rPr>
                              <w:t>monitoring</w:t>
                            </w:r>
                            <w:r w:rsidRPr="0032530B">
                              <w:rPr>
                                <w:rFonts w:cs="Times New Roman"/>
                                <w:b/>
                                <w:spacing w:val="5"/>
                                <w:sz w:val="40"/>
                                <w:szCs w:val="40"/>
                                <w:lang w:eastAsia="en-US"/>
                              </w:rPr>
                              <w:t xml:space="preserve">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EA59027" id="_x0000_t202" coordsize="21600,21600" o:spt="202" path="m,l,21600r21600,l21600,xe">
                <v:stroke joinstyle="miter"/>
                <v:path gradientshapeok="t" o:connecttype="rect"/>
              </v:shapetype>
              <v:shape id="Tekstvak 2" o:spid="_x0000_s1027" type="#_x0000_t202" style="position:absolute;margin-left:327.05pt;margin-top:.6pt;width:378.25pt;height:84.5pt;z-index:251658249;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" fillcolor="white [3212]" stroked="f">
                <v:textbox>
                  <w:txbxContent>
                    <w:p w14:paraId="22228139" w14:textId="77777777" w:rsidR="00820FBC" w:rsidRPr="0032530B" w:rsidRDefault="00820FBC" w:rsidP="00820FBC">
                      <w:pPr>
                        <w:jc w:val="center"/>
                        <w:rPr>
                          <w:rFonts w:cs="Times New Roman"/>
                          <w:b/>
                          <w:spacing w:val="5"/>
                          <w:sz w:val="40"/>
                          <w:szCs w:val="40"/>
                          <w:lang w:eastAsia="en-US"/>
                        </w:rPr>
                      </w:pPr>
                      <w:r w:rsidRPr="0032530B">
                        <w:rPr>
                          <w:rFonts w:cs="Times New Roman"/>
                          <w:b/>
                          <w:spacing w:val="5"/>
                          <w:sz w:val="40"/>
                          <w:szCs w:val="40"/>
                          <w:lang w:eastAsia="en-US"/>
                        </w:rPr>
                        <w:t>Programma van Eisen</w:t>
                      </w:r>
                    </w:p>
                    <w:p w14:paraId="7D4A6BCC" w14:textId="481A3C34" w:rsidR="000F2CF6" w:rsidRPr="0032530B" w:rsidRDefault="000F2CF6" w:rsidP="00D84190">
                      <w:pPr>
                        <w:jc w:val="center"/>
                        <w:rPr>
                          <w:rFonts w:cs="Times New Roman"/>
                          <w:b/>
                          <w:spacing w:val="5"/>
                          <w:sz w:val="40"/>
                          <w:szCs w:val="40"/>
                          <w:lang w:eastAsia="en-US"/>
                        </w:rPr>
                      </w:pPr>
                      <w:r w:rsidRPr="0032530B">
                        <w:rPr>
                          <w:rFonts w:cs="Times New Roman"/>
                          <w:b/>
                          <w:spacing w:val="5"/>
                          <w:sz w:val="40"/>
                          <w:szCs w:val="40"/>
                          <w:lang w:eastAsia="en-US"/>
                        </w:rPr>
                        <w:t>Aanbesteding Grondwater</w:t>
                      </w:r>
                      <w:r w:rsidR="00B33AF5">
                        <w:rPr>
                          <w:rFonts w:cs="Times New Roman"/>
                          <w:b/>
                          <w:spacing w:val="5"/>
                          <w:sz w:val="40"/>
                          <w:szCs w:val="40"/>
                          <w:lang w:eastAsia="en-US"/>
                        </w:rPr>
                        <w:t>monitoring</w:t>
                      </w:r>
                      <w:r w:rsidRPr="0032530B">
                        <w:rPr>
                          <w:rFonts w:cs="Times New Roman"/>
                          <w:b/>
                          <w:spacing w:val="5"/>
                          <w:sz w:val="40"/>
                          <w:szCs w:val="40"/>
                          <w:lang w:eastAsia="en-US"/>
                        </w:rPr>
                        <w:t xml:space="preserve"> </w:t>
                      </w:r>
                    </w:p>
                  </w:txbxContent>
                </v:textbox>
                <w10:wrap anchorx="page"/>
              </v:shape>
            </w:pict>
          </mc:Fallback>
        </mc:AlternateContent>
      </w:r>
    </w:p>
    <w:p w14:paraId="45CD68FB" w14:textId="64732F55" w:rsidR="00D13D1B" w:rsidRDefault="00D13D1B" w:rsidP="0050045C"/>
    <w:p w14:paraId="08A26939" w14:textId="2442ABE6" w:rsidR="00D13D1B" w:rsidRDefault="00D13D1B" w:rsidP="0050045C"/>
    <w:p w14:paraId="1CC9ED9D" w14:textId="6CA3F455" w:rsidR="00D13D1B" w:rsidRDefault="00D13D1B" w:rsidP="0050045C"/>
    <w:p w14:paraId="5C213AF7" w14:textId="77777777" w:rsidR="00D13D1B" w:rsidRDefault="00D13D1B" w:rsidP="0050045C"/>
    <w:p w14:paraId="06EB063B" w14:textId="2E71D7BB" w:rsidR="00D13D1B" w:rsidRDefault="00D13D1B" w:rsidP="0050045C"/>
    <w:p w14:paraId="73E77117" w14:textId="78F7B8DD" w:rsidR="00EB202B" w:rsidRDefault="00EB202B" w:rsidP="0050045C"/>
    <w:tbl>
      <w:tblPr>
        <w:tblStyle w:val="Tabelraster"/>
        <w:tblpPr w:leftFromText="141" w:rightFromText="141" w:vertAnchor="text" w:horzAnchor="margin" w:tblpXSpec="center" w:tblpY="97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3963"/>
      </w:tblGrid>
      <w:tr w:rsidR="00543C6F" w14:paraId="61B011B5" w14:textId="77777777" w:rsidTr="00B46343">
        <w:trPr>
          <w:trHeight w:val="236"/>
        </w:trPr>
        <w:tc>
          <w:tcPr>
            <w:tcW w:w="2546" w:type="dxa"/>
          </w:tcPr>
          <w:p w14:paraId="07F30377" w14:textId="0FE92498" w:rsidR="00543C6F" w:rsidRPr="00084F22" w:rsidRDefault="00543C6F" w:rsidP="00B46343">
            <w:pPr>
              <w:rPr>
                <w:rFonts w:cs="Times New Roman"/>
                <w:spacing w:val="5"/>
                <w:szCs w:val="18"/>
                <w:lang w:eastAsia="en-US"/>
              </w:rPr>
            </w:pPr>
            <w:r w:rsidRPr="00084F22">
              <w:rPr>
                <w:rFonts w:cs="Times New Roman"/>
                <w:spacing w:val="5"/>
                <w:szCs w:val="18"/>
                <w:lang w:eastAsia="en-US"/>
              </w:rPr>
              <w:t>Versie</w:t>
            </w:r>
          </w:p>
        </w:tc>
        <w:tc>
          <w:tcPr>
            <w:tcW w:w="3963" w:type="dxa"/>
          </w:tcPr>
          <w:p w14:paraId="10D8A148" w14:textId="3CBB1EB7" w:rsidR="00543C6F" w:rsidRPr="00084F22" w:rsidRDefault="00543C6F" w:rsidP="00B46343">
            <w:pPr>
              <w:rPr>
                <w:rFonts w:cs="Times New Roman"/>
                <w:spacing w:val="5"/>
                <w:szCs w:val="18"/>
                <w:lang w:eastAsia="en-US"/>
              </w:rPr>
            </w:pPr>
            <w:r>
              <w:rPr>
                <w:rFonts w:cs="Times New Roman"/>
                <w:spacing w:val="5"/>
                <w:szCs w:val="18"/>
                <w:lang w:eastAsia="en-US"/>
              </w:rPr>
              <w:t>0.1</w:t>
            </w:r>
            <w:r w:rsidRPr="00084F22">
              <w:rPr>
                <w:rFonts w:cs="Times New Roman"/>
                <w:spacing w:val="5"/>
                <w:szCs w:val="18"/>
                <w:lang w:eastAsia="en-US"/>
              </w:rPr>
              <w:t xml:space="preserve"> </w:t>
            </w:r>
          </w:p>
        </w:tc>
      </w:tr>
      <w:tr w:rsidR="00543C6F" w14:paraId="5DC22F37" w14:textId="77777777" w:rsidTr="00B46343">
        <w:trPr>
          <w:trHeight w:val="246"/>
        </w:trPr>
        <w:tc>
          <w:tcPr>
            <w:tcW w:w="2546" w:type="dxa"/>
          </w:tcPr>
          <w:p w14:paraId="3AA442B1" w14:textId="171561AE" w:rsidR="00543C6F" w:rsidRPr="00084F22" w:rsidRDefault="00543C6F" w:rsidP="00B46343">
            <w:pPr>
              <w:rPr>
                <w:rFonts w:cs="Times New Roman"/>
                <w:spacing w:val="5"/>
                <w:szCs w:val="18"/>
                <w:lang w:eastAsia="en-US"/>
              </w:rPr>
            </w:pPr>
            <w:r w:rsidRPr="00084F22">
              <w:rPr>
                <w:rFonts w:cs="Times New Roman"/>
                <w:spacing w:val="5"/>
                <w:szCs w:val="18"/>
                <w:lang w:eastAsia="en-US"/>
              </w:rPr>
              <w:t>Datum</w:t>
            </w:r>
          </w:p>
        </w:tc>
        <w:tc>
          <w:tcPr>
            <w:tcW w:w="3963" w:type="dxa"/>
          </w:tcPr>
          <w:p w14:paraId="4A9F5665" w14:textId="1FDBA754" w:rsidR="00543C6F" w:rsidRPr="00084F22" w:rsidRDefault="00543C6F" w:rsidP="00B46343">
            <w:pPr>
              <w:rPr>
                <w:rFonts w:cs="Times New Roman"/>
                <w:spacing w:val="5"/>
                <w:szCs w:val="18"/>
                <w:lang w:eastAsia="en-US"/>
              </w:rPr>
            </w:pPr>
            <w:r>
              <w:rPr>
                <w:rFonts w:cs="Times New Roman"/>
                <w:spacing w:val="5"/>
                <w:szCs w:val="18"/>
                <w:lang w:eastAsia="en-US"/>
              </w:rPr>
              <w:t>28 januari 2025</w:t>
            </w:r>
          </w:p>
        </w:tc>
      </w:tr>
      <w:tr w:rsidR="00543C6F" w14:paraId="14C751CB" w14:textId="77777777" w:rsidTr="00B46343">
        <w:trPr>
          <w:trHeight w:val="483"/>
        </w:trPr>
        <w:tc>
          <w:tcPr>
            <w:tcW w:w="2546" w:type="dxa"/>
          </w:tcPr>
          <w:p w14:paraId="7D9A389A" w14:textId="6EA90328" w:rsidR="00543C6F" w:rsidRPr="00084F22" w:rsidRDefault="00543C6F" w:rsidP="00B46343">
            <w:pPr>
              <w:rPr>
                <w:rFonts w:cs="Times New Roman"/>
                <w:spacing w:val="5"/>
                <w:szCs w:val="18"/>
                <w:lang w:eastAsia="en-US"/>
              </w:rPr>
            </w:pPr>
            <w:r w:rsidRPr="00084F22">
              <w:rPr>
                <w:rFonts w:cs="Times New Roman"/>
                <w:spacing w:val="5"/>
                <w:szCs w:val="18"/>
                <w:lang w:eastAsia="en-US"/>
              </w:rPr>
              <w:t>Opdrachtgever</w:t>
            </w:r>
          </w:p>
        </w:tc>
        <w:tc>
          <w:tcPr>
            <w:tcW w:w="3963" w:type="dxa"/>
          </w:tcPr>
          <w:p w14:paraId="207A742B" w14:textId="46E1883E" w:rsidR="00543C6F" w:rsidRPr="00084F22" w:rsidRDefault="00543C6F" w:rsidP="00B46343">
            <w:pPr>
              <w:rPr>
                <w:rFonts w:cs="Times New Roman"/>
                <w:spacing w:val="5"/>
                <w:szCs w:val="18"/>
                <w:lang w:eastAsia="en-US"/>
              </w:rPr>
            </w:pPr>
            <w:r>
              <w:rPr>
                <w:rFonts w:cs="Times New Roman"/>
                <w:spacing w:val="5"/>
                <w:szCs w:val="18"/>
                <w:lang w:eastAsia="en-US"/>
              </w:rPr>
              <w:t xml:space="preserve">Gemeenten </w:t>
            </w:r>
            <w:r w:rsidR="00262039">
              <w:rPr>
                <w:rFonts w:cs="Times New Roman"/>
                <w:spacing w:val="5"/>
                <w:szCs w:val="18"/>
                <w:lang w:eastAsia="en-US"/>
              </w:rPr>
              <w:t>Gooise Meren</w:t>
            </w:r>
            <w:r>
              <w:rPr>
                <w:rFonts w:cs="Times New Roman"/>
                <w:spacing w:val="5"/>
                <w:szCs w:val="18"/>
                <w:lang w:eastAsia="en-US"/>
              </w:rPr>
              <w:t>, Ronde Venen en Diemen</w:t>
            </w:r>
          </w:p>
        </w:tc>
      </w:tr>
      <w:tr w:rsidR="00543C6F" w14:paraId="49DD4E4C" w14:textId="77777777" w:rsidTr="00B46343">
        <w:trPr>
          <w:trHeight w:val="473"/>
        </w:trPr>
        <w:tc>
          <w:tcPr>
            <w:tcW w:w="2546" w:type="dxa"/>
          </w:tcPr>
          <w:p w14:paraId="3D9986C1" w14:textId="6049CBB5" w:rsidR="00543C6F" w:rsidRPr="00084F22" w:rsidRDefault="00543C6F" w:rsidP="00B46343">
            <w:pPr>
              <w:rPr>
                <w:rFonts w:cs="Times New Roman"/>
                <w:spacing w:val="5"/>
                <w:szCs w:val="18"/>
                <w:lang w:eastAsia="en-US"/>
              </w:rPr>
            </w:pPr>
            <w:r w:rsidRPr="00084F22">
              <w:rPr>
                <w:rFonts w:cs="Times New Roman"/>
                <w:spacing w:val="5"/>
                <w:szCs w:val="18"/>
                <w:lang w:eastAsia="en-US"/>
              </w:rPr>
              <w:t>Penvoerder</w:t>
            </w:r>
          </w:p>
          <w:p w14:paraId="45D361D2" w14:textId="77777777" w:rsidR="00543C6F" w:rsidRPr="00084F22" w:rsidRDefault="00543C6F" w:rsidP="00B46343">
            <w:pPr>
              <w:rPr>
                <w:rFonts w:cs="Times New Roman"/>
                <w:spacing w:val="5"/>
                <w:szCs w:val="18"/>
                <w:lang w:eastAsia="en-US"/>
              </w:rPr>
            </w:pPr>
            <w:r w:rsidRPr="00084F22">
              <w:rPr>
                <w:rFonts w:cs="Times New Roman"/>
                <w:spacing w:val="5"/>
                <w:szCs w:val="18"/>
                <w:lang w:eastAsia="en-US"/>
              </w:rPr>
              <w:t>Contactpersoon</w:t>
            </w:r>
          </w:p>
        </w:tc>
        <w:tc>
          <w:tcPr>
            <w:tcW w:w="3963" w:type="dxa"/>
          </w:tcPr>
          <w:p w14:paraId="595C889C" w14:textId="5B784346" w:rsidR="00543C6F" w:rsidRPr="00084F22" w:rsidRDefault="00543C6F" w:rsidP="00B46343">
            <w:pPr>
              <w:rPr>
                <w:rFonts w:cs="Times New Roman"/>
                <w:spacing w:val="5"/>
                <w:szCs w:val="18"/>
                <w:lang w:eastAsia="en-US"/>
              </w:rPr>
            </w:pPr>
            <w:r>
              <w:rPr>
                <w:rFonts w:cs="Times New Roman"/>
                <w:spacing w:val="5"/>
                <w:szCs w:val="18"/>
                <w:lang w:eastAsia="en-US"/>
              </w:rPr>
              <w:t xml:space="preserve">Gemeente </w:t>
            </w:r>
            <w:r w:rsidR="00262039">
              <w:rPr>
                <w:rFonts w:cs="Times New Roman"/>
                <w:spacing w:val="5"/>
                <w:szCs w:val="18"/>
                <w:lang w:eastAsia="en-US"/>
              </w:rPr>
              <w:t>Gooise Meren</w:t>
            </w:r>
          </w:p>
          <w:p w14:paraId="4DF1A1E9" w14:textId="77777777" w:rsidR="00543C6F" w:rsidRPr="00084F22" w:rsidRDefault="00543C6F" w:rsidP="00B46343">
            <w:pPr>
              <w:rPr>
                <w:rFonts w:cs="Times New Roman"/>
                <w:spacing w:val="5"/>
                <w:szCs w:val="18"/>
                <w:lang w:eastAsia="en-US"/>
              </w:rPr>
            </w:pPr>
            <w:r>
              <w:rPr>
                <w:rFonts w:cs="Times New Roman"/>
                <w:spacing w:val="5"/>
                <w:szCs w:val="18"/>
                <w:lang w:eastAsia="en-US"/>
              </w:rPr>
              <w:t>Arjan Leneman</w:t>
            </w:r>
          </w:p>
        </w:tc>
      </w:tr>
      <w:tr w:rsidR="00543C6F" w14:paraId="1FD5F5B3" w14:textId="77777777" w:rsidTr="00B46343">
        <w:trPr>
          <w:trHeight w:val="246"/>
        </w:trPr>
        <w:tc>
          <w:tcPr>
            <w:tcW w:w="2546" w:type="dxa"/>
          </w:tcPr>
          <w:p w14:paraId="4A118D9B" w14:textId="106945AA" w:rsidR="00543C6F" w:rsidRPr="00084F22" w:rsidRDefault="00543C6F" w:rsidP="00B46343">
            <w:pPr>
              <w:rPr>
                <w:rFonts w:cs="Times New Roman"/>
                <w:spacing w:val="5"/>
                <w:szCs w:val="18"/>
                <w:lang w:eastAsia="en-US"/>
              </w:rPr>
            </w:pPr>
            <w:r w:rsidRPr="00084F22">
              <w:rPr>
                <w:rFonts w:cs="Times New Roman"/>
                <w:spacing w:val="5"/>
                <w:szCs w:val="18"/>
                <w:lang w:eastAsia="en-US"/>
              </w:rPr>
              <w:t>Kenmerk</w:t>
            </w:r>
          </w:p>
        </w:tc>
        <w:tc>
          <w:tcPr>
            <w:tcW w:w="3963" w:type="dxa"/>
          </w:tcPr>
          <w:p w14:paraId="1E723E8A" w14:textId="589D26AE" w:rsidR="00543C6F" w:rsidRPr="00084F22" w:rsidRDefault="00543C6F" w:rsidP="00B46343">
            <w:pPr>
              <w:rPr>
                <w:rFonts w:cs="Times New Roman"/>
                <w:spacing w:val="5"/>
                <w:szCs w:val="18"/>
                <w:lang w:eastAsia="en-US"/>
              </w:rPr>
            </w:pPr>
            <w:r>
              <w:rPr>
                <w:rFonts w:cs="Times New Roman"/>
                <w:spacing w:val="5"/>
                <w:szCs w:val="18"/>
                <w:lang w:eastAsia="en-US"/>
              </w:rPr>
              <w:t>x</w:t>
            </w:r>
            <w:r w:rsidRPr="00D16D6F">
              <w:rPr>
                <w:rFonts w:cs="Times New Roman"/>
                <w:spacing w:val="5"/>
                <w:szCs w:val="18"/>
                <w:highlight w:val="yellow"/>
                <w:lang w:eastAsia="en-US"/>
              </w:rPr>
              <w:t>xxx</w:t>
            </w:r>
          </w:p>
        </w:tc>
      </w:tr>
      <w:tr w:rsidR="00543C6F" w14:paraId="33EB87D8" w14:textId="77777777" w:rsidTr="00B46343">
        <w:trPr>
          <w:trHeight w:val="236"/>
        </w:trPr>
        <w:tc>
          <w:tcPr>
            <w:tcW w:w="2546" w:type="dxa"/>
          </w:tcPr>
          <w:p w14:paraId="6E3F8507" w14:textId="22C4BE72" w:rsidR="00543C6F" w:rsidRDefault="00543C6F" w:rsidP="00B46343"/>
        </w:tc>
        <w:tc>
          <w:tcPr>
            <w:tcW w:w="3963" w:type="dxa"/>
          </w:tcPr>
          <w:p w14:paraId="15DF55CE" w14:textId="06F64C49" w:rsidR="00543C6F" w:rsidRDefault="00543C6F" w:rsidP="00B46343"/>
        </w:tc>
      </w:tr>
      <w:tr w:rsidR="00543C6F" w14:paraId="1E7AD3CC" w14:textId="77777777" w:rsidTr="00B46343">
        <w:trPr>
          <w:trHeight w:val="246"/>
        </w:trPr>
        <w:tc>
          <w:tcPr>
            <w:tcW w:w="2546" w:type="dxa"/>
          </w:tcPr>
          <w:p w14:paraId="6DC7324C" w14:textId="7EE75B19" w:rsidR="00543C6F" w:rsidRDefault="00543C6F" w:rsidP="00B46343"/>
        </w:tc>
        <w:tc>
          <w:tcPr>
            <w:tcW w:w="3963" w:type="dxa"/>
          </w:tcPr>
          <w:p w14:paraId="0DE17CBB" w14:textId="7D18F119" w:rsidR="00543C6F" w:rsidRDefault="00543C6F" w:rsidP="00B46343"/>
        </w:tc>
      </w:tr>
    </w:tbl>
    <w:p w14:paraId="18EF6B62" w14:textId="3847288A" w:rsidR="000C172C" w:rsidRDefault="000C172C" w:rsidP="0050045C"/>
    <w:p w14:paraId="72CCA060" w14:textId="71E82024" w:rsidR="00EB202B" w:rsidRDefault="00EB202B" w:rsidP="0050045C"/>
    <w:p w14:paraId="0FD1DBC9" w14:textId="4CB3B109" w:rsidR="00EB202B" w:rsidRDefault="00EB202B" w:rsidP="0050045C"/>
    <w:p w14:paraId="26256332" w14:textId="642BEDBC" w:rsidR="00AF7F51" w:rsidRDefault="00757309" w:rsidP="0050045C">
      <w:r w:rsidRPr="000F4581">
        <w:rPr>
          <w:rFonts w:cs="Times New Roman"/>
          <w:noProof/>
          <w:spacing w:val="5"/>
          <w:szCs w:val="18"/>
          <w:lang w:eastAsia="en-US"/>
        </w:rPr>
        <mc:AlternateContent>
          <mc:Choice Requires="wps">
            <w:drawing>
              <wp:anchor distT="45720" distB="45720" distL="114300" distR="114300" simplePos="0" relativeHeight="251658250" behindDoc="0" locked="0" layoutInCell="1" allowOverlap="1" wp14:anchorId="75256413" wp14:editId="41140581">
                <wp:simplePos x="0" y="0"/>
                <wp:positionH relativeFrom="margin">
                  <wp:posOffset>1321435</wp:posOffset>
                </wp:positionH>
                <wp:positionV relativeFrom="paragraph">
                  <wp:posOffset>12065</wp:posOffset>
                </wp:positionV>
                <wp:extent cx="4839970" cy="1391285"/>
                <wp:effectExtent l="0" t="0" r="17780" b="18415"/>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9970" cy="1391285"/>
                        </a:xfrm>
                        <a:prstGeom prst="rect">
                          <a:avLst/>
                        </a:prstGeom>
                        <a:solidFill>
                          <a:srgbClr val="FFFFFF"/>
                        </a:solidFill>
                        <a:ln w="9525">
                          <a:solidFill>
                            <a:srgbClr val="000000"/>
                          </a:solidFill>
                          <a:miter lim="800000"/>
                          <a:headEnd/>
                          <a:tailEnd/>
                        </a:ln>
                      </wps:spPr>
                      <wps:txbx>
                        <w:txbxContent>
                          <w:p w14:paraId="71E8E6C7" w14:textId="68F9FBD9" w:rsidR="000F4581" w:rsidRDefault="000F4581"/>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4684"/>
                            </w:tblGrid>
                            <w:tr w:rsidR="000F4581" w14:paraId="1304330A" w14:textId="77777777" w:rsidTr="00757309">
                              <w:trPr>
                                <w:trHeight w:val="236"/>
                              </w:trPr>
                              <w:tc>
                                <w:tcPr>
                                  <w:tcW w:w="2546" w:type="dxa"/>
                                </w:tcPr>
                                <w:p w14:paraId="0EEA5748"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Versie</w:t>
                                  </w:r>
                                </w:p>
                              </w:tc>
                              <w:tc>
                                <w:tcPr>
                                  <w:tcW w:w="4684" w:type="dxa"/>
                                </w:tcPr>
                                <w:p w14:paraId="4F2329B7" w14:textId="79EE19A9" w:rsidR="000F4581" w:rsidRPr="00084F22" w:rsidRDefault="00AC6499" w:rsidP="000F4581">
                                  <w:pPr>
                                    <w:rPr>
                                      <w:rFonts w:cs="Times New Roman"/>
                                      <w:spacing w:val="5"/>
                                      <w:szCs w:val="18"/>
                                      <w:lang w:eastAsia="en-US"/>
                                    </w:rPr>
                                  </w:pPr>
                                  <w:r>
                                    <w:rPr>
                                      <w:rFonts w:cs="Times New Roman"/>
                                      <w:spacing w:val="5"/>
                                      <w:szCs w:val="18"/>
                                      <w:lang w:eastAsia="en-US"/>
                                    </w:rPr>
                                    <w:t>1.o</w:t>
                                  </w:r>
                                </w:p>
                              </w:tc>
                            </w:tr>
                            <w:tr w:rsidR="000F4581" w14:paraId="57646916" w14:textId="77777777" w:rsidTr="00757309">
                              <w:trPr>
                                <w:trHeight w:val="246"/>
                              </w:trPr>
                              <w:tc>
                                <w:tcPr>
                                  <w:tcW w:w="2546" w:type="dxa"/>
                                </w:tcPr>
                                <w:p w14:paraId="2326CD24"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Datum</w:t>
                                  </w:r>
                                </w:p>
                              </w:tc>
                              <w:tc>
                                <w:tcPr>
                                  <w:tcW w:w="4684" w:type="dxa"/>
                                </w:tcPr>
                                <w:p w14:paraId="2298B4FF" w14:textId="09925B60" w:rsidR="000F4581" w:rsidRPr="00084F22" w:rsidRDefault="00AC6499" w:rsidP="003B46B9">
                                  <w:pPr>
                                    <w:rPr>
                                      <w:rFonts w:cs="Times New Roman"/>
                                      <w:spacing w:val="5"/>
                                      <w:szCs w:val="18"/>
                                      <w:lang w:eastAsia="en-US"/>
                                    </w:rPr>
                                  </w:pPr>
                                  <w:r>
                                    <w:rPr>
                                      <w:rFonts w:cs="Times New Roman"/>
                                      <w:spacing w:val="5"/>
                                      <w:szCs w:val="18"/>
                                      <w:lang w:eastAsia="en-US"/>
                                    </w:rPr>
                                    <w:t>1</w:t>
                                  </w:r>
                                  <w:r w:rsidR="00A850C2">
                                    <w:rPr>
                                      <w:rFonts w:cs="Times New Roman"/>
                                      <w:spacing w:val="5"/>
                                      <w:szCs w:val="18"/>
                                      <w:lang w:eastAsia="en-US"/>
                                    </w:rPr>
                                    <w:t>8</w:t>
                                  </w:r>
                                  <w:r w:rsidR="003B46B9">
                                    <w:rPr>
                                      <w:rFonts w:cs="Times New Roman"/>
                                      <w:spacing w:val="5"/>
                                      <w:szCs w:val="18"/>
                                      <w:lang w:eastAsia="en-US"/>
                                    </w:rPr>
                                    <w:t xml:space="preserve"> </w:t>
                                  </w:r>
                                  <w:r>
                                    <w:rPr>
                                      <w:rFonts w:cs="Times New Roman"/>
                                      <w:spacing w:val="5"/>
                                      <w:szCs w:val="18"/>
                                      <w:lang w:eastAsia="en-US"/>
                                    </w:rPr>
                                    <w:t>maart</w:t>
                                  </w:r>
                                  <w:r w:rsidR="000F4581">
                                    <w:rPr>
                                      <w:rFonts w:cs="Times New Roman"/>
                                      <w:spacing w:val="5"/>
                                      <w:szCs w:val="18"/>
                                      <w:lang w:eastAsia="en-US"/>
                                    </w:rPr>
                                    <w:t xml:space="preserve"> </w:t>
                                  </w:r>
                                  <w:r w:rsidR="000F4581" w:rsidRPr="00084F22">
                                    <w:rPr>
                                      <w:rFonts w:cs="Times New Roman"/>
                                      <w:spacing w:val="5"/>
                                      <w:szCs w:val="18"/>
                                      <w:lang w:eastAsia="en-US"/>
                                    </w:rPr>
                                    <w:t>202</w:t>
                                  </w:r>
                                  <w:r w:rsidR="000F4581">
                                    <w:rPr>
                                      <w:rFonts w:cs="Times New Roman"/>
                                      <w:spacing w:val="5"/>
                                      <w:szCs w:val="18"/>
                                      <w:lang w:eastAsia="en-US"/>
                                    </w:rPr>
                                    <w:t>5</w:t>
                                  </w:r>
                                </w:p>
                              </w:tc>
                            </w:tr>
                            <w:tr w:rsidR="000F4581" w14:paraId="4961332A" w14:textId="77777777" w:rsidTr="00757309">
                              <w:trPr>
                                <w:trHeight w:val="483"/>
                              </w:trPr>
                              <w:tc>
                                <w:tcPr>
                                  <w:tcW w:w="2546" w:type="dxa"/>
                                </w:tcPr>
                                <w:p w14:paraId="422051A6"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Opdrachtgever</w:t>
                                  </w:r>
                                </w:p>
                              </w:tc>
                              <w:tc>
                                <w:tcPr>
                                  <w:tcW w:w="4684" w:type="dxa"/>
                                </w:tcPr>
                                <w:p w14:paraId="6CE93348" w14:textId="27B0DC36" w:rsidR="000F4581" w:rsidRPr="00084F22" w:rsidRDefault="000F4581" w:rsidP="000F4581">
                                  <w:pPr>
                                    <w:rPr>
                                      <w:rFonts w:cs="Times New Roman"/>
                                      <w:spacing w:val="5"/>
                                      <w:szCs w:val="18"/>
                                      <w:lang w:eastAsia="en-US"/>
                                    </w:rPr>
                                  </w:pPr>
                                  <w:r>
                                    <w:rPr>
                                      <w:rFonts w:cs="Times New Roman"/>
                                      <w:spacing w:val="5"/>
                                      <w:szCs w:val="18"/>
                                      <w:lang w:eastAsia="en-US"/>
                                    </w:rPr>
                                    <w:t xml:space="preserve">Gemeenten Diemen, </w:t>
                                  </w:r>
                                  <w:r w:rsidR="00820FBC">
                                    <w:rPr>
                                      <w:rFonts w:cs="Times New Roman"/>
                                      <w:spacing w:val="5"/>
                                      <w:szCs w:val="18"/>
                                      <w:lang w:eastAsia="en-US"/>
                                    </w:rPr>
                                    <w:t>Gooise</w:t>
                                  </w:r>
                                  <w:r w:rsidR="00FF2F60">
                                    <w:rPr>
                                      <w:rFonts w:cs="Times New Roman"/>
                                      <w:spacing w:val="5"/>
                                      <w:szCs w:val="18"/>
                                      <w:lang w:eastAsia="en-US"/>
                                    </w:rPr>
                                    <w:t xml:space="preserve"> M</w:t>
                                  </w:r>
                                  <w:r w:rsidR="00820FBC">
                                    <w:rPr>
                                      <w:rFonts w:cs="Times New Roman"/>
                                      <w:spacing w:val="5"/>
                                      <w:szCs w:val="18"/>
                                      <w:lang w:eastAsia="en-US"/>
                                    </w:rPr>
                                    <w:t xml:space="preserve">eren en </w:t>
                                  </w:r>
                                  <w:r w:rsidR="00757309">
                                    <w:rPr>
                                      <w:rFonts w:cs="Times New Roman"/>
                                      <w:spacing w:val="5"/>
                                      <w:szCs w:val="18"/>
                                      <w:lang w:eastAsia="en-US"/>
                                    </w:rPr>
                                    <w:t xml:space="preserve">De </w:t>
                                  </w:r>
                                  <w:r>
                                    <w:rPr>
                                      <w:rFonts w:cs="Times New Roman"/>
                                      <w:spacing w:val="5"/>
                                      <w:szCs w:val="18"/>
                                      <w:lang w:eastAsia="en-US"/>
                                    </w:rPr>
                                    <w:t xml:space="preserve">Ronde </w:t>
                                  </w:r>
                                  <w:r w:rsidR="00820FBC">
                                    <w:rPr>
                                      <w:rFonts w:cs="Times New Roman"/>
                                      <w:spacing w:val="5"/>
                                      <w:szCs w:val="18"/>
                                      <w:lang w:eastAsia="en-US"/>
                                    </w:rPr>
                                    <w:t>V</w:t>
                                  </w:r>
                                  <w:r>
                                    <w:rPr>
                                      <w:rFonts w:cs="Times New Roman"/>
                                      <w:spacing w:val="5"/>
                                      <w:szCs w:val="18"/>
                                      <w:lang w:eastAsia="en-US"/>
                                    </w:rPr>
                                    <w:t>enen</w:t>
                                  </w:r>
                                </w:p>
                              </w:tc>
                            </w:tr>
                            <w:tr w:rsidR="000F4581" w14:paraId="73C083E1" w14:textId="77777777" w:rsidTr="00757309">
                              <w:trPr>
                                <w:trHeight w:val="473"/>
                              </w:trPr>
                              <w:tc>
                                <w:tcPr>
                                  <w:tcW w:w="2546" w:type="dxa"/>
                                </w:tcPr>
                                <w:p w14:paraId="30F49C37"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Penvoerder</w:t>
                                  </w:r>
                                </w:p>
                                <w:p w14:paraId="3319A82C"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Contactpersoon</w:t>
                                  </w:r>
                                </w:p>
                              </w:tc>
                              <w:tc>
                                <w:tcPr>
                                  <w:tcW w:w="4684" w:type="dxa"/>
                                </w:tcPr>
                                <w:p w14:paraId="7A5570AE" w14:textId="5E406AC6" w:rsidR="000F4581" w:rsidRPr="00084F22" w:rsidRDefault="00820FBC" w:rsidP="000F4581">
                                  <w:pPr>
                                    <w:rPr>
                                      <w:rFonts w:cs="Times New Roman"/>
                                      <w:spacing w:val="5"/>
                                      <w:szCs w:val="18"/>
                                      <w:lang w:eastAsia="en-US"/>
                                    </w:rPr>
                                  </w:pPr>
                                  <w:r>
                                    <w:rPr>
                                      <w:rFonts w:cs="Times New Roman"/>
                                      <w:spacing w:val="5"/>
                                      <w:szCs w:val="18"/>
                                      <w:lang w:eastAsia="en-US"/>
                                    </w:rPr>
                                    <w:t>Gemeente Goo</w:t>
                                  </w:r>
                                  <w:r w:rsidR="0088082F">
                                    <w:rPr>
                                      <w:rFonts w:cs="Times New Roman"/>
                                      <w:spacing w:val="5"/>
                                      <w:szCs w:val="18"/>
                                      <w:lang w:eastAsia="en-US"/>
                                    </w:rPr>
                                    <w:t>i</w:t>
                                  </w:r>
                                  <w:r>
                                    <w:rPr>
                                      <w:rFonts w:cs="Times New Roman"/>
                                      <w:spacing w:val="5"/>
                                      <w:szCs w:val="18"/>
                                      <w:lang w:eastAsia="en-US"/>
                                    </w:rPr>
                                    <w:t>se</w:t>
                                  </w:r>
                                  <w:r w:rsidR="00195538">
                                    <w:rPr>
                                      <w:rFonts w:cs="Times New Roman"/>
                                      <w:spacing w:val="5"/>
                                      <w:szCs w:val="18"/>
                                      <w:lang w:eastAsia="en-US"/>
                                    </w:rPr>
                                    <w:t xml:space="preserve"> M</w:t>
                                  </w:r>
                                  <w:r>
                                    <w:rPr>
                                      <w:rFonts w:cs="Times New Roman"/>
                                      <w:spacing w:val="5"/>
                                      <w:szCs w:val="18"/>
                                      <w:lang w:eastAsia="en-US"/>
                                    </w:rPr>
                                    <w:t>eren</w:t>
                                  </w:r>
                                </w:p>
                                <w:p w14:paraId="3AD0B51A"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A. Leneman</w:t>
                                  </w:r>
                                </w:p>
                              </w:tc>
                            </w:tr>
                            <w:tr w:rsidR="000F4581" w14:paraId="43A88E80" w14:textId="77777777" w:rsidTr="00757309">
                              <w:trPr>
                                <w:trHeight w:val="246"/>
                              </w:trPr>
                              <w:tc>
                                <w:tcPr>
                                  <w:tcW w:w="2546" w:type="dxa"/>
                                </w:tcPr>
                                <w:p w14:paraId="3B903BFC"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Kenmerk</w:t>
                                  </w:r>
                                </w:p>
                              </w:tc>
                              <w:tc>
                                <w:tcPr>
                                  <w:tcW w:w="4684" w:type="dxa"/>
                                </w:tcPr>
                                <w:p w14:paraId="275A0618" w14:textId="62F24A87" w:rsidR="000F4581" w:rsidRPr="00084F22" w:rsidRDefault="00FB4DC1" w:rsidP="000F4581">
                                  <w:pPr>
                                    <w:rPr>
                                      <w:rFonts w:cs="Times New Roman"/>
                                      <w:spacing w:val="5"/>
                                      <w:szCs w:val="18"/>
                                      <w:lang w:eastAsia="en-US"/>
                                    </w:rPr>
                                  </w:pPr>
                                  <w:r>
                                    <w:rPr>
                                      <w:rFonts w:cs="Times New Roman"/>
                                      <w:spacing w:val="5"/>
                                      <w:szCs w:val="18"/>
                                      <w:lang w:eastAsia="en-US"/>
                                    </w:rPr>
                                    <w:t>2025</w:t>
                                  </w:r>
                                  <w:r w:rsidR="00626BD6">
                                    <w:rPr>
                                      <w:rFonts w:cs="Times New Roman"/>
                                      <w:spacing w:val="5"/>
                                      <w:szCs w:val="18"/>
                                      <w:lang w:eastAsia="en-US"/>
                                    </w:rPr>
                                    <w:t>/Z1181178</w:t>
                                  </w:r>
                                </w:p>
                              </w:tc>
                            </w:tr>
                            <w:tr w:rsidR="000F4581" w14:paraId="54ED9587" w14:textId="77777777" w:rsidTr="00757309">
                              <w:trPr>
                                <w:trHeight w:val="236"/>
                              </w:trPr>
                              <w:tc>
                                <w:tcPr>
                                  <w:tcW w:w="2546" w:type="dxa"/>
                                </w:tcPr>
                                <w:p w14:paraId="346F9ECA" w14:textId="77777777" w:rsidR="000F4581" w:rsidRDefault="000F4581" w:rsidP="000F4581"/>
                              </w:tc>
                              <w:tc>
                                <w:tcPr>
                                  <w:tcW w:w="4684" w:type="dxa"/>
                                </w:tcPr>
                                <w:p w14:paraId="392B8081" w14:textId="77777777" w:rsidR="000F4581" w:rsidRDefault="000F4581" w:rsidP="000F4581"/>
                              </w:tc>
                            </w:tr>
                            <w:tr w:rsidR="000F4581" w14:paraId="498100FC" w14:textId="77777777" w:rsidTr="00757309">
                              <w:trPr>
                                <w:trHeight w:val="246"/>
                              </w:trPr>
                              <w:tc>
                                <w:tcPr>
                                  <w:tcW w:w="2546" w:type="dxa"/>
                                </w:tcPr>
                                <w:p w14:paraId="398E2C84" w14:textId="77777777" w:rsidR="000F4581" w:rsidRDefault="000F4581" w:rsidP="000F4581"/>
                              </w:tc>
                              <w:tc>
                                <w:tcPr>
                                  <w:tcW w:w="4684" w:type="dxa"/>
                                </w:tcPr>
                                <w:p w14:paraId="1E4EA0F1" w14:textId="77777777" w:rsidR="000F4581" w:rsidRDefault="000F4581" w:rsidP="000F4581"/>
                              </w:tc>
                            </w:tr>
                          </w:tbl>
                          <w:p w14:paraId="0A0BC71A" w14:textId="333DE7FF" w:rsidR="000F4581" w:rsidRDefault="000F45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256413" id="_x0000_t202" coordsize="21600,21600" o:spt="202" path="m,l,21600r21600,l21600,xe">
                <v:stroke joinstyle="miter"/>
                <v:path gradientshapeok="t" o:connecttype="rect"/>
              </v:shapetype>
              <v:shape id="_x0000_s1028" type="#_x0000_t202" style="position:absolute;margin-left:104.05pt;margin-top:.95pt;width:381.1pt;height:109.55pt;z-index:25165825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">
                <v:textbox>
                  <w:txbxContent>
                    <w:p w14:paraId="71E8E6C7" w14:textId="68F9FBD9" w:rsidR="000F4581" w:rsidRDefault="000F4581"/>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4684"/>
                      </w:tblGrid>
                      <w:tr w:rsidR="000F4581" w14:paraId="1304330A" w14:textId="77777777" w:rsidTr="00757309">
                        <w:trPr>
                          <w:trHeight w:val="236"/>
                        </w:trPr>
                        <w:tc>
                          <w:tcPr>
                            <w:tcW w:w="2546" w:type="dxa"/>
                          </w:tcPr>
                          <w:p w14:paraId="0EEA5748"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Versie</w:t>
                            </w:r>
                          </w:p>
                        </w:tc>
                        <w:tc>
                          <w:tcPr>
                            <w:tcW w:w="4684" w:type="dxa"/>
                          </w:tcPr>
                          <w:p w14:paraId="4F2329B7" w14:textId="79EE19A9" w:rsidR="000F4581" w:rsidRPr="00084F22" w:rsidRDefault="00AC6499" w:rsidP="000F4581">
                            <w:pPr>
                              <w:rPr>
                                <w:rFonts w:cs="Times New Roman"/>
                                <w:spacing w:val="5"/>
                                <w:szCs w:val="18"/>
                                <w:lang w:eastAsia="en-US"/>
                              </w:rPr>
                            </w:pPr>
                            <w:r>
                              <w:rPr>
                                <w:rFonts w:cs="Times New Roman"/>
                                <w:spacing w:val="5"/>
                                <w:szCs w:val="18"/>
                                <w:lang w:eastAsia="en-US"/>
                              </w:rPr>
                              <w:t>1.o</w:t>
                            </w:r>
                          </w:p>
                        </w:tc>
                      </w:tr>
                      <w:tr w:rsidR="000F4581" w14:paraId="57646916" w14:textId="77777777" w:rsidTr="00757309">
                        <w:trPr>
                          <w:trHeight w:val="246"/>
                        </w:trPr>
                        <w:tc>
                          <w:tcPr>
                            <w:tcW w:w="2546" w:type="dxa"/>
                          </w:tcPr>
                          <w:p w14:paraId="2326CD24"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Datum</w:t>
                            </w:r>
                          </w:p>
                        </w:tc>
                        <w:tc>
                          <w:tcPr>
                            <w:tcW w:w="4684" w:type="dxa"/>
                          </w:tcPr>
                          <w:p w14:paraId="2298B4FF" w14:textId="09925B60" w:rsidR="000F4581" w:rsidRPr="00084F22" w:rsidRDefault="00AC6499" w:rsidP="003B46B9">
                            <w:pPr>
                              <w:rPr>
                                <w:rFonts w:cs="Times New Roman"/>
                                <w:spacing w:val="5"/>
                                <w:szCs w:val="18"/>
                                <w:lang w:eastAsia="en-US"/>
                              </w:rPr>
                            </w:pPr>
                            <w:r>
                              <w:rPr>
                                <w:rFonts w:cs="Times New Roman"/>
                                <w:spacing w:val="5"/>
                                <w:szCs w:val="18"/>
                                <w:lang w:eastAsia="en-US"/>
                              </w:rPr>
                              <w:t>1</w:t>
                            </w:r>
                            <w:r w:rsidR="00A850C2">
                              <w:rPr>
                                <w:rFonts w:cs="Times New Roman"/>
                                <w:spacing w:val="5"/>
                                <w:szCs w:val="18"/>
                                <w:lang w:eastAsia="en-US"/>
                              </w:rPr>
                              <w:t>8</w:t>
                            </w:r>
                            <w:r w:rsidR="003B46B9">
                              <w:rPr>
                                <w:rFonts w:cs="Times New Roman"/>
                                <w:spacing w:val="5"/>
                                <w:szCs w:val="18"/>
                                <w:lang w:eastAsia="en-US"/>
                              </w:rPr>
                              <w:t xml:space="preserve"> </w:t>
                            </w:r>
                            <w:r>
                              <w:rPr>
                                <w:rFonts w:cs="Times New Roman"/>
                                <w:spacing w:val="5"/>
                                <w:szCs w:val="18"/>
                                <w:lang w:eastAsia="en-US"/>
                              </w:rPr>
                              <w:t>maart</w:t>
                            </w:r>
                            <w:r w:rsidR="000F4581">
                              <w:rPr>
                                <w:rFonts w:cs="Times New Roman"/>
                                <w:spacing w:val="5"/>
                                <w:szCs w:val="18"/>
                                <w:lang w:eastAsia="en-US"/>
                              </w:rPr>
                              <w:t xml:space="preserve"> </w:t>
                            </w:r>
                            <w:r w:rsidR="000F4581" w:rsidRPr="00084F22">
                              <w:rPr>
                                <w:rFonts w:cs="Times New Roman"/>
                                <w:spacing w:val="5"/>
                                <w:szCs w:val="18"/>
                                <w:lang w:eastAsia="en-US"/>
                              </w:rPr>
                              <w:t>202</w:t>
                            </w:r>
                            <w:r w:rsidR="000F4581">
                              <w:rPr>
                                <w:rFonts w:cs="Times New Roman"/>
                                <w:spacing w:val="5"/>
                                <w:szCs w:val="18"/>
                                <w:lang w:eastAsia="en-US"/>
                              </w:rPr>
                              <w:t>5</w:t>
                            </w:r>
                          </w:p>
                        </w:tc>
                      </w:tr>
                      <w:tr w:rsidR="000F4581" w14:paraId="4961332A" w14:textId="77777777" w:rsidTr="00757309">
                        <w:trPr>
                          <w:trHeight w:val="483"/>
                        </w:trPr>
                        <w:tc>
                          <w:tcPr>
                            <w:tcW w:w="2546" w:type="dxa"/>
                          </w:tcPr>
                          <w:p w14:paraId="422051A6"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Opdrachtgever</w:t>
                            </w:r>
                          </w:p>
                        </w:tc>
                        <w:tc>
                          <w:tcPr>
                            <w:tcW w:w="4684" w:type="dxa"/>
                          </w:tcPr>
                          <w:p w14:paraId="6CE93348" w14:textId="27B0DC36" w:rsidR="000F4581" w:rsidRPr="00084F22" w:rsidRDefault="000F4581" w:rsidP="000F4581">
                            <w:pPr>
                              <w:rPr>
                                <w:rFonts w:cs="Times New Roman"/>
                                <w:spacing w:val="5"/>
                                <w:szCs w:val="18"/>
                                <w:lang w:eastAsia="en-US"/>
                              </w:rPr>
                            </w:pPr>
                            <w:r>
                              <w:rPr>
                                <w:rFonts w:cs="Times New Roman"/>
                                <w:spacing w:val="5"/>
                                <w:szCs w:val="18"/>
                                <w:lang w:eastAsia="en-US"/>
                              </w:rPr>
                              <w:t xml:space="preserve">Gemeenten Diemen, </w:t>
                            </w:r>
                            <w:r w:rsidR="00820FBC">
                              <w:rPr>
                                <w:rFonts w:cs="Times New Roman"/>
                                <w:spacing w:val="5"/>
                                <w:szCs w:val="18"/>
                                <w:lang w:eastAsia="en-US"/>
                              </w:rPr>
                              <w:t>Gooise</w:t>
                            </w:r>
                            <w:r w:rsidR="00FF2F60">
                              <w:rPr>
                                <w:rFonts w:cs="Times New Roman"/>
                                <w:spacing w:val="5"/>
                                <w:szCs w:val="18"/>
                                <w:lang w:eastAsia="en-US"/>
                              </w:rPr>
                              <w:t xml:space="preserve"> M</w:t>
                            </w:r>
                            <w:r w:rsidR="00820FBC">
                              <w:rPr>
                                <w:rFonts w:cs="Times New Roman"/>
                                <w:spacing w:val="5"/>
                                <w:szCs w:val="18"/>
                                <w:lang w:eastAsia="en-US"/>
                              </w:rPr>
                              <w:t xml:space="preserve">eren en </w:t>
                            </w:r>
                            <w:r w:rsidR="00757309">
                              <w:rPr>
                                <w:rFonts w:cs="Times New Roman"/>
                                <w:spacing w:val="5"/>
                                <w:szCs w:val="18"/>
                                <w:lang w:eastAsia="en-US"/>
                              </w:rPr>
                              <w:t xml:space="preserve">De </w:t>
                            </w:r>
                            <w:r>
                              <w:rPr>
                                <w:rFonts w:cs="Times New Roman"/>
                                <w:spacing w:val="5"/>
                                <w:szCs w:val="18"/>
                                <w:lang w:eastAsia="en-US"/>
                              </w:rPr>
                              <w:t xml:space="preserve">Ronde </w:t>
                            </w:r>
                            <w:r w:rsidR="00820FBC">
                              <w:rPr>
                                <w:rFonts w:cs="Times New Roman"/>
                                <w:spacing w:val="5"/>
                                <w:szCs w:val="18"/>
                                <w:lang w:eastAsia="en-US"/>
                              </w:rPr>
                              <w:t>V</w:t>
                            </w:r>
                            <w:r>
                              <w:rPr>
                                <w:rFonts w:cs="Times New Roman"/>
                                <w:spacing w:val="5"/>
                                <w:szCs w:val="18"/>
                                <w:lang w:eastAsia="en-US"/>
                              </w:rPr>
                              <w:t>enen</w:t>
                            </w:r>
                          </w:p>
                        </w:tc>
                      </w:tr>
                      <w:tr w:rsidR="000F4581" w14:paraId="73C083E1" w14:textId="77777777" w:rsidTr="00757309">
                        <w:trPr>
                          <w:trHeight w:val="473"/>
                        </w:trPr>
                        <w:tc>
                          <w:tcPr>
                            <w:tcW w:w="2546" w:type="dxa"/>
                          </w:tcPr>
                          <w:p w14:paraId="30F49C37"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Penvoerder</w:t>
                            </w:r>
                          </w:p>
                          <w:p w14:paraId="3319A82C"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Contactpersoon</w:t>
                            </w:r>
                          </w:p>
                        </w:tc>
                        <w:tc>
                          <w:tcPr>
                            <w:tcW w:w="4684" w:type="dxa"/>
                          </w:tcPr>
                          <w:p w14:paraId="7A5570AE" w14:textId="5E406AC6" w:rsidR="000F4581" w:rsidRPr="00084F22" w:rsidRDefault="00820FBC" w:rsidP="000F4581">
                            <w:pPr>
                              <w:rPr>
                                <w:rFonts w:cs="Times New Roman"/>
                                <w:spacing w:val="5"/>
                                <w:szCs w:val="18"/>
                                <w:lang w:eastAsia="en-US"/>
                              </w:rPr>
                            </w:pPr>
                            <w:r>
                              <w:rPr>
                                <w:rFonts w:cs="Times New Roman"/>
                                <w:spacing w:val="5"/>
                                <w:szCs w:val="18"/>
                                <w:lang w:eastAsia="en-US"/>
                              </w:rPr>
                              <w:t>Gemeente Goo</w:t>
                            </w:r>
                            <w:r w:rsidR="0088082F">
                              <w:rPr>
                                <w:rFonts w:cs="Times New Roman"/>
                                <w:spacing w:val="5"/>
                                <w:szCs w:val="18"/>
                                <w:lang w:eastAsia="en-US"/>
                              </w:rPr>
                              <w:t>i</w:t>
                            </w:r>
                            <w:r>
                              <w:rPr>
                                <w:rFonts w:cs="Times New Roman"/>
                                <w:spacing w:val="5"/>
                                <w:szCs w:val="18"/>
                                <w:lang w:eastAsia="en-US"/>
                              </w:rPr>
                              <w:t>se</w:t>
                            </w:r>
                            <w:r w:rsidR="00195538">
                              <w:rPr>
                                <w:rFonts w:cs="Times New Roman"/>
                                <w:spacing w:val="5"/>
                                <w:szCs w:val="18"/>
                                <w:lang w:eastAsia="en-US"/>
                              </w:rPr>
                              <w:t xml:space="preserve"> M</w:t>
                            </w:r>
                            <w:r>
                              <w:rPr>
                                <w:rFonts w:cs="Times New Roman"/>
                                <w:spacing w:val="5"/>
                                <w:szCs w:val="18"/>
                                <w:lang w:eastAsia="en-US"/>
                              </w:rPr>
                              <w:t>eren</w:t>
                            </w:r>
                          </w:p>
                          <w:p w14:paraId="3AD0B51A"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A. Leneman</w:t>
                            </w:r>
                          </w:p>
                        </w:tc>
                      </w:tr>
                      <w:tr w:rsidR="000F4581" w14:paraId="43A88E80" w14:textId="77777777" w:rsidTr="00757309">
                        <w:trPr>
                          <w:trHeight w:val="246"/>
                        </w:trPr>
                        <w:tc>
                          <w:tcPr>
                            <w:tcW w:w="2546" w:type="dxa"/>
                          </w:tcPr>
                          <w:p w14:paraId="3B903BFC" w14:textId="77777777" w:rsidR="000F4581" w:rsidRPr="00084F22" w:rsidRDefault="000F4581" w:rsidP="000F4581">
                            <w:pPr>
                              <w:rPr>
                                <w:rFonts w:cs="Times New Roman"/>
                                <w:spacing w:val="5"/>
                                <w:szCs w:val="18"/>
                                <w:lang w:eastAsia="en-US"/>
                              </w:rPr>
                            </w:pPr>
                            <w:r w:rsidRPr="00084F22">
                              <w:rPr>
                                <w:rFonts w:cs="Times New Roman"/>
                                <w:spacing w:val="5"/>
                                <w:szCs w:val="18"/>
                                <w:lang w:eastAsia="en-US"/>
                              </w:rPr>
                              <w:t>Kenmerk</w:t>
                            </w:r>
                          </w:p>
                        </w:tc>
                        <w:tc>
                          <w:tcPr>
                            <w:tcW w:w="4684" w:type="dxa"/>
                          </w:tcPr>
                          <w:p w14:paraId="275A0618" w14:textId="62F24A87" w:rsidR="000F4581" w:rsidRPr="00084F22" w:rsidRDefault="00FB4DC1" w:rsidP="000F4581">
                            <w:pPr>
                              <w:rPr>
                                <w:rFonts w:cs="Times New Roman"/>
                                <w:spacing w:val="5"/>
                                <w:szCs w:val="18"/>
                                <w:lang w:eastAsia="en-US"/>
                              </w:rPr>
                            </w:pPr>
                            <w:r>
                              <w:rPr>
                                <w:rFonts w:cs="Times New Roman"/>
                                <w:spacing w:val="5"/>
                                <w:szCs w:val="18"/>
                                <w:lang w:eastAsia="en-US"/>
                              </w:rPr>
                              <w:t>2025</w:t>
                            </w:r>
                            <w:r w:rsidR="00626BD6">
                              <w:rPr>
                                <w:rFonts w:cs="Times New Roman"/>
                                <w:spacing w:val="5"/>
                                <w:szCs w:val="18"/>
                                <w:lang w:eastAsia="en-US"/>
                              </w:rPr>
                              <w:t>/Z1181178</w:t>
                            </w:r>
                          </w:p>
                        </w:tc>
                      </w:tr>
                      <w:tr w:rsidR="000F4581" w14:paraId="54ED9587" w14:textId="77777777" w:rsidTr="00757309">
                        <w:trPr>
                          <w:trHeight w:val="236"/>
                        </w:trPr>
                        <w:tc>
                          <w:tcPr>
                            <w:tcW w:w="2546" w:type="dxa"/>
                          </w:tcPr>
                          <w:p w14:paraId="346F9ECA" w14:textId="77777777" w:rsidR="000F4581" w:rsidRDefault="000F4581" w:rsidP="000F4581"/>
                        </w:tc>
                        <w:tc>
                          <w:tcPr>
                            <w:tcW w:w="4684" w:type="dxa"/>
                          </w:tcPr>
                          <w:p w14:paraId="392B8081" w14:textId="77777777" w:rsidR="000F4581" w:rsidRDefault="000F4581" w:rsidP="000F4581"/>
                        </w:tc>
                      </w:tr>
                      <w:tr w:rsidR="000F4581" w14:paraId="498100FC" w14:textId="77777777" w:rsidTr="00757309">
                        <w:trPr>
                          <w:trHeight w:val="246"/>
                        </w:trPr>
                        <w:tc>
                          <w:tcPr>
                            <w:tcW w:w="2546" w:type="dxa"/>
                          </w:tcPr>
                          <w:p w14:paraId="398E2C84" w14:textId="77777777" w:rsidR="000F4581" w:rsidRDefault="000F4581" w:rsidP="000F4581"/>
                        </w:tc>
                        <w:tc>
                          <w:tcPr>
                            <w:tcW w:w="4684" w:type="dxa"/>
                          </w:tcPr>
                          <w:p w14:paraId="1E4EA0F1" w14:textId="77777777" w:rsidR="000F4581" w:rsidRDefault="000F4581" w:rsidP="000F4581"/>
                        </w:tc>
                      </w:tr>
                    </w:tbl>
                    <w:p w14:paraId="0A0BC71A" w14:textId="333DE7FF" w:rsidR="000F4581" w:rsidRDefault="000F4581"/>
                  </w:txbxContent>
                </v:textbox>
                <w10:wrap type="square" anchorx="margin"/>
              </v:shape>
            </w:pict>
          </mc:Fallback>
        </mc:AlternateContent>
      </w:r>
    </w:p>
    <w:p w14:paraId="481ABB45" w14:textId="0024AF58" w:rsidR="00AF7F51" w:rsidRDefault="00AF7F51" w:rsidP="0050045C"/>
    <w:p w14:paraId="4BE9F122" w14:textId="10D21E6F" w:rsidR="00AF7F51" w:rsidRDefault="00AF7F51" w:rsidP="0050045C"/>
    <w:p w14:paraId="0B00DAF2" w14:textId="00C44515" w:rsidR="00AF7F51" w:rsidRDefault="0024723C" w:rsidP="0050045C">
      <w:r>
        <w:rPr>
          <w:noProof/>
        </w:rPr>
        <mc:AlternateContent>
          <mc:Choice Requires="wps">
            <w:drawing>
              <wp:inline distT="0" distB="0" distL="0" distR="0" wp14:anchorId="1BBD297D" wp14:editId="2B312B6B">
                <wp:extent cx="304800" cy="304800"/>
                <wp:effectExtent l="0" t="0" r="0" b="0"/>
                <wp:docPr id="414322724" name="Rechthoek 7" descr="Gemeente Leusden: Hom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w:pict>
              <v:rect w14:anchorId="452F222B" id="Rechthoek 7" o:spid="_x0000_s1026" alt="Gemeente Leusden: Hom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29EED39A" w14:textId="2FB23F1C" w:rsidR="00AF7F51" w:rsidRDefault="00AF7F51" w:rsidP="0050045C"/>
    <w:p w14:paraId="007FA7FB" w14:textId="6A9974B7" w:rsidR="00A035CA" w:rsidRDefault="00A035CA" w:rsidP="0050045C"/>
    <w:p w14:paraId="6195B07C" w14:textId="5560961D" w:rsidR="00902A64" w:rsidRDefault="00902A64" w:rsidP="0050045C"/>
    <w:p w14:paraId="1697E043" w14:textId="57210C75" w:rsidR="00902A64" w:rsidRDefault="00902A64" w:rsidP="0050045C"/>
    <w:p w14:paraId="518E7BEA" w14:textId="142F05A1" w:rsidR="00902A64" w:rsidRDefault="00902A64" w:rsidP="0050045C"/>
    <w:p w14:paraId="17BF82D8" w14:textId="16235BD6" w:rsidR="00902A64" w:rsidRDefault="00820FBC" w:rsidP="0050045C">
      <w:r>
        <w:rPr>
          <w:noProof/>
        </w:rPr>
        <mc:AlternateContent>
          <mc:Choice Requires="wps">
            <w:drawing>
              <wp:anchor distT="0" distB="0" distL="114300" distR="114300" simplePos="0" relativeHeight="251658251" behindDoc="0" locked="0" layoutInCell="1" allowOverlap="1" wp14:anchorId="171EF3BD" wp14:editId="4FDD7895">
                <wp:simplePos x="0" y="0"/>
                <wp:positionH relativeFrom="column">
                  <wp:posOffset>5868836</wp:posOffset>
                </wp:positionH>
                <wp:positionV relativeFrom="paragraph">
                  <wp:posOffset>1637278</wp:posOffset>
                </wp:positionV>
                <wp:extent cx="467139" cy="238540"/>
                <wp:effectExtent l="0" t="0" r="9525" b="9525"/>
                <wp:wrapNone/>
                <wp:docPr id="558398993" name="Rechthoek 9"/>
                <wp:cNvGraphicFramePr/>
                <a:graphic xmlns:a="http://schemas.openxmlformats.org/drawingml/2006/main">
                  <a:graphicData uri="http://schemas.microsoft.com/office/word/2010/wordprocessingShape">
                    <wps:wsp>
                      <wps:cNvSpPr/>
                      <wps:spPr>
                        <a:xfrm>
                          <a:off x="0" y="0"/>
                          <a:ext cx="467139" cy="23854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37C15C2B" id="Rechthoek 9" o:spid="_x0000_s1026" style="position:absolute;margin-left:462.1pt;margin-top:128.9pt;width:36.8pt;height:18.8pt;z-index:25167770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" fillcolor="white [3212]" stroked="f" strokeweight="2pt"/>
            </w:pict>
          </mc:Fallback>
        </mc:AlternateContent>
      </w:r>
    </w:p>
    <w:p w14:paraId="064B41A2" w14:textId="4A312CA5" w:rsidR="00902A64" w:rsidRDefault="00BB58DC" w:rsidP="0050045C">
      <w:r>
        <w:rPr>
          <w:noProof/>
        </w:rPr>
        <w:drawing>
          <wp:anchor distT="0" distB="0" distL="114300" distR="114300" simplePos="0" relativeHeight="251658254" behindDoc="0" locked="0" layoutInCell="1" allowOverlap="1" wp14:anchorId="49198DCF" wp14:editId="6B6BD271">
            <wp:simplePos x="0" y="0"/>
            <wp:positionH relativeFrom="column">
              <wp:posOffset>1983381</wp:posOffset>
            </wp:positionH>
            <wp:positionV relativeFrom="paragraph">
              <wp:posOffset>468575</wp:posOffset>
            </wp:positionV>
            <wp:extent cx="1655629" cy="367444"/>
            <wp:effectExtent l="0" t="0" r="0" b="0"/>
            <wp:wrapNone/>
            <wp:docPr id="147561859" name="Afbeelding 13" descr="Duurzaam Bouwloket | Gooise M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urzaam Bouwloket | Gooise Meren"/>
                    <pic:cNvPicPr>
                      <a:picLocks noChangeAspect="1" noChangeArrowheads="1"/>
                    </pic:cNvPicPr>
                  </pic:nvPicPr>
                  <pic:blipFill rotWithShape="1">
                    <a:blip r:embed="rId11">
                      <a:extLst>
                        <a:ext uri="{28A0092B-C50C-407E-A947-70E740481C1C}">
                          <a14:useLocalDpi xmlns:a14="http://schemas.microsoft.com/office/drawing/2010/main" val="0"/>
                        </a:ext>
                      </a:extLst>
                    </a:blip>
                    <a:srcRect t="34050" b="34047"/>
                    <a:stretch/>
                  </pic:blipFill>
                  <pic:spPr bwMode="auto">
                    <a:xfrm>
                      <a:off x="0" y="0"/>
                      <a:ext cx="1655629" cy="36744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55" behindDoc="0" locked="0" layoutInCell="1" allowOverlap="1" wp14:anchorId="75592036" wp14:editId="26534DA1">
                <wp:simplePos x="0" y="0"/>
                <wp:positionH relativeFrom="column">
                  <wp:posOffset>1568284</wp:posOffset>
                </wp:positionH>
                <wp:positionV relativeFrom="paragraph">
                  <wp:posOffset>347786</wp:posOffset>
                </wp:positionV>
                <wp:extent cx="0" cy="646043"/>
                <wp:effectExtent l="0" t="0" r="38100" b="20955"/>
                <wp:wrapNone/>
                <wp:docPr id="1362000696" name="Rechte verbindingslijn 14"/>
                <wp:cNvGraphicFramePr/>
                <a:graphic xmlns:a="http://schemas.openxmlformats.org/drawingml/2006/main">
                  <a:graphicData uri="http://schemas.microsoft.com/office/word/2010/wordprocessingShape">
                    <wps:wsp>
                      <wps:cNvCnPr/>
                      <wps:spPr>
                        <a:xfrm>
                          <a:off x="0" y="0"/>
                          <a:ext cx="0" cy="6460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6656EDC6" id="Rechte verbindingslijn 14" o:spid="_x0000_s1026" style="position:absolute;z-index:251683845;visibility:visible;mso-wrap-style:square;mso-wrap-distance-left:9pt;mso-wrap-distance-top:0;mso-wrap-distance-right:9pt;mso-wrap-distance-bottom:0;mso-position-horizontal:absolute;mso-position-horizontal-relative:text;mso-position-vertical:absolute;mso-position-vertical-relative:text" from="123.5pt,27.4pt" to="123.5pt,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" strokecolor="black [3040]"/>
            </w:pict>
          </mc:Fallback>
        </mc:AlternateContent>
      </w:r>
      <w:r>
        <w:rPr>
          <w:noProof/>
        </w:rPr>
        <mc:AlternateContent>
          <mc:Choice Requires="wps">
            <w:drawing>
              <wp:anchor distT="0" distB="0" distL="114300" distR="114300" simplePos="0" relativeHeight="251658258" behindDoc="0" locked="0" layoutInCell="1" allowOverlap="1" wp14:anchorId="5F1D6E44" wp14:editId="1A957E17">
                <wp:simplePos x="0" y="0"/>
                <wp:positionH relativeFrom="column">
                  <wp:posOffset>3993322</wp:posOffset>
                </wp:positionH>
                <wp:positionV relativeFrom="paragraph">
                  <wp:posOffset>335308</wp:posOffset>
                </wp:positionV>
                <wp:extent cx="0" cy="646043"/>
                <wp:effectExtent l="0" t="0" r="38100" b="20955"/>
                <wp:wrapNone/>
                <wp:docPr id="1386375150" name="Rechte verbindingslijn 14"/>
                <wp:cNvGraphicFramePr/>
                <a:graphic xmlns:a="http://schemas.openxmlformats.org/drawingml/2006/main">
                  <a:graphicData uri="http://schemas.microsoft.com/office/word/2010/wordprocessingShape">
                    <wps:wsp>
                      <wps:cNvCnPr/>
                      <wps:spPr>
                        <a:xfrm>
                          <a:off x="0" y="0"/>
                          <a:ext cx="0" cy="6460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7EB79678" id="Rechte verbindingslijn 14" o:spid="_x0000_s1026" style="position:absolute;z-index:251691013;visibility:visible;mso-wrap-style:square;mso-wrap-distance-left:9pt;mso-wrap-distance-top:0;mso-wrap-distance-right:9pt;mso-wrap-distance-bottom:0;mso-position-horizontal:absolute;mso-position-horizontal-relative:text;mso-position-vertical:absolute;mso-position-vertical-relative:text" from="314.45pt,26.4pt" to="314.45pt,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" strokecolor="black [3040]"/>
            </w:pict>
          </mc:Fallback>
        </mc:AlternateContent>
      </w:r>
      <w:r>
        <w:rPr>
          <w:noProof/>
        </w:rPr>
        <mc:AlternateContent>
          <mc:Choice Requires="wps">
            <w:drawing>
              <wp:anchor distT="0" distB="0" distL="114300" distR="114300" simplePos="0" relativeHeight="251658256" behindDoc="0" locked="0" layoutInCell="1" allowOverlap="1" wp14:anchorId="6DC91E60" wp14:editId="579F2928">
                <wp:simplePos x="0" y="0"/>
                <wp:positionH relativeFrom="column">
                  <wp:posOffset>2136775</wp:posOffset>
                </wp:positionH>
                <wp:positionV relativeFrom="paragraph">
                  <wp:posOffset>9131935</wp:posOffset>
                </wp:positionV>
                <wp:extent cx="0" cy="646043"/>
                <wp:effectExtent l="0" t="0" r="38100" b="20955"/>
                <wp:wrapNone/>
                <wp:docPr id="442240813" name="Rechte verbindingslijn 14"/>
                <wp:cNvGraphicFramePr/>
                <a:graphic xmlns:a="http://schemas.openxmlformats.org/drawingml/2006/main">
                  <a:graphicData uri="http://schemas.microsoft.com/office/word/2010/wordprocessingShape">
                    <wps:wsp>
                      <wps:cNvCnPr/>
                      <wps:spPr>
                        <a:xfrm>
                          <a:off x="0" y="0"/>
                          <a:ext cx="0" cy="6460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3AB37F46" id="Rechte verbindingslijn 14" o:spid="_x0000_s1026" style="position:absolute;z-index:251685893;visibility:visible;mso-wrap-style:square;mso-wrap-distance-left:9pt;mso-wrap-distance-top:0;mso-wrap-distance-right:9pt;mso-wrap-distance-bottom:0;mso-position-horizontal:absolute;mso-position-horizontal-relative:text;mso-position-vertical:absolute;mso-position-vertical-relative:text" from="168.25pt,719.05pt" to="168.25pt,7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" strokecolor="black [3040]"/>
            </w:pict>
          </mc:Fallback>
        </mc:AlternateContent>
      </w:r>
      <w:r>
        <w:rPr>
          <w:noProof/>
        </w:rPr>
        <mc:AlternateContent>
          <mc:Choice Requires="wps">
            <w:drawing>
              <wp:anchor distT="0" distB="0" distL="114300" distR="114300" simplePos="0" relativeHeight="251658257" behindDoc="0" locked="0" layoutInCell="1" allowOverlap="1" wp14:anchorId="0FFACD1C" wp14:editId="7863E1F2">
                <wp:simplePos x="0" y="0"/>
                <wp:positionH relativeFrom="column">
                  <wp:posOffset>2199640</wp:posOffset>
                </wp:positionH>
                <wp:positionV relativeFrom="paragraph">
                  <wp:posOffset>9134475</wp:posOffset>
                </wp:positionV>
                <wp:extent cx="0" cy="646043"/>
                <wp:effectExtent l="0" t="0" r="38100" b="20955"/>
                <wp:wrapNone/>
                <wp:docPr id="223290048" name="Rechte verbindingslijn 14"/>
                <wp:cNvGraphicFramePr/>
                <a:graphic xmlns:a="http://schemas.openxmlformats.org/drawingml/2006/main">
                  <a:graphicData uri="http://schemas.microsoft.com/office/word/2010/wordprocessingShape">
                    <wps:wsp>
                      <wps:cNvCnPr/>
                      <wps:spPr>
                        <a:xfrm>
                          <a:off x="0" y="0"/>
                          <a:ext cx="0" cy="6460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31A9FAED" id="Rechte verbindingslijn 14" o:spid="_x0000_s1026" style="position:absolute;z-index:251686917;visibility:visible;mso-wrap-style:square;mso-wrap-distance-left:9pt;mso-wrap-distance-top:0;mso-wrap-distance-right:9pt;mso-wrap-distance-bottom:0;mso-position-horizontal:absolute;mso-position-horizontal-relative:text;mso-position-vertical:absolute;mso-position-vertical-relative:text" from="173.2pt,719.25pt" to="173.2pt,7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" strokecolor="black [3040]"/>
            </w:pict>
          </mc:Fallback>
        </mc:AlternateContent>
      </w:r>
      <w:r>
        <w:rPr>
          <w:noProof/>
        </w:rPr>
        <w:drawing>
          <wp:anchor distT="0" distB="0" distL="114300" distR="114300" simplePos="0" relativeHeight="251658253" behindDoc="0" locked="0" layoutInCell="1" allowOverlap="1" wp14:anchorId="0D9984CF" wp14:editId="5545FD27">
            <wp:simplePos x="0" y="0"/>
            <wp:positionH relativeFrom="page">
              <wp:posOffset>4939499</wp:posOffset>
            </wp:positionH>
            <wp:positionV relativeFrom="paragraph">
              <wp:posOffset>175674</wp:posOffset>
            </wp:positionV>
            <wp:extent cx="2154334" cy="933915"/>
            <wp:effectExtent l="0" t="0" r="0" b="0"/>
            <wp:wrapNone/>
            <wp:docPr id="1747243429" name="Afbeelding 12" descr="Achtergrondinformatie | Toekomst De Ronde Ve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chtergrondinformatie | Toekomst De Ronde Vene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4334" cy="933915"/>
                    </a:xfrm>
                    <a:prstGeom prst="rect">
                      <a:avLst/>
                    </a:prstGeom>
                    <a:noFill/>
                    <a:ln>
                      <a:noFill/>
                    </a:ln>
                  </pic:spPr>
                </pic:pic>
              </a:graphicData>
            </a:graphic>
            <wp14:sizeRelH relativeFrom="page">
              <wp14:pctWidth>0</wp14:pctWidth>
            </wp14:sizeRelH>
            <wp14:sizeRelV relativeFrom="page">
              <wp14:pctHeight>0</wp14:pctHeight>
            </wp14:sizeRelV>
          </wp:anchor>
        </w:drawing>
      </w:r>
      <w:r w:rsidR="00757309">
        <w:rPr>
          <w:noProof/>
        </w:rPr>
        <w:drawing>
          <wp:anchor distT="0" distB="0" distL="114300" distR="114300" simplePos="0" relativeHeight="251658252" behindDoc="0" locked="0" layoutInCell="1" allowOverlap="1" wp14:anchorId="1121588B" wp14:editId="19F1C765">
            <wp:simplePos x="0" y="0"/>
            <wp:positionH relativeFrom="column">
              <wp:posOffset>143040</wp:posOffset>
            </wp:positionH>
            <wp:positionV relativeFrom="paragraph">
              <wp:posOffset>232852</wp:posOffset>
            </wp:positionV>
            <wp:extent cx="745434" cy="844051"/>
            <wp:effectExtent l="0" t="0" r="17145" b="13335"/>
            <wp:wrapNone/>
            <wp:docPr id="399953518" name="Afbeelding 11" descr="Gemeente Diemen | Regionaal Energielo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meente Diemen | Regionaal Energieloke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5434" cy="844051"/>
                    </a:xfrm>
                    <a:prstGeom prst="rect">
                      <a:avLst/>
                    </a:prstGeom>
                    <a:noFill/>
                    <a:ln>
                      <a:noFill/>
                    </a:ln>
                    <a:effectLst>
                      <a:outerShdw dist="25400" dir="2700000" algn="tl" rotWithShape="0">
                        <a:schemeClr val="bg1">
                          <a:alpha val="96000"/>
                        </a:schemeClr>
                      </a:outerShdw>
                    </a:effectLst>
                  </pic:spPr>
                </pic:pic>
              </a:graphicData>
            </a:graphic>
            <wp14:sizeRelH relativeFrom="page">
              <wp14:pctWidth>0</wp14:pctWidth>
            </wp14:sizeRelH>
            <wp14:sizeRelV relativeFrom="page">
              <wp14:pctHeight>0</wp14:pctHeight>
            </wp14:sizeRelV>
          </wp:anchor>
        </w:drawing>
      </w:r>
      <w:r w:rsidR="00EE65E4">
        <w:rPr>
          <w:noProof/>
        </w:rPr>
        <w:drawing>
          <wp:inline distT="0" distB="0" distL="0" distR="0" wp14:anchorId="68B332C7" wp14:editId="66889472">
            <wp:extent cx="1307584" cy="505968"/>
            <wp:effectExtent l="0" t="0" r="6985" b="8890"/>
            <wp:docPr id="4" name="Afbeelding 2" descr="Logo Gemeente De Ronde Venen, ga naar de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Gemeente De Ronde Venen, ga naar de homepag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17805" cy="509923"/>
                    </a:xfrm>
                    <a:prstGeom prst="rect">
                      <a:avLst/>
                    </a:prstGeom>
                    <a:noFill/>
                    <a:ln>
                      <a:noFill/>
                    </a:ln>
                  </pic:spPr>
                </pic:pic>
              </a:graphicData>
            </a:graphic>
          </wp:inline>
        </w:drawing>
      </w:r>
      <w:r w:rsidR="009B4ECB" w:rsidRPr="009B4ECB">
        <w:rPr>
          <w:noProof/>
        </w:rPr>
        <w:t xml:space="preserve"> </w:t>
      </w:r>
      <w:r w:rsidR="009B4ECB">
        <w:rPr>
          <w:noProof/>
        </w:rPr>
        <w:drawing>
          <wp:inline distT="0" distB="0" distL="0" distR="0" wp14:anchorId="3891C23B" wp14:editId="125BCB07">
            <wp:extent cx="582823" cy="402336"/>
            <wp:effectExtent l="0" t="0" r="8255" b="0"/>
            <wp:docPr id="7" name="Afbeelding 4" descr="Logo Gemeente Diemen, ga naar de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Gemeente Diemen, ga naar de homepag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9873" cy="407203"/>
                    </a:xfrm>
                    <a:prstGeom prst="rect">
                      <a:avLst/>
                    </a:prstGeom>
                    <a:noFill/>
                    <a:ln>
                      <a:noFill/>
                    </a:ln>
                  </pic:spPr>
                </pic:pic>
              </a:graphicData>
            </a:graphic>
          </wp:inline>
        </w:drawing>
      </w:r>
      <w:r w:rsidR="00944775" w:rsidRPr="00944775">
        <w:rPr>
          <w:noProof/>
        </w:rPr>
        <w:t xml:space="preserve"> </w:t>
      </w:r>
      <w:r w:rsidR="005477C3">
        <w:rPr>
          <w:noProof/>
        </w:rPr>
        <w:t xml:space="preserve"> </w:t>
      </w:r>
      <w:r w:rsidR="001E0427">
        <w:rPr>
          <w:noProof/>
        </w:rPr>
        <w:drawing>
          <wp:inline distT="0" distB="0" distL="0" distR="0" wp14:anchorId="0187132F" wp14:editId="2D35CD24">
            <wp:extent cx="1862049" cy="256032"/>
            <wp:effectExtent l="0" t="0" r="5080" b="0"/>
            <wp:docPr id="108972124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18288" cy="263765"/>
                    </a:xfrm>
                    <a:prstGeom prst="rect">
                      <a:avLst/>
                    </a:prstGeom>
                    <a:noFill/>
                  </pic:spPr>
                </pic:pic>
              </a:graphicData>
            </a:graphic>
          </wp:inline>
        </w:drawing>
      </w:r>
    </w:p>
    <w:p w14:paraId="7655050D" w14:textId="2976D48B" w:rsidR="00902A64" w:rsidRDefault="00944775" w:rsidP="0050045C">
      <w:r>
        <w:rPr>
          <w:noProof/>
        </w:rPr>
        <mc:AlternateContent>
          <mc:Choice Requires="wps">
            <w:drawing>
              <wp:inline distT="0" distB="0" distL="0" distR="0" wp14:anchorId="7CD7F830" wp14:editId="0459332A">
                <wp:extent cx="304800" cy="304800"/>
                <wp:effectExtent l="0" t="0" r="0" b="0"/>
                <wp:docPr id="1534024235" name="AutoShape 11" descr="logo Gemeente Gooise Mere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w:pict>
              <v:rect w14:anchorId="64A6086A" id="AutoShape 11" o:spid="_x0000_s1026" alt="logo Gemeente Gooise Mere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38EDAAA5" w14:textId="77D17256" w:rsidR="006A4168" w:rsidRDefault="006A4168" w:rsidP="0050045C"/>
    <w:p w14:paraId="0A720ED3" w14:textId="1958575F" w:rsidR="006A4168" w:rsidRDefault="006A4168" w:rsidP="0050045C"/>
    <w:p w14:paraId="6796B308" w14:textId="28955C81" w:rsidR="006A4168" w:rsidRDefault="000C172C" w:rsidP="0050045C">
      <w:r>
        <w:rPr>
          <w:noProof/>
        </w:rPr>
        <mc:AlternateContent>
          <mc:Choice Requires="wps">
            <w:drawing>
              <wp:anchor distT="0" distB="0" distL="114300" distR="114300" simplePos="0" relativeHeight="251658245" behindDoc="0" locked="0" layoutInCell="1" allowOverlap="1" wp14:anchorId="3849B170" wp14:editId="65EF3BE2">
                <wp:simplePos x="0" y="0"/>
                <wp:positionH relativeFrom="column">
                  <wp:posOffset>5839396</wp:posOffset>
                </wp:positionH>
                <wp:positionV relativeFrom="paragraph">
                  <wp:posOffset>848786</wp:posOffset>
                </wp:positionV>
                <wp:extent cx="318303" cy="173620"/>
                <wp:effectExtent l="0" t="0" r="5715" b="0"/>
                <wp:wrapNone/>
                <wp:docPr id="1453184227" name="Rechthoek 7"/>
                <wp:cNvGraphicFramePr/>
                <a:graphic xmlns:a="http://schemas.openxmlformats.org/drawingml/2006/main">
                  <a:graphicData uri="http://schemas.microsoft.com/office/word/2010/wordprocessingShape">
                    <wps:wsp>
                      <wps:cNvSpPr/>
                      <wps:spPr>
                        <a:xfrm>
                          <a:off x="0" y="0"/>
                          <a:ext cx="318303" cy="17362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3C3B2A40" id="Rechthoek 7" o:spid="_x0000_s1026" style="position:absolute;margin-left:459.8pt;margin-top:66.85pt;width:25.05pt;height:13.6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" fillcolor="white [3212]" stroked="f" strokeweight="2pt"/>
            </w:pict>
          </mc:Fallback>
        </mc:AlternateContent>
      </w:r>
      <w:r w:rsidR="0078312B">
        <w:rPr>
          <w:noProof/>
        </w:rPr>
        <mc:AlternateContent>
          <mc:Choice Requires="wps">
            <w:drawing>
              <wp:anchor distT="0" distB="0" distL="114300" distR="114300" simplePos="0" relativeHeight="251658244" behindDoc="0" locked="0" layoutInCell="1" allowOverlap="1" wp14:anchorId="459D2791" wp14:editId="43D6D77F">
                <wp:simplePos x="0" y="0"/>
                <wp:positionH relativeFrom="column">
                  <wp:posOffset>6249035</wp:posOffset>
                </wp:positionH>
                <wp:positionV relativeFrom="paragraph">
                  <wp:posOffset>788035</wp:posOffset>
                </wp:positionV>
                <wp:extent cx="615950" cy="527050"/>
                <wp:effectExtent l="0" t="0" r="0" b="6350"/>
                <wp:wrapNone/>
                <wp:docPr id="1810672381" name="Rechthoek 1"/>
                <wp:cNvGraphicFramePr/>
                <a:graphic xmlns:a="http://schemas.openxmlformats.org/drawingml/2006/main">
                  <a:graphicData uri="http://schemas.microsoft.com/office/word/2010/wordprocessingShape">
                    <wps:wsp>
                      <wps:cNvSpPr/>
                      <wps:spPr>
                        <a:xfrm>
                          <a:off x="0" y="0"/>
                          <a:ext cx="615950" cy="52705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0FBF4365" id="Rechthoek 1" o:spid="_x0000_s1026" style="position:absolute;margin-left:492.05pt;margin-top:62.05pt;width:48.5pt;height:41.5pt;z-index:2516582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" fillcolor="white [3212]" stroked="f" strokeweight="2pt"/>
            </w:pict>
          </mc:Fallback>
        </mc:AlternateContent>
      </w:r>
    </w:p>
    <w:p w14:paraId="2A2930B0" w14:textId="0FD93C38" w:rsidR="006A4168" w:rsidRDefault="00F051F1" w:rsidP="0050045C">
      <w:r>
        <w:rPr>
          <w:noProof/>
        </w:rPr>
        <w:t xml:space="preserve"> </w:t>
      </w:r>
      <w:r w:rsidR="00D9522D">
        <w:rPr>
          <w:noProof/>
        </w:rPr>
        <w:t xml:space="preserve"> </w:t>
      </w:r>
    </w:p>
    <w:sdt>
      <w:sdtPr>
        <w:rPr>
          <w:rFonts w:ascii="Calibri Light" w:eastAsia="MS Mincho" w:hAnsi="Calibri Light" w:cs="Calibri Light"/>
          <w:bCs w:val="0"/>
          <w:color w:val="auto"/>
          <w:sz w:val="20"/>
          <w:szCs w:val="22"/>
        </w:rPr>
        <w:id w:val="947671273"/>
        <w:docPartObj>
          <w:docPartGallery w:val="Table of Contents"/>
          <w:docPartUnique/>
        </w:docPartObj>
      </w:sdtPr>
      <w:sdtEndPr>
        <w:rPr>
          <w:rFonts w:ascii="Corbel" w:hAnsi="Corbel"/>
          <w:sz w:val="18"/>
          <w:szCs w:val="20"/>
        </w:rPr>
      </w:sdtEndPr>
      <w:sdtContent>
        <w:p w14:paraId="76A794B6" w14:textId="3F2B7CC7" w:rsidR="002517F3" w:rsidRPr="00902A64" w:rsidRDefault="002517F3" w:rsidP="004E0F03">
          <w:pPr>
            <w:pStyle w:val="Kopvaninhoudsopgave"/>
            <w:ind w:firstLine="0"/>
            <w:rPr>
              <w:rFonts w:ascii="Calibri Light" w:eastAsia="MS Mincho" w:hAnsi="Calibri Light" w:cs="Calibri Light"/>
              <w:color w:val="auto"/>
              <w:sz w:val="20"/>
              <w:szCs w:val="22"/>
            </w:rPr>
          </w:pPr>
          <w:r w:rsidRPr="006F3B4B">
            <w:rPr>
              <w:rStyle w:val="Kop1Char"/>
            </w:rPr>
            <w:t>Inhoud</w:t>
          </w:r>
          <w:r w:rsidR="00902A64">
            <w:tab/>
          </w:r>
        </w:p>
        <w:p w14:paraId="7131FFB2" w14:textId="7C5064E7" w:rsidR="00BB6BAE" w:rsidRDefault="002517F3">
          <w:pPr>
            <w:pStyle w:val="Inhopg1"/>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193205008" w:history="1">
            <w:r w:rsidR="00BB6BAE" w:rsidRPr="000605CC">
              <w:rPr>
                <w:rStyle w:val="Hyperlink"/>
                <w:noProof/>
              </w:rPr>
              <w:t>1.</w:t>
            </w:r>
            <w:r w:rsidR="00BB6BAE">
              <w:rPr>
                <w:rFonts w:eastAsiaTheme="minorEastAsia" w:cstheme="minorBidi"/>
                <w:b w:val="0"/>
                <w:bCs w:val="0"/>
                <w:caps w:val="0"/>
                <w:noProof/>
                <w:kern w:val="2"/>
                <w:sz w:val="24"/>
                <w:szCs w:val="24"/>
                <w14:ligatures w14:val="standardContextual"/>
              </w:rPr>
              <w:tab/>
            </w:r>
            <w:r w:rsidR="00BB6BAE" w:rsidRPr="000605CC">
              <w:rPr>
                <w:rStyle w:val="Hyperlink"/>
                <w:noProof/>
              </w:rPr>
              <w:t>Algemeen</w:t>
            </w:r>
            <w:r w:rsidR="00BB6BAE">
              <w:rPr>
                <w:noProof/>
                <w:webHidden/>
              </w:rPr>
              <w:tab/>
            </w:r>
            <w:r w:rsidR="00BB6BAE">
              <w:rPr>
                <w:noProof/>
                <w:webHidden/>
              </w:rPr>
              <w:fldChar w:fldCharType="begin"/>
            </w:r>
            <w:r w:rsidR="00BB6BAE">
              <w:rPr>
                <w:noProof/>
                <w:webHidden/>
              </w:rPr>
              <w:instrText xml:space="preserve"> PAGEREF _Toc193205008 \h </w:instrText>
            </w:r>
            <w:r w:rsidR="00BB6BAE">
              <w:rPr>
                <w:noProof/>
                <w:webHidden/>
              </w:rPr>
            </w:r>
            <w:r w:rsidR="00BB6BAE">
              <w:rPr>
                <w:noProof/>
                <w:webHidden/>
              </w:rPr>
              <w:fldChar w:fldCharType="separate"/>
            </w:r>
            <w:r w:rsidR="00BB6BAE">
              <w:rPr>
                <w:noProof/>
                <w:webHidden/>
              </w:rPr>
              <w:t>4</w:t>
            </w:r>
            <w:r w:rsidR="00BB6BAE">
              <w:rPr>
                <w:noProof/>
                <w:webHidden/>
              </w:rPr>
              <w:fldChar w:fldCharType="end"/>
            </w:r>
          </w:hyperlink>
        </w:p>
        <w:p w14:paraId="262B4694" w14:textId="574652E2" w:rsidR="00BB6BAE" w:rsidRDefault="00BB6BAE">
          <w:pPr>
            <w:pStyle w:val="Inhopg2"/>
            <w:rPr>
              <w:rFonts w:eastAsiaTheme="minorEastAsia" w:cstheme="minorBidi"/>
              <w:smallCaps w:val="0"/>
              <w:noProof/>
              <w:kern w:val="2"/>
              <w:sz w:val="24"/>
              <w:szCs w:val="24"/>
              <w14:ligatures w14:val="standardContextual"/>
            </w:rPr>
          </w:pPr>
          <w:hyperlink w:anchor="_Toc193205009" w:history="1">
            <w:r w:rsidRPr="000605CC">
              <w:rPr>
                <w:rStyle w:val="Hyperlink"/>
                <w:noProof/>
              </w:rPr>
              <w:t>1.1.</w:t>
            </w:r>
            <w:r>
              <w:rPr>
                <w:rFonts w:eastAsiaTheme="minorEastAsia" w:cstheme="minorBidi"/>
                <w:smallCaps w:val="0"/>
                <w:noProof/>
                <w:kern w:val="2"/>
                <w:sz w:val="24"/>
                <w:szCs w:val="24"/>
                <w14:ligatures w14:val="standardContextual"/>
              </w:rPr>
              <w:tab/>
            </w:r>
            <w:r w:rsidRPr="000605CC">
              <w:rPr>
                <w:rStyle w:val="Hyperlink"/>
                <w:noProof/>
              </w:rPr>
              <w:t>Beschrijvend document</w:t>
            </w:r>
            <w:r>
              <w:rPr>
                <w:noProof/>
                <w:webHidden/>
              </w:rPr>
              <w:tab/>
            </w:r>
            <w:r>
              <w:rPr>
                <w:noProof/>
                <w:webHidden/>
              </w:rPr>
              <w:fldChar w:fldCharType="begin"/>
            </w:r>
            <w:r>
              <w:rPr>
                <w:noProof/>
                <w:webHidden/>
              </w:rPr>
              <w:instrText xml:space="preserve"> PAGEREF _Toc193205009 \h </w:instrText>
            </w:r>
            <w:r>
              <w:rPr>
                <w:noProof/>
                <w:webHidden/>
              </w:rPr>
            </w:r>
            <w:r>
              <w:rPr>
                <w:noProof/>
                <w:webHidden/>
              </w:rPr>
              <w:fldChar w:fldCharType="separate"/>
            </w:r>
            <w:r>
              <w:rPr>
                <w:noProof/>
                <w:webHidden/>
              </w:rPr>
              <w:t>4</w:t>
            </w:r>
            <w:r>
              <w:rPr>
                <w:noProof/>
                <w:webHidden/>
              </w:rPr>
              <w:fldChar w:fldCharType="end"/>
            </w:r>
          </w:hyperlink>
        </w:p>
        <w:p w14:paraId="653F596E" w14:textId="70864F23" w:rsidR="00BB6BAE" w:rsidRDefault="00BB6BAE">
          <w:pPr>
            <w:pStyle w:val="Inhopg2"/>
            <w:rPr>
              <w:rFonts w:eastAsiaTheme="minorEastAsia" w:cstheme="minorBidi"/>
              <w:smallCaps w:val="0"/>
              <w:noProof/>
              <w:kern w:val="2"/>
              <w:sz w:val="24"/>
              <w:szCs w:val="24"/>
              <w14:ligatures w14:val="standardContextual"/>
            </w:rPr>
          </w:pPr>
          <w:hyperlink w:anchor="_Toc193205010" w:history="1">
            <w:r w:rsidRPr="000605CC">
              <w:rPr>
                <w:rStyle w:val="Hyperlink"/>
                <w:noProof/>
              </w:rPr>
              <w:t>1.2.</w:t>
            </w:r>
            <w:r>
              <w:rPr>
                <w:rFonts w:eastAsiaTheme="minorEastAsia" w:cstheme="minorBidi"/>
                <w:smallCaps w:val="0"/>
                <w:noProof/>
                <w:kern w:val="2"/>
                <w:sz w:val="24"/>
                <w:szCs w:val="24"/>
                <w14:ligatures w14:val="standardContextual"/>
              </w:rPr>
              <w:tab/>
            </w:r>
            <w:r w:rsidRPr="000605CC">
              <w:rPr>
                <w:rStyle w:val="Hyperlink"/>
                <w:noProof/>
              </w:rPr>
              <w:t>Korte beschrijving huidige situatie</w:t>
            </w:r>
            <w:r>
              <w:rPr>
                <w:noProof/>
                <w:webHidden/>
              </w:rPr>
              <w:tab/>
            </w:r>
            <w:r>
              <w:rPr>
                <w:noProof/>
                <w:webHidden/>
              </w:rPr>
              <w:fldChar w:fldCharType="begin"/>
            </w:r>
            <w:r>
              <w:rPr>
                <w:noProof/>
                <w:webHidden/>
              </w:rPr>
              <w:instrText xml:space="preserve"> PAGEREF _Toc193205010 \h </w:instrText>
            </w:r>
            <w:r>
              <w:rPr>
                <w:noProof/>
                <w:webHidden/>
              </w:rPr>
            </w:r>
            <w:r>
              <w:rPr>
                <w:noProof/>
                <w:webHidden/>
              </w:rPr>
              <w:fldChar w:fldCharType="separate"/>
            </w:r>
            <w:r>
              <w:rPr>
                <w:noProof/>
                <w:webHidden/>
              </w:rPr>
              <w:t>4</w:t>
            </w:r>
            <w:r>
              <w:rPr>
                <w:noProof/>
                <w:webHidden/>
              </w:rPr>
              <w:fldChar w:fldCharType="end"/>
            </w:r>
          </w:hyperlink>
        </w:p>
        <w:p w14:paraId="4A56BD9B" w14:textId="6707534F"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14" w:history="1">
            <w:r w:rsidRPr="000605CC">
              <w:rPr>
                <w:rStyle w:val="Hyperlink"/>
                <w:noProof/>
              </w:rPr>
              <w:t>1.2.1.</w:t>
            </w:r>
            <w:r>
              <w:rPr>
                <w:rFonts w:eastAsiaTheme="minorEastAsia" w:cstheme="minorBidi"/>
                <w:i w:val="0"/>
                <w:iCs w:val="0"/>
                <w:noProof/>
                <w:kern w:val="2"/>
                <w:sz w:val="24"/>
                <w:szCs w:val="24"/>
                <w14:ligatures w14:val="standardContextual"/>
              </w:rPr>
              <w:tab/>
            </w:r>
            <w:r w:rsidRPr="000605CC">
              <w:rPr>
                <w:rStyle w:val="Hyperlink"/>
                <w:noProof/>
              </w:rPr>
              <w:t>Meetapparatuur</w:t>
            </w:r>
            <w:r>
              <w:rPr>
                <w:noProof/>
                <w:webHidden/>
              </w:rPr>
              <w:tab/>
            </w:r>
            <w:r>
              <w:rPr>
                <w:noProof/>
                <w:webHidden/>
              </w:rPr>
              <w:fldChar w:fldCharType="begin"/>
            </w:r>
            <w:r>
              <w:rPr>
                <w:noProof/>
                <w:webHidden/>
              </w:rPr>
              <w:instrText xml:space="preserve"> PAGEREF _Toc193205014 \h </w:instrText>
            </w:r>
            <w:r>
              <w:rPr>
                <w:noProof/>
                <w:webHidden/>
              </w:rPr>
            </w:r>
            <w:r>
              <w:rPr>
                <w:noProof/>
                <w:webHidden/>
              </w:rPr>
              <w:fldChar w:fldCharType="separate"/>
            </w:r>
            <w:r>
              <w:rPr>
                <w:noProof/>
                <w:webHidden/>
              </w:rPr>
              <w:t>4</w:t>
            </w:r>
            <w:r>
              <w:rPr>
                <w:noProof/>
                <w:webHidden/>
              </w:rPr>
              <w:fldChar w:fldCharType="end"/>
            </w:r>
          </w:hyperlink>
        </w:p>
        <w:p w14:paraId="7CB4CBAE" w14:textId="32A43B99"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15" w:history="1">
            <w:r w:rsidRPr="000605CC">
              <w:rPr>
                <w:rStyle w:val="Hyperlink"/>
                <w:noProof/>
              </w:rPr>
              <w:t>1.2.2.</w:t>
            </w:r>
            <w:r>
              <w:rPr>
                <w:rFonts w:eastAsiaTheme="minorEastAsia" w:cstheme="minorBidi"/>
                <w:i w:val="0"/>
                <w:iCs w:val="0"/>
                <w:noProof/>
                <w:kern w:val="2"/>
                <w:sz w:val="24"/>
                <w:szCs w:val="24"/>
                <w14:ligatures w14:val="standardContextual"/>
              </w:rPr>
              <w:tab/>
            </w:r>
            <w:r w:rsidRPr="000605CC">
              <w:rPr>
                <w:rStyle w:val="Hyperlink"/>
                <w:noProof/>
              </w:rPr>
              <w:t>Huidige peilbuizen en afwerking</w:t>
            </w:r>
            <w:r>
              <w:rPr>
                <w:noProof/>
                <w:webHidden/>
              </w:rPr>
              <w:tab/>
            </w:r>
            <w:r>
              <w:rPr>
                <w:noProof/>
                <w:webHidden/>
              </w:rPr>
              <w:fldChar w:fldCharType="begin"/>
            </w:r>
            <w:r>
              <w:rPr>
                <w:noProof/>
                <w:webHidden/>
              </w:rPr>
              <w:instrText xml:space="preserve"> PAGEREF _Toc193205015 \h </w:instrText>
            </w:r>
            <w:r>
              <w:rPr>
                <w:noProof/>
                <w:webHidden/>
              </w:rPr>
            </w:r>
            <w:r>
              <w:rPr>
                <w:noProof/>
                <w:webHidden/>
              </w:rPr>
              <w:fldChar w:fldCharType="separate"/>
            </w:r>
            <w:r>
              <w:rPr>
                <w:noProof/>
                <w:webHidden/>
              </w:rPr>
              <w:t>4</w:t>
            </w:r>
            <w:r>
              <w:rPr>
                <w:noProof/>
                <w:webHidden/>
              </w:rPr>
              <w:fldChar w:fldCharType="end"/>
            </w:r>
          </w:hyperlink>
        </w:p>
        <w:p w14:paraId="3EF6D363" w14:textId="7CA1656B" w:rsidR="00BB6BAE" w:rsidRDefault="00BB6BAE">
          <w:pPr>
            <w:pStyle w:val="Inhopg2"/>
            <w:rPr>
              <w:rFonts w:eastAsiaTheme="minorEastAsia" w:cstheme="minorBidi"/>
              <w:smallCaps w:val="0"/>
              <w:noProof/>
              <w:kern w:val="2"/>
              <w:sz w:val="24"/>
              <w:szCs w:val="24"/>
              <w14:ligatures w14:val="standardContextual"/>
            </w:rPr>
          </w:pPr>
          <w:hyperlink w:anchor="_Toc193205016" w:history="1">
            <w:r w:rsidRPr="000605CC">
              <w:rPr>
                <w:rStyle w:val="Hyperlink"/>
                <w:noProof/>
              </w:rPr>
              <w:t>1.3.</w:t>
            </w:r>
            <w:r>
              <w:rPr>
                <w:rFonts w:eastAsiaTheme="minorEastAsia" w:cstheme="minorBidi"/>
                <w:smallCaps w:val="0"/>
                <w:noProof/>
                <w:kern w:val="2"/>
                <w:sz w:val="24"/>
                <w:szCs w:val="24"/>
                <w14:ligatures w14:val="standardContextual"/>
              </w:rPr>
              <w:tab/>
            </w:r>
            <w:r w:rsidRPr="000605CC">
              <w:rPr>
                <w:rStyle w:val="Hyperlink"/>
                <w:noProof/>
              </w:rPr>
              <w:t>Korte omschrijving van de opdracht</w:t>
            </w:r>
            <w:r>
              <w:rPr>
                <w:noProof/>
                <w:webHidden/>
              </w:rPr>
              <w:tab/>
            </w:r>
            <w:r>
              <w:rPr>
                <w:noProof/>
                <w:webHidden/>
              </w:rPr>
              <w:fldChar w:fldCharType="begin"/>
            </w:r>
            <w:r>
              <w:rPr>
                <w:noProof/>
                <w:webHidden/>
              </w:rPr>
              <w:instrText xml:space="preserve"> PAGEREF _Toc193205016 \h </w:instrText>
            </w:r>
            <w:r>
              <w:rPr>
                <w:noProof/>
                <w:webHidden/>
              </w:rPr>
            </w:r>
            <w:r>
              <w:rPr>
                <w:noProof/>
                <w:webHidden/>
              </w:rPr>
              <w:fldChar w:fldCharType="separate"/>
            </w:r>
            <w:r>
              <w:rPr>
                <w:noProof/>
                <w:webHidden/>
              </w:rPr>
              <w:t>5</w:t>
            </w:r>
            <w:r>
              <w:rPr>
                <w:noProof/>
                <w:webHidden/>
              </w:rPr>
              <w:fldChar w:fldCharType="end"/>
            </w:r>
          </w:hyperlink>
        </w:p>
        <w:p w14:paraId="1E185C80" w14:textId="3DEC787D" w:rsidR="00BB6BAE" w:rsidRDefault="00BB6BAE">
          <w:pPr>
            <w:pStyle w:val="Inhopg2"/>
            <w:rPr>
              <w:rFonts w:eastAsiaTheme="minorEastAsia" w:cstheme="minorBidi"/>
              <w:smallCaps w:val="0"/>
              <w:noProof/>
              <w:kern w:val="2"/>
              <w:sz w:val="24"/>
              <w:szCs w:val="24"/>
              <w14:ligatures w14:val="standardContextual"/>
            </w:rPr>
          </w:pPr>
          <w:hyperlink w:anchor="_Toc193205017" w:history="1">
            <w:r w:rsidRPr="000605CC">
              <w:rPr>
                <w:rStyle w:val="Hyperlink"/>
                <w:noProof/>
              </w:rPr>
              <w:t>1.4.</w:t>
            </w:r>
            <w:r>
              <w:rPr>
                <w:rFonts w:eastAsiaTheme="minorEastAsia" w:cstheme="minorBidi"/>
                <w:smallCaps w:val="0"/>
                <w:noProof/>
                <w:kern w:val="2"/>
                <w:sz w:val="24"/>
                <w:szCs w:val="24"/>
                <w14:ligatures w14:val="standardContextual"/>
              </w:rPr>
              <w:tab/>
            </w:r>
            <w:r w:rsidRPr="000605CC">
              <w:rPr>
                <w:rStyle w:val="Hyperlink"/>
                <w:noProof/>
              </w:rPr>
              <w:t>Situatie na oplevering implementatiefase</w:t>
            </w:r>
            <w:r>
              <w:rPr>
                <w:noProof/>
                <w:webHidden/>
              </w:rPr>
              <w:tab/>
            </w:r>
            <w:r>
              <w:rPr>
                <w:noProof/>
                <w:webHidden/>
              </w:rPr>
              <w:fldChar w:fldCharType="begin"/>
            </w:r>
            <w:r>
              <w:rPr>
                <w:noProof/>
                <w:webHidden/>
              </w:rPr>
              <w:instrText xml:space="preserve"> PAGEREF _Toc193205017 \h </w:instrText>
            </w:r>
            <w:r>
              <w:rPr>
                <w:noProof/>
                <w:webHidden/>
              </w:rPr>
            </w:r>
            <w:r>
              <w:rPr>
                <w:noProof/>
                <w:webHidden/>
              </w:rPr>
              <w:fldChar w:fldCharType="separate"/>
            </w:r>
            <w:r>
              <w:rPr>
                <w:noProof/>
                <w:webHidden/>
              </w:rPr>
              <w:t>6</w:t>
            </w:r>
            <w:r>
              <w:rPr>
                <w:noProof/>
                <w:webHidden/>
              </w:rPr>
              <w:fldChar w:fldCharType="end"/>
            </w:r>
          </w:hyperlink>
        </w:p>
        <w:p w14:paraId="27A164AE" w14:textId="18C4C195" w:rsidR="00BB6BAE" w:rsidRDefault="00BB6BAE">
          <w:pPr>
            <w:pStyle w:val="Inhopg2"/>
            <w:rPr>
              <w:rFonts w:eastAsiaTheme="minorEastAsia" w:cstheme="minorBidi"/>
              <w:smallCaps w:val="0"/>
              <w:noProof/>
              <w:kern w:val="2"/>
              <w:sz w:val="24"/>
              <w:szCs w:val="24"/>
              <w14:ligatures w14:val="standardContextual"/>
            </w:rPr>
          </w:pPr>
          <w:hyperlink w:anchor="_Toc193205018" w:history="1">
            <w:r w:rsidRPr="000605CC">
              <w:rPr>
                <w:rStyle w:val="Hyperlink"/>
                <w:noProof/>
              </w:rPr>
              <w:t>1.5.</w:t>
            </w:r>
            <w:r>
              <w:rPr>
                <w:rFonts w:eastAsiaTheme="minorEastAsia" w:cstheme="minorBidi"/>
                <w:smallCaps w:val="0"/>
                <w:noProof/>
                <w:kern w:val="2"/>
                <w:sz w:val="24"/>
                <w:szCs w:val="24"/>
                <w14:ligatures w14:val="standardContextual"/>
              </w:rPr>
              <w:tab/>
            </w:r>
            <w:r w:rsidRPr="000605CC">
              <w:rPr>
                <w:rStyle w:val="Hyperlink"/>
                <w:noProof/>
              </w:rPr>
              <w:t>Oplevering</w:t>
            </w:r>
            <w:r>
              <w:rPr>
                <w:noProof/>
                <w:webHidden/>
              </w:rPr>
              <w:tab/>
            </w:r>
            <w:r>
              <w:rPr>
                <w:noProof/>
                <w:webHidden/>
              </w:rPr>
              <w:fldChar w:fldCharType="begin"/>
            </w:r>
            <w:r>
              <w:rPr>
                <w:noProof/>
                <w:webHidden/>
              </w:rPr>
              <w:instrText xml:space="preserve"> PAGEREF _Toc193205018 \h </w:instrText>
            </w:r>
            <w:r>
              <w:rPr>
                <w:noProof/>
                <w:webHidden/>
              </w:rPr>
            </w:r>
            <w:r>
              <w:rPr>
                <w:noProof/>
                <w:webHidden/>
              </w:rPr>
              <w:fldChar w:fldCharType="separate"/>
            </w:r>
            <w:r>
              <w:rPr>
                <w:noProof/>
                <w:webHidden/>
              </w:rPr>
              <w:t>6</w:t>
            </w:r>
            <w:r>
              <w:rPr>
                <w:noProof/>
                <w:webHidden/>
              </w:rPr>
              <w:fldChar w:fldCharType="end"/>
            </w:r>
          </w:hyperlink>
        </w:p>
        <w:p w14:paraId="75A03A4E" w14:textId="580FDFE2" w:rsidR="00BB6BAE" w:rsidRDefault="00BB6BAE">
          <w:pPr>
            <w:pStyle w:val="Inhopg2"/>
            <w:rPr>
              <w:rFonts w:eastAsiaTheme="minorEastAsia" w:cstheme="minorBidi"/>
              <w:smallCaps w:val="0"/>
              <w:noProof/>
              <w:kern w:val="2"/>
              <w:sz w:val="24"/>
              <w:szCs w:val="24"/>
              <w14:ligatures w14:val="standardContextual"/>
            </w:rPr>
          </w:pPr>
          <w:hyperlink w:anchor="_Toc193205019" w:history="1">
            <w:r w:rsidRPr="000605CC">
              <w:rPr>
                <w:rStyle w:val="Hyperlink"/>
                <w:noProof/>
              </w:rPr>
              <w:t>1.6.</w:t>
            </w:r>
            <w:r>
              <w:rPr>
                <w:rFonts w:eastAsiaTheme="minorEastAsia" w:cstheme="minorBidi"/>
                <w:smallCaps w:val="0"/>
                <w:noProof/>
                <w:kern w:val="2"/>
                <w:sz w:val="24"/>
                <w:szCs w:val="24"/>
                <w14:ligatures w14:val="standardContextual"/>
              </w:rPr>
              <w:tab/>
            </w:r>
            <w:r w:rsidRPr="000605CC">
              <w:rPr>
                <w:rStyle w:val="Hyperlink"/>
                <w:noProof/>
              </w:rPr>
              <w:t>Leeswijzer</w:t>
            </w:r>
            <w:r>
              <w:rPr>
                <w:noProof/>
                <w:webHidden/>
              </w:rPr>
              <w:tab/>
            </w:r>
            <w:r>
              <w:rPr>
                <w:noProof/>
                <w:webHidden/>
              </w:rPr>
              <w:fldChar w:fldCharType="begin"/>
            </w:r>
            <w:r>
              <w:rPr>
                <w:noProof/>
                <w:webHidden/>
              </w:rPr>
              <w:instrText xml:space="preserve"> PAGEREF _Toc193205019 \h </w:instrText>
            </w:r>
            <w:r>
              <w:rPr>
                <w:noProof/>
                <w:webHidden/>
              </w:rPr>
            </w:r>
            <w:r>
              <w:rPr>
                <w:noProof/>
                <w:webHidden/>
              </w:rPr>
              <w:fldChar w:fldCharType="separate"/>
            </w:r>
            <w:r>
              <w:rPr>
                <w:noProof/>
                <w:webHidden/>
              </w:rPr>
              <w:t>6</w:t>
            </w:r>
            <w:r>
              <w:rPr>
                <w:noProof/>
                <w:webHidden/>
              </w:rPr>
              <w:fldChar w:fldCharType="end"/>
            </w:r>
          </w:hyperlink>
        </w:p>
        <w:p w14:paraId="1EE9AD09" w14:textId="72C18BB0" w:rsidR="00BB6BAE" w:rsidRDefault="00BB6BAE">
          <w:pPr>
            <w:pStyle w:val="Inhopg2"/>
            <w:rPr>
              <w:rFonts w:eastAsiaTheme="minorEastAsia" w:cstheme="minorBidi"/>
              <w:smallCaps w:val="0"/>
              <w:noProof/>
              <w:kern w:val="2"/>
              <w:sz w:val="24"/>
              <w:szCs w:val="24"/>
              <w14:ligatures w14:val="standardContextual"/>
            </w:rPr>
          </w:pPr>
          <w:hyperlink w:anchor="_Toc193205020" w:history="1">
            <w:r w:rsidRPr="000605CC">
              <w:rPr>
                <w:rStyle w:val="Hyperlink"/>
                <w:noProof/>
              </w:rPr>
              <w:t>1.7.</w:t>
            </w:r>
            <w:r>
              <w:rPr>
                <w:rFonts w:eastAsiaTheme="minorEastAsia" w:cstheme="minorBidi"/>
                <w:smallCaps w:val="0"/>
                <w:noProof/>
                <w:kern w:val="2"/>
                <w:sz w:val="24"/>
                <w:szCs w:val="24"/>
                <w14:ligatures w14:val="standardContextual"/>
              </w:rPr>
              <w:tab/>
            </w:r>
            <w:r w:rsidRPr="000605CC">
              <w:rPr>
                <w:rStyle w:val="Hyperlink"/>
                <w:noProof/>
              </w:rPr>
              <w:t>Definities</w:t>
            </w:r>
            <w:r>
              <w:rPr>
                <w:noProof/>
                <w:webHidden/>
              </w:rPr>
              <w:tab/>
            </w:r>
            <w:r>
              <w:rPr>
                <w:noProof/>
                <w:webHidden/>
              </w:rPr>
              <w:fldChar w:fldCharType="begin"/>
            </w:r>
            <w:r>
              <w:rPr>
                <w:noProof/>
                <w:webHidden/>
              </w:rPr>
              <w:instrText xml:space="preserve"> PAGEREF _Toc193205020 \h </w:instrText>
            </w:r>
            <w:r>
              <w:rPr>
                <w:noProof/>
                <w:webHidden/>
              </w:rPr>
            </w:r>
            <w:r>
              <w:rPr>
                <w:noProof/>
                <w:webHidden/>
              </w:rPr>
              <w:fldChar w:fldCharType="separate"/>
            </w:r>
            <w:r>
              <w:rPr>
                <w:noProof/>
                <w:webHidden/>
              </w:rPr>
              <w:t>7</w:t>
            </w:r>
            <w:r>
              <w:rPr>
                <w:noProof/>
                <w:webHidden/>
              </w:rPr>
              <w:fldChar w:fldCharType="end"/>
            </w:r>
          </w:hyperlink>
        </w:p>
        <w:p w14:paraId="059FFEED" w14:textId="7F62CAA9" w:rsidR="00BB6BAE" w:rsidRDefault="00BB6BAE">
          <w:pPr>
            <w:pStyle w:val="Inhopg2"/>
            <w:rPr>
              <w:rFonts w:eastAsiaTheme="minorEastAsia" w:cstheme="minorBidi"/>
              <w:smallCaps w:val="0"/>
              <w:noProof/>
              <w:kern w:val="2"/>
              <w:sz w:val="24"/>
              <w:szCs w:val="24"/>
              <w14:ligatures w14:val="standardContextual"/>
            </w:rPr>
          </w:pPr>
          <w:hyperlink w:anchor="_Toc193205021" w:history="1">
            <w:r w:rsidRPr="000605CC">
              <w:rPr>
                <w:rStyle w:val="Hyperlink"/>
                <w:noProof/>
              </w:rPr>
              <w:t>1.8.</w:t>
            </w:r>
            <w:r>
              <w:rPr>
                <w:rFonts w:eastAsiaTheme="minorEastAsia" w:cstheme="minorBidi"/>
                <w:smallCaps w:val="0"/>
                <w:noProof/>
                <w:kern w:val="2"/>
                <w:sz w:val="24"/>
                <w:szCs w:val="24"/>
                <w14:ligatures w14:val="standardContextual"/>
              </w:rPr>
              <w:tab/>
            </w:r>
            <w:r w:rsidRPr="000605CC">
              <w:rPr>
                <w:rStyle w:val="Hyperlink"/>
                <w:noProof/>
              </w:rPr>
              <w:t>Normeringen, protocollen en certificaten</w:t>
            </w:r>
            <w:r>
              <w:rPr>
                <w:noProof/>
                <w:webHidden/>
              </w:rPr>
              <w:tab/>
            </w:r>
            <w:r>
              <w:rPr>
                <w:noProof/>
                <w:webHidden/>
              </w:rPr>
              <w:fldChar w:fldCharType="begin"/>
            </w:r>
            <w:r>
              <w:rPr>
                <w:noProof/>
                <w:webHidden/>
              </w:rPr>
              <w:instrText xml:space="preserve"> PAGEREF _Toc193205021 \h </w:instrText>
            </w:r>
            <w:r>
              <w:rPr>
                <w:noProof/>
                <w:webHidden/>
              </w:rPr>
            </w:r>
            <w:r>
              <w:rPr>
                <w:noProof/>
                <w:webHidden/>
              </w:rPr>
              <w:fldChar w:fldCharType="separate"/>
            </w:r>
            <w:r>
              <w:rPr>
                <w:noProof/>
                <w:webHidden/>
              </w:rPr>
              <w:t>8</w:t>
            </w:r>
            <w:r>
              <w:rPr>
                <w:noProof/>
                <w:webHidden/>
              </w:rPr>
              <w:fldChar w:fldCharType="end"/>
            </w:r>
          </w:hyperlink>
        </w:p>
        <w:p w14:paraId="6603769A" w14:textId="018ADFA0" w:rsidR="00BB6BAE" w:rsidRDefault="00BB6BAE">
          <w:pPr>
            <w:pStyle w:val="Inhopg1"/>
            <w:rPr>
              <w:rFonts w:eastAsiaTheme="minorEastAsia" w:cstheme="minorBidi"/>
              <w:b w:val="0"/>
              <w:bCs w:val="0"/>
              <w:caps w:val="0"/>
              <w:noProof/>
              <w:kern w:val="2"/>
              <w:sz w:val="24"/>
              <w:szCs w:val="24"/>
              <w14:ligatures w14:val="standardContextual"/>
            </w:rPr>
          </w:pPr>
          <w:hyperlink w:anchor="_Toc193205022" w:history="1">
            <w:r w:rsidRPr="000605CC">
              <w:rPr>
                <w:rStyle w:val="Hyperlink"/>
                <w:noProof/>
              </w:rPr>
              <w:t>2.</w:t>
            </w:r>
            <w:r>
              <w:rPr>
                <w:rFonts w:eastAsiaTheme="minorEastAsia" w:cstheme="minorBidi"/>
                <w:b w:val="0"/>
                <w:bCs w:val="0"/>
                <w:caps w:val="0"/>
                <w:noProof/>
                <w:kern w:val="2"/>
                <w:sz w:val="24"/>
                <w:szCs w:val="24"/>
                <w14:ligatures w14:val="standardContextual"/>
              </w:rPr>
              <w:tab/>
            </w:r>
            <w:r w:rsidRPr="000605CC">
              <w:rPr>
                <w:rStyle w:val="Hyperlink"/>
                <w:noProof/>
              </w:rPr>
              <w:t>Projectbegeleiding</w:t>
            </w:r>
            <w:r>
              <w:rPr>
                <w:noProof/>
                <w:webHidden/>
              </w:rPr>
              <w:tab/>
            </w:r>
            <w:r>
              <w:rPr>
                <w:noProof/>
                <w:webHidden/>
              </w:rPr>
              <w:fldChar w:fldCharType="begin"/>
            </w:r>
            <w:r>
              <w:rPr>
                <w:noProof/>
                <w:webHidden/>
              </w:rPr>
              <w:instrText xml:space="preserve"> PAGEREF _Toc193205022 \h </w:instrText>
            </w:r>
            <w:r>
              <w:rPr>
                <w:noProof/>
                <w:webHidden/>
              </w:rPr>
            </w:r>
            <w:r>
              <w:rPr>
                <w:noProof/>
                <w:webHidden/>
              </w:rPr>
              <w:fldChar w:fldCharType="separate"/>
            </w:r>
            <w:r>
              <w:rPr>
                <w:noProof/>
                <w:webHidden/>
              </w:rPr>
              <w:t>9</w:t>
            </w:r>
            <w:r>
              <w:rPr>
                <w:noProof/>
                <w:webHidden/>
              </w:rPr>
              <w:fldChar w:fldCharType="end"/>
            </w:r>
          </w:hyperlink>
        </w:p>
        <w:p w14:paraId="2DE9EE1A" w14:textId="5DAB69F7" w:rsidR="00BB6BAE" w:rsidRDefault="00BB6BAE">
          <w:pPr>
            <w:pStyle w:val="Inhopg2"/>
            <w:rPr>
              <w:rFonts w:eastAsiaTheme="minorEastAsia" w:cstheme="minorBidi"/>
              <w:smallCaps w:val="0"/>
              <w:noProof/>
              <w:kern w:val="2"/>
              <w:sz w:val="24"/>
              <w:szCs w:val="24"/>
              <w14:ligatures w14:val="standardContextual"/>
            </w:rPr>
          </w:pPr>
          <w:hyperlink w:anchor="_Toc193205024" w:history="1">
            <w:r w:rsidRPr="000605CC">
              <w:rPr>
                <w:rStyle w:val="Hyperlink"/>
                <w:noProof/>
              </w:rPr>
              <w:t>2.1.</w:t>
            </w:r>
            <w:r>
              <w:rPr>
                <w:rFonts w:eastAsiaTheme="minorEastAsia" w:cstheme="minorBidi"/>
                <w:smallCaps w:val="0"/>
                <w:noProof/>
                <w:kern w:val="2"/>
                <w:sz w:val="24"/>
                <w:szCs w:val="24"/>
                <w14:ligatures w14:val="standardContextual"/>
              </w:rPr>
              <w:tab/>
            </w:r>
            <w:r w:rsidRPr="000605CC">
              <w:rPr>
                <w:rStyle w:val="Hyperlink"/>
                <w:noProof/>
              </w:rPr>
              <w:t>Startoverleg en planning</w:t>
            </w:r>
            <w:r>
              <w:rPr>
                <w:noProof/>
                <w:webHidden/>
              </w:rPr>
              <w:tab/>
            </w:r>
            <w:r>
              <w:rPr>
                <w:noProof/>
                <w:webHidden/>
              </w:rPr>
              <w:fldChar w:fldCharType="begin"/>
            </w:r>
            <w:r>
              <w:rPr>
                <w:noProof/>
                <w:webHidden/>
              </w:rPr>
              <w:instrText xml:space="preserve"> PAGEREF _Toc193205024 \h </w:instrText>
            </w:r>
            <w:r>
              <w:rPr>
                <w:noProof/>
                <w:webHidden/>
              </w:rPr>
            </w:r>
            <w:r>
              <w:rPr>
                <w:noProof/>
                <w:webHidden/>
              </w:rPr>
              <w:fldChar w:fldCharType="separate"/>
            </w:r>
            <w:r>
              <w:rPr>
                <w:noProof/>
                <w:webHidden/>
              </w:rPr>
              <w:t>9</w:t>
            </w:r>
            <w:r>
              <w:rPr>
                <w:noProof/>
                <w:webHidden/>
              </w:rPr>
              <w:fldChar w:fldCharType="end"/>
            </w:r>
          </w:hyperlink>
        </w:p>
        <w:p w14:paraId="02603477" w14:textId="1EAFDDC5"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27" w:history="1">
            <w:r w:rsidRPr="000605CC">
              <w:rPr>
                <w:rStyle w:val="Hyperlink"/>
                <w:noProof/>
              </w:rPr>
              <w:t>2.1.1.</w:t>
            </w:r>
            <w:r>
              <w:rPr>
                <w:rFonts w:eastAsiaTheme="minorEastAsia" w:cstheme="minorBidi"/>
                <w:i w:val="0"/>
                <w:iCs w:val="0"/>
                <w:noProof/>
                <w:kern w:val="2"/>
                <w:sz w:val="24"/>
                <w:szCs w:val="24"/>
                <w14:ligatures w14:val="standardContextual"/>
              </w:rPr>
              <w:tab/>
            </w:r>
            <w:r w:rsidRPr="000605CC">
              <w:rPr>
                <w:rStyle w:val="Hyperlink"/>
                <w:noProof/>
              </w:rPr>
              <w:t>Communicatie binnen project</w:t>
            </w:r>
            <w:r>
              <w:rPr>
                <w:noProof/>
                <w:webHidden/>
              </w:rPr>
              <w:tab/>
            </w:r>
            <w:r>
              <w:rPr>
                <w:noProof/>
                <w:webHidden/>
              </w:rPr>
              <w:fldChar w:fldCharType="begin"/>
            </w:r>
            <w:r>
              <w:rPr>
                <w:noProof/>
                <w:webHidden/>
              </w:rPr>
              <w:instrText xml:space="preserve"> PAGEREF _Toc193205027 \h </w:instrText>
            </w:r>
            <w:r>
              <w:rPr>
                <w:noProof/>
                <w:webHidden/>
              </w:rPr>
            </w:r>
            <w:r>
              <w:rPr>
                <w:noProof/>
                <w:webHidden/>
              </w:rPr>
              <w:fldChar w:fldCharType="separate"/>
            </w:r>
            <w:r>
              <w:rPr>
                <w:noProof/>
                <w:webHidden/>
              </w:rPr>
              <w:t>9</w:t>
            </w:r>
            <w:r>
              <w:rPr>
                <w:noProof/>
                <w:webHidden/>
              </w:rPr>
              <w:fldChar w:fldCharType="end"/>
            </w:r>
          </w:hyperlink>
        </w:p>
        <w:p w14:paraId="3FC9649D" w14:textId="392DA4B9"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28" w:history="1">
            <w:r w:rsidRPr="000605CC">
              <w:rPr>
                <w:rStyle w:val="Hyperlink"/>
                <w:noProof/>
              </w:rPr>
              <w:t>2.1.2.</w:t>
            </w:r>
            <w:r>
              <w:rPr>
                <w:rFonts w:eastAsiaTheme="minorEastAsia" w:cstheme="minorBidi"/>
                <w:i w:val="0"/>
                <w:iCs w:val="0"/>
                <w:noProof/>
                <w:kern w:val="2"/>
                <w:sz w:val="24"/>
                <w:szCs w:val="24"/>
                <w14:ligatures w14:val="standardContextual"/>
              </w:rPr>
              <w:tab/>
            </w:r>
            <w:r w:rsidRPr="000605CC">
              <w:rPr>
                <w:rStyle w:val="Hyperlink"/>
                <w:noProof/>
              </w:rPr>
              <w:t>Bouwvergaderingen</w:t>
            </w:r>
            <w:r>
              <w:rPr>
                <w:noProof/>
                <w:webHidden/>
              </w:rPr>
              <w:tab/>
            </w:r>
            <w:r>
              <w:rPr>
                <w:noProof/>
                <w:webHidden/>
              </w:rPr>
              <w:fldChar w:fldCharType="begin"/>
            </w:r>
            <w:r>
              <w:rPr>
                <w:noProof/>
                <w:webHidden/>
              </w:rPr>
              <w:instrText xml:space="preserve"> PAGEREF _Toc193205028 \h </w:instrText>
            </w:r>
            <w:r>
              <w:rPr>
                <w:noProof/>
                <w:webHidden/>
              </w:rPr>
            </w:r>
            <w:r>
              <w:rPr>
                <w:noProof/>
                <w:webHidden/>
              </w:rPr>
              <w:fldChar w:fldCharType="separate"/>
            </w:r>
            <w:r>
              <w:rPr>
                <w:noProof/>
                <w:webHidden/>
              </w:rPr>
              <w:t>9</w:t>
            </w:r>
            <w:r>
              <w:rPr>
                <w:noProof/>
                <w:webHidden/>
              </w:rPr>
              <w:fldChar w:fldCharType="end"/>
            </w:r>
          </w:hyperlink>
        </w:p>
        <w:p w14:paraId="2C25BB66" w14:textId="79DABB40"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29" w:history="1">
            <w:r w:rsidRPr="000605CC">
              <w:rPr>
                <w:rStyle w:val="Hyperlink"/>
                <w:noProof/>
              </w:rPr>
              <w:t>2.1.3.</w:t>
            </w:r>
            <w:r>
              <w:rPr>
                <w:rFonts w:eastAsiaTheme="minorEastAsia" w:cstheme="minorBidi"/>
                <w:i w:val="0"/>
                <w:iCs w:val="0"/>
                <w:noProof/>
                <w:kern w:val="2"/>
                <w:sz w:val="24"/>
                <w:szCs w:val="24"/>
                <w14:ligatures w14:val="standardContextual"/>
              </w:rPr>
              <w:tab/>
            </w:r>
            <w:r w:rsidRPr="000605CC">
              <w:rPr>
                <w:rStyle w:val="Hyperlink"/>
                <w:noProof/>
              </w:rPr>
              <w:t>Afwijkingen t.o.v. bestek</w:t>
            </w:r>
            <w:r>
              <w:rPr>
                <w:noProof/>
                <w:webHidden/>
              </w:rPr>
              <w:tab/>
            </w:r>
            <w:r>
              <w:rPr>
                <w:noProof/>
                <w:webHidden/>
              </w:rPr>
              <w:fldChar w:fldCharType="begin"/>
            </w:r>
            <w:r>
              <w:rPr>
                <w:noProof/>
                <w:webHidden/>
              </w:rPr>
              <w:instrText xml:space="preserve"> PAGEREF _Toc193205029 \h </w:instrText>
            </w:r>
            <w:r>
              <w:rPr>
                <w:noProof/>
                <w:webHidden/>
              </w:rPr>
            </w:r>
            <w:r>
              <w:rPr>
                <w:noProof/>
                <w:webHidden/>
              </w:rPr>
              <w:fldChar w:fldCharType="separate"/>
            </w:r>
            <w:r>
              <w:rPr>
                <w:noProof/>
                <w:webHidden/>
              </w:rPr>
              <w:t>10</w:t>
            </w:r>
            <w:r>
              <w:rPr>
                <w:noProof/>
                <w:webHidden/>
              </w:rPr>
              <w:fldChar w:fldCharType="end"/>
            </w:r>
          </w:hyperlink>
        </w:p>
        <w:p w14:paraId="3E92F2CD" w14:textId="1B9B9883"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30" w:history="1">
            <w:r w:rsidRPr="000605CC">
              <w:rPr>
                <w:rStyle w:val="Hyperlink"/>
                <w:noProof/>
              </w:rPr>
              <w:t>2.1.4.</w:t>
            </w:r>
            <w:r>
              <w:rPr>
                <w:rFonts w:eastAsiaTheme="minorEastAsia" w:cstheme="minorBidi"/>
                <w:i w:val="0"/>
                <w:iCs w:val="0"/>
                <w:noProof/>
                <w:kern w:val="2"/>
                <w:sz w:val="24"/>
                <w:szCs w:val="24"/>
                <w14:ligatures w14:val="standardContextual"/>
              </w:rPr>
              <w:tab/>
            </w:r>
            <w:r w:rsidRPr="000605CC">
              <w:rPr>
                <w:rStyle w:val="Hyperlink"/>
                <w:noProof/>
              </w:rPr>
              <w:t>Machtiging BRO</w:t>
            </w:r>
            <w:r>
              <w:rPr>
                <w:noProof/>
                <w:webHidden/>
              </w:rPr>
              <w:tab/>
            </w:r>
            <w:r>
              <w:rPr>
                <w:noProof/>
                <w:webHidden/>
              </w:rPr>
              <w:fldChar w:fldCharType="begin"/>
            </w:r>
            <w:r>
              <w:rPr>
                <w:noProof/>
                <w:webHidden/>
              </w:rPr>
              <w:instrText xml:space="preserve"> PAGEREF _Toc193205030 \h </w:instrText>
            </w:r>
            <w:r>
              <w:rPr>
                <w:noProof/>
                <w:webHidden/>
              </w:rPr>
            </w:r>
            <w:r>
              <w:rPr>
                <w:noProof/>
                <w:webHidden/>
              </w:rPr>
              <w:fldChar w:fldCharType="separate"/>
            </w:r>
            <w:r>
              <w:rPr>
                <w:noProof/>
                <w:webHidden/>
              </w:rPr>
              <w:t>10</w:t>
            </w:r>
            <w:r>
              <w:rPr>
                <w:noProof/>
                <w:webHidden/>
              </w:rPr>
              <w:fldChar w:fldCharType="end"/>
            </w:r>
          </w:hyperlink>
        </w:p>
        <w:p w14:paraId="26796589" w14:textId="7A9C6C6B" w:rsidR="00BB6BAE" w:rsidRDefault="00BB6BAE">
          <w:pPr>
            <w:pStyle w:val="Inhopg2"/>
            <w:rPr>
              <w:rFonts w:eastAsiaTheme="minorEastAsia" w:cstheme="minorBidi"/>
              <w:smallCaps w:val="0"/>
              <w:noProof/>
              <w:kern w:val="2"/>
              <w:sz w:val="24"/>
              <w:szCs w:val="24"/>
              <w14:ligatures w14:val="standardContextual"/>
            </w:rPr>
          </w:pPr>
          <w:hyperlink w:anchor="_Toc193205031" w:history="1">
            <w:r w:rsidRPr="000605CC">
              <w:rPr>
                <w:rStyle w:val="Hyperlink"/>
                <w:noProof/>
              </w:rPr>
              <w:t>2.2.</w:t>
            </w:r>
            <w:r>
              <w:rPr>
                <w:rFonts w:eastAsiaTheme="minorEastAsia" w:cstheme="minorBidi"/>
                <w:smallCaps w:val="0"/>
                <w:noProof/>
                <w:kern w:val="2"/>
                <w:sz w:val="24"/>
                <w:szCs w:val="24"/>
                <w14:ligatures w14:val="standardContextual"/>
              </w:rPr>
              <w:tab/>
            </w:r>
            <w:r w:rsidRPr="000605CC">
              <w:rPr>
                <w:rStyle w:val="Hyperlink"/>
                <w:noProof/>
              </w:rPr>
              <w:t>Veilig werken</w:t>
            </w:r>
            <w:r>
              <w:rPr>
                <w:noProof/>
                <w:webHidden/>
              </w:rPr>
              <w:tab/>
            </w:r>
            <w:r>
              <w:rPr>
                <w:noProof/>
                <w:webHidden/>
              </w:rPr>
              <w:fldChar w:fldCharType="begin"/>
            </w:r>
            <w:r>
              <w:rPr>
                <w:noProof/>
                <w:webHidden/>
              </w:rPr>
              <w:instrText xml:space="preserve"> PAGEREF _Toc193205031 \h </w:instrText>
            </w:r>
            <w:r>
              <w:rPr>
                <w:noProof/>
                <w:webHidden/>
              </w:rPr>
            </w:r>
            <w:r>
              <w:rPr>
                <w:noProof/>
                <w:webHidden/>
              </w:rPr>
              <w:fldChar w:fldCharType="separate"/>
            </w:r>
            <w:r>
              <w:rPr>
                <w:noProof/>
                <w:webHidden/>
              </w:rPr>
              <w:t>10</w:t>
            </w:r>
            <w:r>
              <w:rPr>
                <w:noProof/>
                <w:webHidden/>
              </w:rPr>
              <w:fldChar w:fldCharType="end"/>
            </w:r>
          </w:hyperlink>
        </w:p>
        <w:p w14:paraId="1A39020D" w14:textId="626A2BB0"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33" w:history="1">
            <w:r w:rsidRPr="000605CC">
              <w:rPr>
                <w:rStyle w:val="Hyperlink"/>
                <w:noProof/>
              </w:rPr>
              <w:t>2.2.1.</w:t>
            </w:r>
            <w:r>
              <w:rPr>
                <w:rFonts w:eastAsiaTheme="minorEastAsia" w:cstheme="minorBidi"/>
                <w:i w:val="0"/>
                <w:iCs w:val="0"/>
                <w:noProof/>
                <w:kern w:val="2"/>
                <w:sz w:val="24"/>
                <w:szCs w:val="24"/>
                <w14:ligatures w14:val="standardContextual"/>
              </w:rPr>
              <w:tab/>
            </w:r>
            <w:r w:rsidRPr="000605CC">
              <w:rPr>
                <w:rStyle w:val="Hyperlink"/>
                <w:noProof/>
              </w:rPr>
              <w:t>Verkeersmaatregelen</w:t>
            </w:r>
            <w:r>
              <w:rPr>
                <w:noProof/>
                <w:webHidden/>
              </w:rPr>
              <w:tab/>
            </w:r>
            <w:r>
              <w:rPr>
                <w:noProof/>
                <w:webHidden/>
              </w:rPr>
              <w:fldChar w:fldCharType="begin"/>
            </w:r>
            <w:r>
              <w:rPr>
                <w:noProof/>
                <w:webHidden/>
              </w:rPr>
              <w:instrText xml:space="preserve"> PAGEREF _Toc193205033 \h </w:instrText>
            </w:r>
            <w:r>
              <w:rPr>
                <w:noProof/>
                <w:webHidden/>
              </w:rPr>
            </w:r>
            <w:r>
              <w:rPr>
                <w:noProof/>
                <w:webHidden/>
              </w:rPr>
              <w:fldChar w:fldCharType="separate"/>
            </w:r>
            <w:r>
              <w:rPr>
                <w:noProof/>
                <w:webHidden/>
              </w:rPr>
              <w:t>10</w:t>
            </w:r>
            <w:r>
              <w:rPr>
                <w:noProof/>
                <w:webHidden/>
              </w:rPr>
              <w:fldChar w:fldCharType="end"/>
            </w:r>
          </w:hyperlink>
        </w:p>
        <w:p w14:paraId="181078ED" w14:textId="705F9286"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34" w:history="1">
            <w:r w:rsidRPr="000605CC">
              <w:rPr>
                <w:rStyle w:val="Hyperlink"/>
                <w:noProof/>
              </w:rPr>
              <w:t>2.2.2.</w:t>
            </w:r>
            <w:r>
              <w:rPr>
                <w:rFonts w:eastAsiaTheme="minorEastAsia" w:cstheme="minorBidi"/>
                <w:i w:val="0"/>
                <w:iCs w:val="0"/>
                <w:noProof/>
                <w:kern w:val="2"/>
                <w:sz w:val="24"/>
                <w:szCs w:val="24"/>
                <w14:ligatures w14:val="standardContextual"/>
              </w:rPr>
              <w:tab/>
            </w:r>
            <w:r w:rsidRPr="000605CC">
              <w:rPr>
                <w:rStyle w:val="Hyperlink"/>
                <w:noProof/>
              </w:rPr>
              <w:t>Werktijden</w:t>
            </w:r>
            <w:r>
              <w:rPr>
                <w:noProof/>
                <w:webHidden/>
              </w:rPr>
              <w:tab/>
            </w:r>
            <w:r>
              <w:rPr>
                <w:noProof/>
                <w:webHidden/>
              </w:rPr>
              <w:fldChar w:fldCharType="begin"/>
            </w:r>
            <w:r>
              <w:rPr>
                <w:noProof/>
                <w:webHidden/>
              </w:rPr>
              <w:instrText xml:space="preserve"> PAGEREF _Toc193205034 \h </w:instrText>
            </w:r>
            <w:r>
              <w:rPr>
                <w:noProof/>
                <w:webHidden/>
              </w:rPr>
            </w:r>
            <w:r>
              <w:rPr>
                <w:noProof/>
                <w:webHidden/>
              </w:rPr>
              <w:fldChar w:fldCharType="separate"/>
            </w:r>
            <w:r>
              <w:rPr>
                <w:noProof/>
                <w:webHidden/>
              </w:rPr>
              <w:t>10</w:t>
            </w:r>
            <w:r>
              <w:rPr>
                <w:noProof/>
                <w:webHidden/>
              </w:rPr>
              <w:fldChar w:fldCharType="end"/>
            </w:r>
          </w:hyperlink>
        </w:p>
        <w:p w14:paraId="4AFBEB85" w14:textId="18E6C90A" w:rsidR="00BB6BAE" w:rsidRDefault="00BB6BAE">
          <w:pPr>
            <w:pStyle w:val="Inhopg2"/>
            <w:rPr>
              <w:rFonts w:eastAsiaTheme="minorEastAsia" w:cstheme="minorBidi"/>
              <w:smallCaps w:val="0"/>
              <w:noProof/>
              <w:kern w:val="2"/>
              <w:sz w:val="24"/>
              <w:szCs w:val="24"/>
              <w14:ligatures w14:val="standardContextual"/>
            </w:rPr>
          </w:pPr>
          <w:hyperlink w:anchor="_Toc193205035" w:history="1">
            <w:r w:rsidRPr="000605CC">
              <w:rPr>
                <w:rStyle w:val="Hyperlink"/>
                <w:noProof/>
              </w:rPr>
              <w:t>2.3.</w:t>
            </w:r>
            <w:r>
              <w:rPr>
                <w:rFonts w:eastAsiaTheme="minorEastAsia" w:cstheme="minorBidi"/>
                <w:smallCaps w:val="0"/>
                <w:noProof/>
                <w:kern w:val="2"/>
                <w:sz w:val="24"/>
                <w:szCs w:val="24"/>
                <w14:ligatures w14:val="standardContextual"/>
              </w:rPr>
              <w:tab/>
            </w:r>
            <w:r w:rsidRPr="000605CC">
              <w:rPr>
                <w:rStyle w:val="Hyperlink"/>
                <w:noProof/>
              </w:rPr>
              <w:t>Implementatiefase</w:t>
            </w:r>
            <w:r>
              <w:rPr>
                <w:noProof/>
                <w:webHidden/>
              </w:rPr>
              <w:tab/>
            </w:r>
            <w:r>
              <w:rPr>
                <w:noProof/>
                <w:webHidden/>
              </w:rPr>
              <w:fldChar w:fldCharType="begin"/>
            </w:r>
            <w:r>
              <w:rPr>
                <w:noProof/>
                <w:webHidden/>
              </w:rPr>
              <w:instrText xml:space="preserve"> PAGEREF _Toc193205035 \h </w:instrText>
            </w:r>
            <w:r>
              <w:rPr>
                <w:noProof/>
                <w:webHidden/>
              </w:rPr>
            </w:r>
            <w:r>
              <w:rPr>
                <w:noProof/>
                <w:webHidden/>
              </w:rPr>
              <w:fldChar w:fldCharType="separate"/>
            </w:r>
            <w:r>
              <w:rPr>
                <w:noProof/>
                <w:webHidden/>
              </w:rPr>
              <w:t>10</w:t>
            </w:r>
            <w:r>
              <w:rPr>
                <w:noProof/>
                <w:webHidden/>
              </w:rPr>
              <w:fldChar w:fldCharType="end"/>
            </w:r>
          </w:hyperlink>
        </w:p>
        <w:p w14:paraId="3D873BD6" w14:textId="6F49F0C3" w:rsidR="00BB6BAE" w:rsidRDefault="00BB6BAE">
          <w:pPr>
            <w:pStyle w:val="Inhopg2"/>
            <w:rPr>
              <w:rFonts w:eastAsiaTheme="minorEastAsia" w:cstheme="minorBidi"/>
              <w:smallCaps w:val="0"/>
              <w:noProof/>
              <w:kern w:val="2"/>
              <w:sz w:val="24"/>
              <w:szCs w:val="24"/>
              <w14:ligatures w14:val="standardContextual"/>
            </w:rPr>
          </w:pPr>
          <w:hyperlink w:anchor="_Toc193205036" w:history="1">
            <w:r w:rsidRPr="000605CC">
              <w:rPr>
                <w:rStyle w:val="Hyperlink"/>
                <w:noProof/>
              </w:rPr>
              <w:t>2.4.</w:t>
            </w:r>
            <w:r>
              <w:rPr>
                <w:rFonts w:eastAsiaTheme="minorEastAsia" w:cstheme="minorBidi"/>
                <w:smallCaps w:val="0"/>
                <w:noProof/>
                <w:kern w:val="2"/>
                <w:sz w:val="24"/>
                <w:szCs w:val="24"/>
                <w14:ligatures w14:val="standardContextual"/>
              </w:rPr>
              <w:tab/>
            </w:r>
            <w:r w:rsidRPr="000605CC">
              <w:rPr>
                <w:rStyle w:val="Hyperlink"/>
                <w:noProof/>
              </w:rPr>
              <w:t>Oplevering implementatiefase</w:t>
            </w:r>
            <w:r>
              <w:rPr>
                <w:noProof/>
                <w:webHidden/>
              </w:rPr>
              <w:tab/>
            </w:r>
            <w:r>
              <w:rPr>
                <w:noProof/>
                <w:webHidden/>
              </w:rPr>
              <w:fldChar w:fldCharType="begin"/>
            </w:r>
            <w:r>
              <w:rPr>
                <w:noProof/>
                <w:webHidden/>
              </w:rPr>
              <w:instrText xml:space="preserve"> PAGEREF _Toc193205036 \h </w:instrText>
            </w:r>
            <w:r>
              <w:rPr>
                <w:noProof/>
                <w:webHidden/>
              </w:rPr>
            </w:r>
            <w:r>
              <w:rPr>
                <w:noProof/>
                <w:webHidden/>
              </w:rPr>
              <w:fldChar w:fldCharType="separate"/>
            </w:r>
            <w:r>
              <w:rPr>
                <w:noProof/>
                <w:webHidden/>
              </w:rPr>
              <w:t>11</w:t>
            </w:r>
            <w:r>
              <w:rPr>
                <w:noProof/>
                <w:webHidden/>
              </w:rPr>
              <w:fldChar w:fldCharType="end"/>
            </w:r>
          </w:hyperlink>
        </w:p>
        <w:p w14:paraId="080F5783" w14:textId="37A2A3BE"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39" w:history="1">
            <w:r w:rsidRPr="000605CC">
              <w:rPr>
                <w:rStyle w:val="Hyperlink"/>
                <w:noProof/>
              </w:rPr>
              <w:t>2.4.1.</w:t>
            </w:r>
            <w:r>
              <w:rPr>
                <w:rFonts w:eastAsiaTheme="minorEastAsia" w:cstheme="minorBidi"/>
                <w:i w:val="0"/>
                <w:iCs w:val="0"/>
                <w:noProof/>
                <w:kern w:val="2"/>
                <w:sz w:val="24"/>
                <w:szCs w:val="24"/>
                <w14:ligatures w14:val="standardContextual"/>
              </w:rPr>
              <w:tab/>
            </w:r>
            <w:r w:rsidRPr="000605CC">
              <w:rPr>
                <w:rStyle w:val="Hyperlink"/>
                <w:noProof/>
              </w:rPr>
              <w:t>Garantie opdrachtnemer</w:t>
            </w:r>
            <w:r>
              <w:rPr>
                <w:noProof/>
                <w:webHidden/>
              </w:rPr>
              <w:tab/>
            </w:r>
            <w:r>
              <w:rPr>
                <w:noProof/>
                <w:webHidden/>
              </w:rPr>
              <w:fldChar w:fldCharType="begin"/>
            </w:r>
            <w:r>
              <w:rPr>
                <w:noProof/>
                <w:webHidden/>
              </w:rPr>
              <w:instrText xml:space="preserve"> PAGEREF _Toc193205039 \h </w:instrText>
            </w:r>
            <w:r>
              <w:rPr>
                <w:noProof/>
                <w:webHidden/>
              </w:rPr>
            </w:r>
            <w:r>
              <w:rPr>
                <w:noProof/>
                <w:webHidden/>
              </w:rPr>
              <w:fldChar w:fldCharType="separate"/>
            </w:r>
            <w:r>
              <w:rPr>
                <w:noProof/>
                <w:webHidden/>
              </w:rPr>
              <w:t>11</w:t>
            </w:r>
            <w:r>
              <w:rPr>
                <w:noProof/>
                <w:webHidden/>
              </w:rPr>
              <w:fldChar w:fldCharType="end"/>
            </w:r>
          </w:hyperlink>
        </w:p>
        <w:p w14:paraId="4F9CFD1A" w14:textId="12BC4BBD"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40" w:history="1">
            <w:r w:rsidRPr="000605CC">
              <w:rPr>
                <w:rStyle w:val="Hyperlink"/>
                <w:noProof/>
              </w:rPr>
              <w:t>2.4.2.</w:t>
            </w:r>
            <w:r>
              <w:rPr>
                <w:rFonts w:eastAsiaTheme="minorEastAsia" w:cstheme="minorBidi"/>
                <w:i w:val="0"/>
                <w:iCs w:val="0"/>
                <w:noProof/>
                <w:kern w:val="2"/>
                <w:sz w:val="24"/>
                <w:szCs w:val="24"/>
                <w14:ligatures w14:val="standardContextual"/>
              </w:rPr>
              <w:tab/>
            </w:r>
            <w:r w:rsidRPr="000605CC">
              <w:rPr>
                <w:rStyle w:val="Hyperlink"/>
                <w:noProof/>
              </w:rPr>
              <w:t>Oplevering implementatie</w:t>
            </w:r>
            <w:r>
              <w:rPr>
                <w:noProof/>
                <w:webHidden/>
              </w:rPr>
              <w:tab/>
            </w:r>
            <w:r>
              <w:rPr>
                <w:noProof/>
                <w:webHidden/>
              </w:rPr>
              <w:fldChar w:fldCharType="begin"/>
            </w:r>
            <w:r>
              <w:rPr>
                <w:noProof/>
                <w:webHidden/>
              </w:rPr>
              <w:instrText xml:space="preserve"> PAGEREF _Toc193205040 \h </w:instrText>
            </w:r>
            <w:r>
              <w:rPr>
                <w:noProof/>
                <w:webHidden/>
              </w:rPr>
            </w:r>
            <w:r>
              <w:rPr>
                <w:noProof/>
                <w:webHidden/>
              </w:rPr>
              <w:fldChar w:fldCharType="separate"/>
            </w:r>
            <w:r>
              <w:rPr>
                <w:noProof/>
                <w:webHidden/>
              </w:rPr>
              <w:t>11</w:t>
            </w:r>
            <w:r>
              <w:rPr>
                <w:noProof/>
                <w:webHidden/>
              </w:rPr>
              <w:fldChar w:fldCharType="end"/>
            </w:r>
          </w:hyperlink>
        </w:p>
        <w:p w14:paraId="54A6B758" w14:textId="108F255C"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41" w:history="1">
            <w:r w:rsidRPr="000605CC">
              <w:rPr>
                <w:rStyle w:val="Hyperlink"/>
                <w:noProof/>
              </w:rPr>
              <w:t>2.4.3.</w:t>
            </w:r>
            <w:r>
              <w:rPr>
                <w:rFonts w:eastAsiaTheme="minorEastAsia" w:cstheme="minorBidi"/>
                <w:i w:val="0"/>
                <w:iCs w:val="0"/>
                <w:noProof/>
                <w:kern w:val="2"/>
                <w:sz w:val="24"/>
                <w:szCs w:val="24"/>
                <w14:ligatures w14:val="standardContextual"/>
              </w:rPr>
              <w:tab/>
            </w:r>
            <w:r w:rsidRPr="000605CC">
              <w:rPr>
                <w:rStyle w:val="Hyperlink"/>
                <w:noProof/>
              </w:rPr>
              <w:t>Opleveringen gedurende dataleveringsfase</w:t>
            </w:r>
            <w:r>
              <w:rPr>
                <w:noProof/>
                <w:webHidden/>
              </w:rPr>
              <w:tab/>
            </w:r>
            <w:r>
              <w:rPr>
                <w:noProof/>
                <w:webHidden/>
              </w:rPr>
              <w:fldChar w:fldCharType="begin"/>
            </w:r>
            <w:r>
              <w:rPr>
                <w:noProof/>
                <w:webHidden/>
              </w:rPr>
              <w:instrText xml:space="preserve"> PAGEREF _Toc193205041 \h </w:instrText>
            </w:r>
            <w:r>
              <w:rPr>
                <w:noProof/>
                <w:webHidden/>
              </w:rPr>
            </w:r>
            <w:r>
              <w:rPr>
                <w:noProof/>
                <w:webHidden/>
              </w:rPr>
              <w:fldChar w:fldCharType="separate"/>
            </w:r>
            <w:r>
              <w:rPr>
                <w:noProof/>
                <w:webHidden/>
              </w:rPr>
              <w:t>11</w:t>
            </w:r>
            <w:r>
              <w:rPr>
                <w:noProof/>
                <w:webHidden/>
              </w:rPr>
              <w:fldChar w:fldCharType="end"/>
            </w:r>
          </w:hyperlink>
        </w:p>
        <w:p w14:paraId="1AD49033" w14:textId="1386646C"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42" w:history="1">
            <w:r w:rsidRPr="000605CC">
              <w:rPr>
                <w:rStyle w:val="Hyperlink"/>
                <w:noProof/>
              </w:rPr>
              <w:t>2.4.4.</w:t>
            </w:r>
            <w:r>
              <w:rPr>
                <w:rFonts w:eastAsiaTheme="minorEastAsia" w:cstheme="minorBidi"/>
                <w:i w:val="0"/>
                <w:iCs w:val="0"/>
                <w:noProof/>
                <w:kern w:val="2"/>
                <w:sz w:val="24"/>
                <w:szCs w:val="24"/>
                <w14:ligatures w14:val="standardContextual"/>
              </w:rPr>
              <w:tab/>
            </w:r>
            <w:r w:rsidRPr="000605CC">
              <w:rPr>
                <w:rStyle w:val="Hyperlink"/>
                <w:noProof/>
              </w:rPr>
              <w:t>Restpunten</w:t>
            </w:r>
            <w:r>
              <w:rPr>
                <w:noProof/>
                <w:webHidden/>
              </w:rPr>
              <w:tab/>
            </w:r>
            <w:r>
              <w:rPr>
                <w:noProof/>
                <w:webHidden/>
              </w:rPr>
              <w:fldChar w:fldCharType="begin"/>
            </w:r>
            <w:r>
              <w:rPr>
                <w:noProof/>
                <w:webHidden/>
              </w:rPr>
              <w:instrText xml:space="preserve"> PAGEREF _Toc193205042 \h </w:instrText>
            </w:r>
            <w:r>
              <w:rPr>
                <w:noProof/>
                <w:webHidden/>
              </w:rPr>
            </w:r>
            <w:r>
              <w:rPr>
                <w:noProof/>
                <w:webHidden/>
              </w:rPr>
              <w:fldChar w:fldCharType="separate"/>
            </w:r>
            <w:r>
              <w:rPr>
                <w:noProof/>
                <w:webHidden/>
              </w:rPr>
              <w:t>11</w:t>
            </w:r>
            <w:r>
              <w:rPr>
                <w:noProof/>
                <w:webHidden/>
              </w:rPr>
              <w:fldChar w:fldCharType="end"/>
            </w:r>
          </w:hyperlink>
        </w:p>
        <w:p w14:paraId="67ACB736" w14:textId="01E23A80"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43" w:history="1">
            <w:r w:rsidRPr="000605CC">
              <w:rPr>
                <w:rStyle w:val="Hyperlink"/>
                <w:noProof/>
              </w:rPr>
              <w:t>2.4.5.</w:t>
            </w:r>
            <w:r>
              <w:rPr>
                <w:rFonts w:eastAsiaTheme="minorEastAsia" w:cstheme="minorBidi"/>
                <w:i w:val="0"/>
                <w:iCs w:val="0"/>
                <w:noProof/>
                <w:kern w:val="2"/>
                <w:sz w:val="24"/>
                <w:szCs w:val="24"/>
                <w14:ligatures w14:val="standardContextual"/>
              </w:rPr>
              <w:tab/>
            </w:r>
            <w:r w:rsidRPr="000605CC">
              <w:rPr>
                <w:rStyle w:val="Hyperlink"/>
                <w:noProof/>
              </w:rPr>
              <w:t>Opleveren documentatie</w:t>
            </w:r>
            <w:r>
              <w:rPr>
                <w:noProof/>
                <w:webHidden/>
              </w:rPr>
              <w:tab/>
            </w:r>
            <w:r>
              <w:rPr>
                <w:noProof/>
                <w:webHidden/>
              </w:rPr>
              <w:fldChar w:fldCharType="begin"/>
            </w:r>
            <w:r>
              <w:rPr>
                <w:noProof/>
                <w:webHidden/>
              </w:rPr>
              <w:instrText xml:space="preserve"> PAGEREF _Toc193205043 \h </w:instrText>
            </w:r>
            <w:r>
              <w:rPr>
                <w:noProof/>
                <w:webHidden/>
              </w:rPr>
            </w:r>
            <w:r>
              <w:rPr>
                <w:noProof/>
                <w:webHidden/>
              </w:rPr>
              <w:fldChar w:fldCharType="separate"/>
            </w:r>
            <w:r>
              <w:rPr>
                <w:noProof/>
                <w:webHidden/>
              </w:rPr>
              <w:t>12</w:t>
            </w:r>
            <w:r>
              <w:rPr>
                <w:noProof/>
                <w:webHidden/>
              </w:rPr>
              <w:fldChar w:fldCharType="end"/>
            </w:r>
          </w:hyperlink>
        </w:p>
        <w:p w14:paraId="67FD85C8" w14:textId="37C8A5B8" w:rsidR="00BB6BAE" w:rsidRDefault="00BB6BAE">
          <w:pPr>
            <w:pStyle w:val="Inhopg2"/>
            <w:rPr>
              <w:rFonts w:eastAsiaTheme="minorEastAsia" w:cstheme="minorBidi"/>
              <w:smallCaps w:val="0"/>
              <w:noProof/>
              <w:kern w:val="2"/>
              <w:sz w:val="24"/>
              <w:szCs w:val="24"/>
              <w14:ligatures w14:val="standardContextual"/>
            </w:rPr>
          </w:pPr>
          <w:hyperlink w:anchor="_Toc193205044" w:history="1">
            <w:r w:rsidRPr="000605CC">
              <w:rPr>
                <w:rStyle w:val="Hyperlink"/>
                <w:noProof/>
              </w:rPr>
              <w:t>2.5.</w:t>
            </w:r>
            <w:r>
              <w:rPr>
                <w:rFonts w:eastAsiaTheme="minorEastAsia" w:cstheme="minorBidi"/>
                <w:smallCaps w:val="0"/>
                <w:noProof/>
                <w:kern w:val="2"/>
                <w:sz w:val="24"/>
                <w:szCs w:val="24"/>
                <w14:ligatures w14:val="standardContextual"/>
              </w:rPr>
              <w:tab/>
            </w:r>
            <w:r w:rsidRPr="000605CC">
              <w:rPr>
                <w:rStyle w:val="Hyperlink"/>
                <w:noProof/>
              </w:rPr>
              <w:t>Einde contract</w:t>
            </w:r>
            <w:r>
              <w:rPr>
                <w:noProof/>
                <w:webHidden/>
              </w:rPr>
              <w:tab/>
            </w:r>
            <w:r>
              <w:rPr>
                <w:noProof/>
                <w:webHidden/>
              </w:rPr>
              <w:fldChar w:fldCharType="begin"/>
            </w:r>
            <w:r>
              <w:rPr>
                <w:noProof/>
                <w:webHidden/>
              </w:rPr>
              <w:instrText xml:space="preserve"> PAGEREF _Toc193205044 \h </w:instrText>
            </w:r>
            <w:r>
              <w:rPr>
                <w:noProof/>
                <w:webHidden/>
              </w:rPr>
            </w:r>
            <w:r>
              <w:rPr>
                <w:noProof/>
                <w:webHidden/>
              </w:rPr>
              <w:fldChar w:fldCharType="separate"/>
            </w:r>
            <w:r>
              <w:rPr>
                <w:noProof/>
                <w:webHidden/>
              </w:rPr>
              <w:t>12</w:t>
            </w:r>
            <w:r>
              <w:rPr>
                <w:noProof/>
                <w:webHidden/>
              </w:rPr>
              <w:fldChar w:fldCharType="end"/>
            </w:r>
          </w:hyperlink>
        </w:p>
        <w:p w14:paraId="04022A78" w14:textId="41E42915" w:rsidR="00BB6BAE" w:rsidRDefault="00BB6BAE">
          <w:pPr>
            <w:pStyle w:val="Inhopg1"/>
            <w:rPr>
              <w:rFonts w:eastAsiaTheme="minorEastAsia" w:cstheme="minorBidi"/>
              <w:b w:val="0"/>
              <w:bCs w:val="0"/>
              <w:caps w:val="0"/>
              <w:noProof/>
              <w:kern w:val="2"/>
              <w:sz w:val="24"/>
              <w:szCs w:val="24"/>
              <w14:ligatures w14:val="standardContextual"/>
            </w:rPr>
          </w:pPr>
          <w:hyperlink w:anchor="_Toc193205045" w:history="1">
            <w:r w:rsidRPr="000605CC">
              <w:rPr>
                <w:rStyle w:val="Hyperlink"/>
                <w:noProof/>
              </w:rPr>
              <w:t>3.</w:t>
            </w:r>
            <w:r>
              <w:rPr>
                <w:rFonts w:eastAsiaTheme="minorEastAsia" w:cstheme="minorBidi"/>
                <w:b w:val="0"/>
                <w:bCs w:val="0"/>
                <w:caps w:val="0"/>
                <w:noProof/>
                <w:kern w:val="2"/>
                <w:sz w:val="24"/>
                <w:szCs w:val="24"/>
                <w14:ligatures w14:val="standardContextual"/>
              </w:rPr>
              <w:tab/>
            </w:r>
            <w:r w:rsidRPr="000605CC">
              <w:rPr>
                <w:rStyle w:val="Hyperlink"/>
                <w:noProof/>
              </w:rPr>
              <w:t>Bestaande en nieuwe grondwatermonitoringsputten</w:t>
            </w:r>
            <w:r>
              <w:rPr>
                <w:noProof/>
                <w:webHidden/>
              </w:rPr>
              <w:tab/>
            </w:r>
            <w:r>
              <w:rPr>
                <w:noProof/>
                <w:webHidden/>
              </w:rPr>
              <w:fldChar w:fldCharType="begin"/>
            </w:r>
            <w:r>
              <w:rPr>
                <w:noProof/>
                <w:webHidden/>
              </w:rPr>
              <w:instrText xml:space="preserve"> PAGEREF _Toc193205045 \h </w:instrText>
            </w:r>
            <w:r>
              <w:rPr>
                <w:noProof/>
                <w:webHidden/>
              </w:rPr>
            </w:r>
            <w:r>
              <w:rPr>
                <w:noProof/>
                <w:webHidden/>
              </w:rPr>
              <w:fldChar w:fldCharType="separate"/>
            </w:r>
            <w:r>
              <w:rPr>
                <w:noProof/>
                <w:webHidden/>
              </w:rPr>
              <w:t>13</w:t>
            </w:r>
            <w:r>
              <w:rPr>
                <w:noProof/>
                <w:webHidden/>
              </w:rPr>
              <w:fldChar w:fldCharType="end"/>
            </w:r>
          </w:hyperlink>
        </w:p>
        <w:p w14:paraId="6223E4C8" w14:textId="0EA62748" w:rsidR="00BB6BAE" w:rsidRDefault="00BB6BAE">
          <w:pPr>
            <w:pStyle w:val="Inhopg2"/>
            <w:rPr>
              <w:rFonts w:eastAsiaTheme="minorEastAsia" w:cstheme="minorBidi"/>
              <w:smallCaps w:val="0"/>
              <w:noProof/>
              <w:kern w:val="2"/>
              <w:sz w:val="24"/>
              <w:szCs w:val="24"/>
              <w14:ligatures w14:val="standardContextual"/>
            </w:rPr>
          </w:pPr>
          <w:hyperlink w:anchor="_Toc193205047" w:history="1">
            <w:r w:rsidRPr="000605CC">
              <w:rPr>
                <w:rStyle w:val="Hyperlink"/>
                <w:noProof/>
              </w:rPr>
              <w:t>3.1.</w:t>
            </w:r>
            <w:r>
              <w:rPr>
                <w:rFonts w:eastAsiaTheme="minorEastAsia" w:cstheme="minorBidi"/>
                <w:smallCaps w:val="0"/>
                <w:noProof/>
                <w:kern w:val="2"/>
                <w:sz w:val="24"/>
                <w:szCs w:val="24"/>
                <w14:ligatures w14:val="standardContextual"/>
              </w:rPr>
              <w:tab/>
            </w:r>
            <w:r w:rsidRPr="000605CC">
              <w:rPr>
                <w:rStyle w:val="Hyperlink"/>
                <w:noProof/>
              </w:rPr>
              <w:t>Bestaande GMW’s</w:t>
            </w:r>
            <w:r>
              <w:rPr>
                <w:noProof/>
                <w:webHidden/>
              </w:rPr>
              <w:tab/>
            </w:r>
            <w:r>
              <w:rPr>
                <w:noProof/>
                <w:webHidden/>
              </w:rPr>
              <w:fldChar w:fldCharType="begin"/>
            </w:r>
            <w:r>
              <w:rPr>
                <w:noProof/>
                <w:webHidden/>
              </w:rPr>
              <w:instrText xml:space="preserve"> PAGEREF _Toc193205047 \h </w:instrText>
            </w:r>
            <w:r>
              <w:rPr>
                <w:noProof/>
                <w:webHidden/>
              </w:rPr>
            </w:r>
            <w:r>
              <w:rPr>
                <w:noProof/>
                <w:webHidden/>
              </w:rPr>
              <w:fldChar w:fldCharType="separate"/>
            </w:r>
            <w:r>
              <w:rPr>
                <w:noProof/>
                <w:webHidden/>
              </w:rPr>
              <w:t>13</w:t>
            </w:r>
            <w:r>
              <w:rPr>
                <w:noProof/>
                <w:webHidden/>
              </w:rPr>
              <w:fldChar w:fldCharType="end"/>
            </w:r>
          </w:hyperlink>
        </w:p>
        <w:p w14:paraId="160CA66C" w14:textId="6829791A"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50" w:history="1">
            <w:r w:rsidRPr="000605CC">
              <w:rPr>
                <w:rStyle w:val="Hyperlink"/>
                <w:noProof/>
              </w:rPr>
              <w:t>3.1.1.</w:t>
            </w:r>
            <w:r>
              <w:rPr>
                <w:rFonts w:eastAsiaTheme="minorEastAsia" w:cstheme="minorBidi"/>
                <w:i w:val="0"/>
                <w:iCs w:val="0"/>
                <w:noProof/>
                <w:kern w:val="2"/>
                <w:sz w:val="24"/>
                <w:szCs w:val="24"/>
                <w14:ligatures w14:val="standardContextual"/>
              </w:rPr>
              <w:tab/>
            </w:r>
            <w:r w:rsidRPr="000605CC">
              <w:rPr>
                <w:rStyle w:val="Hyperlink"/>
                <w:noProof/>
              </w:rPr>
              <w:t>Visuele inspectie</w:t>
            </w:r>
            <w:r>
              <w:rPr>
                <w:noProof/>
                <w:webHidden/>
              </w:rPr>
              <w:tab/>
            </w:r>
            <w:r>
              <w:rPr>
                <w:noProof/>
                <w:webHidden/>
              </w:rPr>
              <w:fldChar w:fldCharType="begin"/>
            </w:r>
            <w:r>
              <w:rPr>
                <w:noProof/>
                <w:webHidden/>
              </w:rPr>
              <w:instrText xml:space="preserve"> PAGEREF _Toc193205050 \h </w:instrText>
            </w:r>
            <w:r>
              <w:rPr>
                <w:noProof/>
                <w:webHidden/>
              </w:rPr>
            </w:r>
            <w:r>
              <w:rPr>
                <w:noProof/>
                <w:webHidden/>
              </w:rPr>
              <w:fldChar w:fldCharType="separate"/>
            </w:r>
            <w:r>
              <w:rPr>
                <w:noProof/>
                <w:webHidden/>
              </w:rPr>
              <w:t>13</w:t>
            </w:r>
            <w:r>
              <w:rPr>
                <w:noProof/>
                <w:webHidden/>
              </w:rPr>
              <w:fldChar w:fldCharType="end"/>
            </w:r>
          </w:hyperlink>
        </w:p>
        <w:p w14:paraId="7E5947EF" w14:textId="1A257950"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51" w:history="1">
            <w:r w:rsidRPr="000605CC">
              <w:rPr>
                <w:rStyle w:val="Hyperlink"/>
                <w:noProof/>
              </w:rPr>
              <w:t>3.1.2.</w:t>
            </w:r>
            <w:r>
              <w:rPr>
                <w:rFonts w:eastAsiaTheme="minorEastAsia" w:cstheme="minorBidi"/>
                <w:i w:val="0"/>
                <w:iCs w:val="0"/>
                <w:noProof/>
                <w:kern w:val="2"/>
                <w:sz w:val="24"/>
                <w:szCs w:val="24"/>
                <w14:ligatures w14:val="standardContextual"/>
              </w:rPr>
              <w:tab/>
            </w:r>
            <w:r w:rsidRPr="000605CC">
              <w:rPr>
                <w:rStyle w:val="Hyperlink"/>
                <w:noProof/>
              </w:rPr>
              <w:t>Controlemeting</w:t>
            </w:r>
            <w:r>
              <w:rPr>
                <w:noProof/>
                <w:webHidden/>
              </w:rPr>
              <w:tab/>
            </w:r>
            <w:r>
              <w:rPr>
                <w:noProof/>
                <w:webHidden/>
              </w:rPr>
              <w:fldChar w:fldCharType="begin"/>
            </w:r>
            <w:r>
              <w:rPr>
                <w:noProof/>
                <w:webHidden/>
              </w:rPr>
              <w:instrText xml:space="preserve"> PAGEREF _Toc193205051 \h </w:instrText>
            </w:r>
            <w:r>
              <w:rPr>
                <w:noProof/>
                <w:webHidden/>
              </w:rPr>
            </w:r>
            <w:r>
              <w:rPr>
                <w:noProof/>
                <w:webHidden/>
              </w:rPr>
              <w:fldChar w:fldCharType="separate"/>
            </w:r>
            <w:r>
              <w:rPr>
                <w:noProof/>
                <w:webHidden/>
              </w:rPr>
              <w:t>13</w:t>
            </w:r>
            <w:r>
              <w:rPr>
                <w:noProof/>
                <w:webHidden/>
              </w:rPr>
              <w:fldChar w:fldCharType="end"/>
            </w:r>
          </w:hyperlink>
        </w:p>
        <w:p w14:paraId="42299FB3" w14:textId="1E2E1DBB"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52" w:history="1">
            <w:r w:rsidRPr="000605CC">
              <w:rPr>
                <w:rStyle w:val="Hyperlink"/>
                <w:noProof/>
              </w:rPr>
              <w:t>3.1.3.</w:t>
            </w:r>
            <w:r>
              <w:rPr>
                <w:rFonts w:eastAsiaTheme="minorEastAsia" w:cstheme="minorBidi"/>
                <w:i w:val="0"/>
                <w:iCs w:val="0"/>
                <w:noProof/>
                <w:kern w:val="2"/>
                <w:sz w:val="24"/>
                <w:szCs w:val="24"/>
                <w14:ligatures w14:val="standardContextual"/>
              </w:rPr>
              <w:tab/>
            </w:r>
            <w:r w:rsidRPr="000605CC">
              <w:rPr>
                <w:rStyle w:val="Hyperlink"/>
                <w:noProof/>
              </w:rPr>
              <w:t>Verwijderen huidige meet- en communicatieapparatuur</w:t>
            </w:r>
            <w:r>
              <w:rPr>
                <w:noProof/>
                <w:webHidden/>
              </w:rPr>
              <w:tab/>
            </w:r>
            <w:r>
              <w:rPr>
                <w:noProof/>
                <w:webHidden/>
              </w:rPr>
              <w:fldChar w:fldCharType="begin"/>
            </w:r>
            <w:r>
              <w:rPr>
                <w:noProof/>
                <w:webHidden/>
              </w:rPr>
              <w:instrText xml:space="preserve"> PAGEREF _Toc193205052 \h </w:instrText>
            </w:r>
            <w:r>
              <w:rPr>
                <w:noProof/>
                <w:webHidden/>
              </w:rPr>
            </w:r>
            <w:r>
              <w:rPr>
                <w:noProof/>
                <w:webHidden/>
              </w:rPr>
              <w:fldChar w:fldCharType="separate"/>
            </w:r>
            <w:r>
              <w:rPr>
                <w:noProof/>
                <w:webHidden/>
              </w:rPr>
              <w:t>13</w:t>
            </w:r>
            <w:r>
              <w:rPr>
                <w:noProof/>
                <w:webHidden/>
              </w:rPr>
              <w:fldChar w:fldCharType="end"/>
            </w:r>
          </w:hyperlink>
        </w:p>
        <w:p w14:paraId="51E063E1" w14:textId="1FFAA4C8"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53" w:history="1">
            <w:r w:rsidRPr="000605CC">
              <w:rPr>
                <w:rStyle w:val="Hyperlink"/>
                <w:noProof/>
              </w:rPr>
              <w:t>3.1.4.</w:t>
            </w:r>
            <w:r>
              <w:rPr>
                <w:rFonts w:eastAsiaTheme="minorEastAsia" w:cstheme="minorBidi"/>
                <w:i w:val="0"/>
                <w:iCs w:val="0"/>
                <w:noProof/>
                <w:kern w:val="2"/>
                <w:sz w:val="24"/>
                <w:szCs w:val="24"/>
                <w14:ligatures w14:val="standardContextual"/>
              </w:rPr>
              <w:tab/>
            </w:r>
            <w:r w:rsidRPr="000605CC">
              <w:rPr>
                <w:rStyle w:val="Hyperlink"/>
                <w:noProof/>
              </w:rPr>
              <w:t>Aanpassingen peilbuis en/of straatpot/schutkoker</w:t>
            </w:r>
            <w:r>
              <w:rPr>
                <w:noProof/>
                <w:webHidden/>
              </w:rPr>
              <w:tab/>
            </w:r>
            <w:r>
              <w:rPr>
                <w:noProof/>
                <w:webHidden/>
              </w:rPr>
              <w:fldChar w:fldCharType="begin"/>
            </w:r>
            <w:r>
              <w:rPr>
                <w:noProof/>
                <w:webHidden/>
              </w:rPr>
              <w:instrText xml:space="preserve"> PAGEREF _Toc193205053 \h </w:instrText>
            </w:r>
            <w:r>
              <w:rPr>
                <w:noProof/>
                <w:webHidden/>
              </w:rPr>
            </w:r>
            <w:r>
              <w:rPr>
                <w:noProof/>
                <w:webHidden/>
              </w:rPr>
              <w:fldChar w:fldCharType="separate"/>
            </w:r>
            <w:r>
              <w:rPr>
                <w:noProof/>
                <w:webHidden/>
              </w:rPr>
              <w:t>14</w:t>
            </w:r>
            <w:r>
              <w:rPr>
                <w:noProof/>
                <w:webHidden/>
              </w:rPr>
              <w:fldChar w:fldCharType="end"/>
            </w:r>
          </w:hyperlink>
        </w:p>
        <w:p w14:paraId="28647E04" w14:textId="7D7A7CCD"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54" w:history="1">
            <w:r w:rsidRPr="000605CC">
              <w:rPr>
                <w:rStyle w:val="Hyperlink"/>
                <w:noProof/>
              </w:rPr>
              <w:t>3.1.5.</w:t>
            </w:r>
            <w:r>
              <w:rPr>
                <w:rFonts w:eastAsiaTheme="minorEastAsia" w:cstheme="minorBidi"/>
                <w:i w:val="0"/>
                <w:iCs w:val="0"/>
                <w:noProof/>
                <w:kern w:val="2"/>
                <w:sz w:val="24"/>
                <w:szCs w:val="24"/>
                <w14:ligatures w14:val="standardContextual"/>
              </w:rPr>
              <w:tab/>
            </w:r>
            <w:r w:rsidRPr="000605CC">
              <w:rPr>
                <w:rStyle w:val="Hyperlink"/>
                <w:noProof/>
              </w:rPr>
              <w:t>Inmeten</w:t>
            </w:r>
            <w:r>
              <w:rPr>
                <w:noProof/>
                <w:webHidden/>
              </w:rPr>
              <w:tab/>
            </w:r>
            <w:r>
              <w:rPr>
                <w:noProof/>
                <w:webHidden/>
              </w:rPr>
              <w:fldChar w:fldCharType="begin"/>
            </w:r>
            <w:r>
              <w:rPr>
                <w:noProof/>
                <w:webHidden/>
              </w:rPr>
              <w:instrText xml:space="preserve"> PAGEREF _Toc193205054 \h </w:instrText>
            </w:r>
            <w:r>
              <w:rPr>
                <w:noProof/>
                <w:webHidden/>
              </w:rPr>
            </w:r>
            <w:r>
              <w:rPr>
                <w:noProof/>
                <w:webHidden/>
              </w:rPr>
              <w:fldChar w:fldCharType="separate"/>
            </w:r>
            <w:r>
              <w:rPr>
                <w:noProof/>
                <w:webHidden/>
              </w:rPr>
              <w:t>14</w:t>
            </w:r>
            <w:r>
              <w:rPr>
                <w:noProof/>
                <w:webHidden/>
              </w:rPr>
              <w:fldChar w:fldCharType="end"/>
            </w:r>
          </w:hyperlink>
        </w:p>
        <w:p w14:paraId="324319AC" w14:textId="164A9C7F"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55" w:history="1">
            <w:r w:rsidRPr="000605CC">
              <w:rPr>
                <w:rStyle w:val="Hyperlink"/>
                <w:noProof/>
              </w:rPr>
              <w:t>3.1.6.</w:t>
            </w:r>
            <w:r>
              <w:rPr>
                <w:rFonts w:eastAsiaTheme="minorEastAsia" w:cstheme="minorBidi"/>
                <w:i w:val="0"/>
                <w:iCs w:val="0"/>
                <w:noProof/>
                <w:kern w:val="2"/>
                <w:sz w:val="24"/>
                <w:szCs w:val="24"/>
                <w14:ligatures w14:val="standardContextual"/>
              </w:rPr>
              <w:tab/>
            </w:r>
            <w:r w:rsidRPr="000605CC">
              <w:rPr>
                <w:rStyle w:val="Hyperlink"/>
                <w:noProof/>
              </w:rPr>
              <w:t>Schoonspoelen peilbuis/filter</w:t>
            </w:r>
            <w:r>
              <w:rPr>
                <w:noProof/>
                <w:webHidden/>
              </w:rPr>
              <w:tab/>
            </w:r>
            <w:r>
              <w:rPr>
                <w:noProof/>
                <w:webHidden/>
              </w:rPr>
              <w:fldChar w:fldCharType="begin"/>
            </w:r>
            <w:r>
              <w:rPr>
                <w:noProof/>
                <w:webHidden/>
              </w:rPr>
              <w:instrText xml:space="preserve"> PAGEREF _Toc193205055 \h </w:instrText>
            </w:r>
            <w:r>
              <w:rPr>
                <w:noProof/>
                <w:webHidden/>
              </w:rPr>
            </w:r>
            <w:r>
              <w:rPr>
                <w:noProof/>
                <w:webHidden/>
              </w:rPr>
              <w:fldChar w:fldCharType="separate"/>
            </w:r>
            <w:r>
              <w:rPr>
                <w:noProof/>
                <w:webHidden/>
              </w:rPr>
              <w:t>14</w:t>
            </w:r>
            <w:r>
              <w:rPr>
                <w:noProof/>
                <w:webHidden/>
              </w:rPr>
              <w:fldChar w:fldCharType="end"/>
            </w:r>
          </w:hyperlink>
        </w:p>
        <w:p w14:paraId="533CBA7E" w14:textId="5158A628"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56" w:history="1">
            <w:r w:rsidRPr="000605CC">
              <w:rPr>
                <w:rStyle w:val="Hyperlink"/>
                <w:noProof/>
              </w:rPr>
              <w:t>3.1.7.</w:t>
            </w:r>
            <w:r>
              <w:rPr>
                <w:rFonts w:eastAsiaTheme="minorEastAsia" w:cstheme="minorBidi"/>
                <w:i w:val="0"/>
                <w:iCs w:val="0"/>
                <w:noProof/>
                <w:kern w:val="2"/>
                <w:sz w:val="24"/>
                <w:szCs w:val="24"/>
                <w14:ligatures w14:val="standardContextual"/>
              </w:rPr>
              <w:tab/>
            </w:r>
            <w:r w:rsidRPr="000605CC">
              <w:rPr>
                <w:rStyle w:val="Hyperlink"/>
                <w:noProof/>
              </w:rPr>
              <w:t>Veiligheidseisen</w:t>
            </w:r>
            <w:r>
              <w:rPr>
                <w:noProof/>
                <w:webHidden/>
              </w:rPr>
              <w:tab/>
            </w:r>
            <w:r>
              <w:rPr>
                <w:noProof/>
                <w:webHidden/>
              </w:rPr>
              <w:fldChar w:fldCharType="begin"/>
            </w:r>
            <w:r>
              <w:rPr>
                <w:noProof/>
                <w:webHidden/>
              </w:rPr>
              <w:instrText xml:space="preserve"> PAGEREF _Toc193205056 \h </w:instrText>
            </w:r>
            <w:r>
              <w:rPr>
                <w:noProof/>
                <w:webHidden/>
              </w:rPr>
            </w:r>
            <w:r>
              <w:rPr>
                <w:noProof/>
                <w:webHidden/>
              </w:rPr>
              <w:fldChar w:fldCharType="separate"/>
            </w:r>
            <w:r>
              <w:rPr>
                <w:noProof/>
                <w:webHidden/>
              </w:rPr>
              <w:t>14</w:t>
            </w:r>
            <w:r>
              <w:rPr>
                <w:noProof/>
                <w:webHidden/>
              </w:rPr>
              <w:fldChar w:fldCharType="end"/>
            </w:r>
          </w:hyperlink>
        </w:p>
        <w:p w14:paraId="5BCB59E6" w14:textId="1AA7896E" w:rsidR="00BB6BAE" w:rsidRDefault="00BB6BAE">
          <w:pPr>
            <w:pStyle w:val="Inhopg2"/>
            <w:rPr>
              <w:rFonts w:eastAsiaTheme="minorEastAsia" w:cstheme="minorBidi"/>
              <w:smallCaps w:val="0"/>
              <w:noProof/>
              <w:kern w:val="2"/>
              <w:sz w:val="24"/>
              <w:szCs w:val="24"/>
              <w14:ligatures w14:val="standardContextual"/>
            </w:rPr>
          </w:pPr>
          <w:hyperlink w:anchor="_Toc193205057" w:history="1">
            <w:r w:rsidRPr="000605CC">
              <w:rPr>
                <w:rStyle w:val="Hyperlink"/>
                <w:noProof/>
              </w:rPr>
              <w:t>3.2.</w:t>
            </w:r>
            <w:r>
              <w:rPr>
                <w:rFonts w:eastAsiaTheme="minorEastAsia" w:cstheme="minorBidi"/>
                <w:smallCaps w:val="0"/>
                <w:noProof/>
                <w:kern w:val="2"/>
                <w:sz w:val="24"/>
                <w:szCs w:val="24"/>
                <w14:ligatures w14:val="standardContextual"/>
              </w:rPr>
              <w:tab/>
            </w:r>
            <w:r w:rsidRPr="000605CC">
              <w:rPr>
                <w:rStyle w:val="Hyperlink"/>
                <w:noProof/>
              </w:rPr>
              <w:t>Nieuwe GMW’s</w:t>
            </w:r>
            <w:r>
              <w:rPr>
                <w:noProof/>
                <w:webHidden/>
              </w:rPr>
              <w:tab/>
            </w:r>
            <w:r>
              <w:rPr>
                <w:noProof/>
                <w:webHidden/>
              </w:rPr>
              <w:fldChar w:fldCharType="begin"/>
            </w:r>
            <w:r>
              <w:rPr>
                <w:noProof/>
                <w:webHidden/>
              </w:rPr>
              <w:instrText xml:space="preserve"> PAGEREF _Toc193205057 \h </w:instrText>
            </w:r>
            <w:r>
              <w:rPr>
                <w:noProof/>
                <w:webHidden/>
              </w:rPr>
            </w:r>
            <w:r>
              <w:rPr>
                <w:noProof/>
                <w:webHidden/>
              </w:rPr>
              <w:fldChar w:fldCharType="separate"/>
            </w:r>
            <w:r>
              <w:rPr>
                <w:noProof/>
                <w:webHidden/>
              </w:rPr>
              <w:t>15</w:t>
            </w:r>
            <w:r>
              <w:rPr>
                <w:noProof/>
                <w:webHidden/>
              </w:rPr>
              <w:fldChar w:fldCharType="end"/>
            </w:r>
          </w:hyperlink>
        </w:p>
        <w:p w14:paraId="2344BC80" w14:textId="6E481887"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59" w:history="1">
            <w:r w:rsidRPr="000605CC">
              <w:rPr>
                <w:rStyle w:val="Hyperlink"/>
                <w:noProof/>
              </w:rPr>
              <w:t>3.2.1.</w:t>
            </w:r>
            <w:r>
              <w:rPr>
                <w:rFonts w:eastAsiaTheme="minorEastAsia" w:cstheme="minorBidi"/>
                <w:i w:val="0"/>
                <w:iCs w:val="0"/>
                <w:noProof/>
                <w:kern w:val="2"/>
                <w:sz w:val="24"/>
                <w:szCs w:val="24"/>
                <w14:ligatures w14:val="standardContextual"/>
              </w:rPr>
              <w:tab/>
            </w:r>
            <w:r w:rsidRPr="000605CC">
              <w:rPr>
                <w:rStyle w:val="Hyperlink"/>
                <w:noProof/>
              </w:rPr>
              <w:t>Controle voor het plaatsen van een nieuwe peilbuis</w:t>
            </w:r>
            <w:r>
              <w:rPr>
                <w:noProof/>
                <w:webHidden/>
              </w:rPr>
              <w:tab/>
            </w:r>
            <w:r>
              <w:rPr>
                <w:noProof/>
                <w:webHidden/>
              </w:rPr>
              <w:fldChar w:fldCharType="begin"/>
            </w:r>
            <w:r>
              <w:rPr>
                <w:noProof/>
                <w:webHidden/>
              </w:rPr>
              <w:instrText xml:space="preserve"> PAGEREF _Toc193205059 \h </w:instrText>
            </w:r>
            <w:r>
              <w:rPr>
                <w:noProof/>
                <w:webHidden/>
              </w:rPr>
            </w:r>
            <w:r>
              <w:rPr>
                <w:noProof/>
                <w:webHidden/>
              </w:rPr>
              <w:fldChar w:fldCharType="separate"/>
            </w:r>
            <w:r>
              <w:rPr>
                <w:noProof/>
                <w:webHidden/>
              </w:rPr>
              <w:t>15</w:t>
            </w:r>
            <w:r>
              <w:rPr>
                <w:noProof/>
                <w:webHidden/>
              </w:rPr>
              <w:fldChar w:fldCharType="end"/>
            </w:r>
          </w:hyperlink>
        </w:p>
        <w:p w14:paraId="1F003C37" w14:textId="5D745D9D"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60" w:history="1">
            <w:r w:rsidRPr="000605CC">
              <w:rPr>
                <w:rStyle w:val="Hyperlink"/>
                <w:noProof/>
              </w:rPr>
              <w:t>3.2.2.</w:t>
            </w:r>
            <w:r>
              <w:rPr>
                <w:rFonts w:eastAsiaTheme="minorEastAsia" w:cstheme="minorBidi"/>
                <w:i w:val="0"/>
                <w:iCs w:val="0"/>
                <w:noProof/>
                <w:kern w:val="2"/>
                <w:sz w:val="24"/>
                <w:szCs w:val="24"/>
                <w14:ligatures w14:val="standardContextual"/>
              </w:rPr>
              <w:tab/>
            </w:r>
            <w:r w:rsidRPr="000605CC">
              <w:rPr>
                <w:rStyle w:val="Hyperlink"/>
                <w:noProof/>
              </w:rPr>
              <w:t>Overleg met perceeleigenaar</w:t>
            </w:r>
            <w:r>
              <w:rPr>
                <w:noProof/>
                <w:webHidden/>
              </w:rPr>
              <w:tab/>
            </w:r>
            <w:r>
              <w:rPr>
                <w:noProof/>
                <w:webHidden/>
              </w:rPr>
              <w:fldChar w:fldCharType="begin"/>
            </w:r>
            <w:r>
              <w:rPr>
                <w:noProof/>
                <w:webHidden/>
              </w:rPr>
              <w:instrText xml:space="preserve"> PAGEREF _Toc193205060 \h </w:instrText>
            </w:r>
            <w:r>
              <w:rPr>
                <w:noProof/>
                <w:webHidden/>
              </w:rPr>
            </w:r>
            <w:r>
              <w:rPr>
                <w:noProof/>
                <w:webHidden/>
              </w:rPr>
              <w:fldChar w:fldCharType="separate"/>
            </w:r>
            <w:r>
              <w:rPr>
                <w:noProof/>
                <w:webHidden/>
              </w:rPr>
              <w:t>15</w:t>
            </w:r>
            <w:r>
              <w:rPr>
                <w:noProof/>
                <w:webHidden/>
              </w:rPr>
              <w:fldChar w:fldCharType="end"/>
            </w:r>
          </w:hyperlink>
        </w:p>
        <w:p w14:paraId="6712C8EB" w14:textId="1A6D287A"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61" w:history="1">
            <w:r w:rsidRPr="000605CC">
              <w:rPr>
                <w:rStyle w:val="Hyperlink"/>
                <w:noProof/>
              </w:rPr>
              <w:t>3.2.3.</w:t>
            </w:r>
            <w:r>
              <w:rPr>
                <w:rFonts w:eastAsiaTheme="minorEastAsia" w:cstheme="minorBidi"/>
                <w:i w:val="0"/>
                <w:iCs w:val="0"/>
                <w:noProof/>
                <w:kern w:val="2"/>
                <w:sz w:val="24"/>
                <w:szCs w:val="24"/>
                <w14:ligatures w14:val="standardContextual"/>
              </w:rPr>
              <w:tab/>
            </w:r>
            <w:r w:rsidRPr="000605CC">
              <w:rPr>
                <w:rStyle w:val="Hyperlink"/>
                <w:noProof/>
              </w:rPr>
              <w:t>Plaatsen filters, boorbeschrijving en inmeten</w:t>
            </w:r>
            <w:r>
              <w:rPr>
                <w:noProof/>
                <w:webHidden/>
              </w:rPr>
              <w:tab/>
            </w:r>
            <w:r>
              <w:rPr>
                <w:noProof/>
                <w:webHidden/>
              </w:rPr>
              <w:fldChar w:fldCharType="begin"/>
            </w:r>
            <w:r>
              <w:rPr>
                <w:noProof/>
                <w:webHidden/>
              </w:rPr>
              <w:instrText xml:space="preserve"> PAGEREF _Toc193205061 \h </w:instrText>
            </w:r>
            <w:r>
              <w:rPr>
                <w:noProof/>
                <w:webHidden/>
              </w:rPr>
            </w:r>
            <w:r>
              <w:rPr>
                <w:noProof/>
                <w:webHidden/>
              </w:rPr>
              <w:fldChar w:fldCharType="separate"/>
            </w:r>
            <w:r>
              <w:rPr>
                <w:noProof/>
                <w:webHidden/>
              </w:rPr>
              <w:t>15</w:t>
            </w:r>
            <w:r>
              <w:rPr>
                <w:noProof/>
                <w:webHidden/>
              </w:rPr>
              <w:fldChar w:fldCharType="end"/>
            </w:r>
          </w:hyperlink>
        </w:p>
        <w:p w14:paraId="56B2CF63" w14:textId="1978849A"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62" w:history="1">
            <w:r w:rsidRPr="000605CC">
              <w:rPr>
                <w:rStyle w:val="Hyperlink"/>
                <w:noProof/>
              </w:rPr>
              <w:t>3.2.4.</w:t>
            </w:r>
            <w:r>
              <w:rPr>
                <w:rFonts w:eastAsiaTheme="minorEastAsia" w:cstheme="minorBidi"/>
                <w:i w:val="0"/>
                <w:iCs w:val="0"/>
                <w:noProof/>
                <w:kern w:val="2"/>
                <w:sz w:val="24"/>
                <w:szCs w:val="24"/>
                <w14:ligatures w14:val="standardContextual"/>
              </w:rPr>
              <w:tab/>
            </w:r>
            <w:r w:rsidRPr="000605CC">
              <w:rPr>
                <w:rStyle w:val="Hyperlink"/>
                <w:noProof/>
              </w:rPr>
              <w:t>Peilbuisfilter diameter en lengte</w:t>
            </w:r>
            <w:r>
              <w:rPr>
                <w:noProof/>
                <w:webHidden/>
              </w:rPr>
              <w:tab/>
            </w:r>
            <w:r>
              <w:rPr>
                <w:noProof/>
                <w:webHidden/>
              </w:rPr>
              <w:fldChar w:fldCharType="begin"/>
            </w:r>
            <w:r>
              <w:rPr>
                <w:noProof/>
                <w:webHidden/>
              </w:rPr>
              <w:instrText xml:space="preserve"> PAGEREF _Toc193205062 \h </w:instrText>
            </w:r>
            <w:r>
              <w:rPr>
                <w:noProof/>
                <w:webHidden/>
              </w:rPr>
            </w:r>
            <w:r>
              <w:rPr>
                <w:noProof/>
                <w:webHidden/>
              </w:rPr>
              <w:fldChar w:fldCharType="separate"/>
            </w:r>
            <w:r>
              <w:rPr>
                <w:noProof/>
                <w:webHidden/>
              </w:rPr>
              <w:t>15</w:t>
            </w:r>
            <w:r>
              <w:rPr>
                <w:noProof/>
                <w:webHidden/>
              </w:rPr>
              <w:fldChar w:fldCharType="end"/>
            </w:r>
          </w:hyperlink>
        </w:p>
        <w:p w14:paraId="24CAF803" w14:textId="00E7EE5C"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63" w:history="1">
            <w:r w:rsidRPr="000605CC">
              <w:rPr>
                <w:rStyle w:val="Hyperlink"/>
                <w:noProof/>
              </w:rPr>
              <w:t>3.2.5.</w:t>
            </w:r>
            <w:r>
              <w:rPr>
                <w:rFonts w:eastAsiaTheme="minorEastAsia" w:cstheme="minorBidi"/>
                <w:i w:val="0"/>
                <w:iCs w:val="0"/>
                <w:noProof/>
                <w:kern w:val="2"/>
                <w:sz w:val="24"/>
                <w:szCs w:val="24"/>
                <w14:ligatures w14:val="standardContextual"/>
              </w:rPr>
              <w:tab/>
            </w:r>
            <w:r w:rsidRPr="000605CC">
              <w:rPr>
                <w:rStyle w:val="Hyperlink"/>
                <w:noProof/>
              </w:rPr>
              <w:t>Foto’s</w:t>
            </w:r>
            <w:r>
              <w:rPr>
                <w:noProof/>
                <w:webHidden/>
              </w:rPr>
              <w:tab/>
            </w:r>
            <w:r>
              <w:rPr>
                <w:noProof/>
                <w:webHidden/>
              </w:rPr>
              <w:fldChar w:fldCharType="begin"/>
            </w:r>
            <w:r>
              <w:rPr>
                <w:noProof/>
                <w:webHidden/>
              </w:rPr>
              <w:instrText xml:space="preserve"> PAGEREF _Toc193205063 \h </w:instrText>
            </w:r>
            <w:r>
              <w:rPr>
                <w:noProof/>
                <w:webHidden/>
              </w:rPr>
            </w:r>
            <w:r>
              <w:rPr>
                <w:noProof/>
                <w:webHidden/>
              </w:rPr>
              <w:fldChar w:fldCharType="separate"/>
            </w:r>
            <w:r>
              <w:rPr>
                <w:noProof/>
                <w:webHidden/>
              </w:rPr>
              <w:t>16</w:t>
            </w:r>
            <w:r>
              <w:rPr>
                <w:noProof/>
                <w:webHidden/>
              </w:rPr>
              <w:fldChar w:fldCharType="end"/>
            </w:r>
          </w:hyperlink>
        </w:p>
        <w:p w14:paraId="199945E9" w14:textId="02963C52"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64" w:history="1">
            <w:r w:rsidRPr="000605CC">
              <w:rPr>
                <w:rStyle w:val="Hyperlink"/>
                <w:noProof/>
              </w:rPr>
              <w:t>3.2.6.</w:t>
            </w:r>
            <w:r>
              <w:rPr>
                <w:rFonts w:eastAsiaTheme="minorEastAsia" w:cstheme="minorBidi"/>
                <w:i w:val="0"/>
                <w:iCs w:val="0"/>
                <w:noProof/>
                <w:kern w:val="2"/>
                <w:sz w:val="24"/>
                <w:szCs w:val="24"/>
                <w14:ligatures w14:val="standardContextual"/>
              </w:rPr>
              <w:tab/>
            </w:r>
            <w:r w:rsidRPr="000605CC">
              <w:rPr>
                <w:rStyle w:val="Hyperlink"/>
                <w:noProof/>
              </w:rPr>
              <w:t>Afwerking peilbuis/filter</w:t>
            </w:r>
            <w:r>
              <w:rPr>
                <w:noProof/>
                <w:webHidden/>
              </w:rPr>
              <w:tab/>
            </w:r>
            <w:r>
              <w:rPr>
                <w:noProof/>
                <w:webHidden/>
              </w:rPr>
              <w:fldChar w:fldCharType="begin"/>
            </w:r>
            <w:r>
              <w:rPr>
                <w:noProof/>
                <w:webHidden/>
              </w:rPr>
              <w:instrText xml:space="preserve"> PAGEREF _Toc193205064 \h </w:instrText>
            </w:r>
            <w:r>
              <w:rPr>
                <w:noProof/>
                <w:webHidden/>
              </w:rPr>
            </w:r>
            <w:r>
              <w:rPr>
                <w:noProof/>
                <w:webHidden/>
              </w:rPr>
              <w:fldChar w:fldCharType="separate"/>
            </w:r>
            <w:r>
              <w:rPr>
                <w:noProof/>
                <w:webHidden/>
              </w:rPr>
              <w:t>16</w:t>
            </w:r>
            <w:r>
              <w:rPr>
                <w:noProof/>
                <w:webHidden/>
              </w:rPr>
              <w:fldChar w:fldCharType="end"/>
            </w:r>
          </w:hyperlink>
        </w:p>
        <w:p w14:paraId="281BC5AD" w14:textId="48501BE3"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65" w:history="1">
            <w:r w:rsidRPr="000605CC">
              <w:rPr>
                <w:rStyle w:val="Hyperlink"/>
                <w:noProof/>
              </w:rPr>
              <w:t>3.2.7.</w:t>
            </w:r>
            <w:r>
              <w:rPr>
                <w:rFonts w:eastAsiaTheme="minorEastAsia" w:cstheme="minorBidi"/>
                <w:i w:val="0"/>
                <w:iCs w:val="0"/>
                <w:noProof/>
                <w:kern w:val="2"/>
                <w:sz w:val="24"/>
                <w:szCs w:val="24"/>
                <w14:ligatures w14:val="standardContextual"/>
              </w:rPr>
              <w:tab/>
            </w:r>
            <w:r w:rsidRPr="000605CC">
              <w:rPr>
                <w:rStyle w:val="Hyperlink"/>
                <w:noProof/>
              </w:rPr>
              <w:t>Controlemeting</w:t>
            </w:r>
            <w:r>
              <w:rPr>
                <w:noProof/>
                <w:webHidden/>
              </w:rPr>
              <w:tab/>
            </w:r>
            <w:r>
              <w:rPr>
                <w:noProof/>
                <w:webHidden/>
              </w:rPr>
              <w:fldChar w:fldCharType="begin"/>
            </w:r>
            <w:r>
              <w:rPr>
                <w:noProof/>
                <w:webHidden/>
              </w:rPr>
              <w:instrText xml:space="preserve"> PAGEREF _Toc193205065 \h </w:instrText>
            </w:r>
            <w:r>
              <w:rPr>
                <w:noProof/>
                <w:webHidden/>
              </w:rPr>
            </w:r>
            <w:r>
              <w:rPr>
                <w:noProof/>
                <w:webHidden/>
              </w:rPr>
              <w:fldChar w:fldCharType="separate"/>
            </w:r>
            <w:r>
              <w:rPr>
                <w:noProof/>
                <w:webHidden/>
              </w:rPr>
              <w:t>16</w:t>
            </w:r>
            <w:r>
              <w:rPr>
                <w:noProof/>
                <w:webHidden/>
              </w:rPr>
              <w:fldChar w:fldCharType="end"/>
            </w:r>
          </w:hyperlink>
        </w:p>
        <w:p w14:paraId="4C7B4302" w14:textId="38B8AF58"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66" w:history="1">
            <w:r w:rsidRPr="000605CC">
              <w:rPr>
                <w:rStyle w:val="Hyperlink"/>
                <w:noProof/>
              </w:rPr>
              <w:t>3.2.8.</w:t>
            </w:r>
            <w:r>
              <w:rPr>
                <w:rFonts w:eastAsiaTheme="minorEastAsia" w:cstheme="minorBidi"/>
                <w:i w:val="0"/>
                <w:iCs w:val="0"/>
                <w:noProof/>
                <w:kern w:val="2"/>
                <w:sz w:val="24"/>
                <w:szCs w:val="24"/>
                <w14:ligatures w14:val="standardContextual"/>
              </w:rPr>
              <w:tab/>
            </w:r>
            <w:r w:rsidRPr="000605CC">
              <w:rPr>
                <w:rStyle w:val="Hyperlink"/>
                <w:noProof/>
              </w:rPr>
              <w:t>Planning en terugkoppeling</w:t>
            </w:r>
            <w:r>
              <w:rPr>
                <w:noProof/>
                <w:webHidden/>
              </w:rPr>
              <w:tab/>
            </w:r>
            <w:r>
              <w:rPr>
                <w:noProof/>
                <w:webHidden/>
              </w:rPr>
              <w:fldChar w:fldCharType="begin"/>
            </w:r>
            <w:r>
              <w:rPr>
                <w:noProof/>
                <w:webHidden/>
              </w:rPr>
              <w:instrText xml:space="preserve"> PAGEREF _Toc193205066 \h </w:instrText>
            </w:r>
            <w:r>
              <w:rPr>
                <w:noProof/>
                <w:webHidden/>
              </w:rPr>
            </w:r>
            <w:r>
              <w:rPr>
                <w:noProof/>
                <w:webHidden/>
              </w:rPr>
              <w:fldChar w:fldCharType="separate"/>
            </w:r>
            <w:r>
              <w:rPr>
                <w:noProof/>
                <w:webHidden/>
              </w:rPr>
              <w:t>16</w:t>
            </w:r>
            <w:r>
              <w:rPr>
                <w:noProof/>
                <w:webHidden/>
              </w:rPr>
              <w:fldChar w:fldCharType="end"/>
            </w:r>
          </w:hyperlink>
        </w:p>
        <w:p w14:paraId="2FC6704E" w14:textId="34E15486" w:rsidR="00BB6BAE" w:rsidRDefault="00BB6BAE">
          <w:pPr>
            <w:pStyle w:val="Inhopg1"/>
            <w:rPr>
              <w:rFonts w:eastAsiaTheme="minorEastAsia" w:cstheme="minorBidi"/>
              <w:b w:val="0"/>
              <w:bCs w:val="0"/>
              <w:caps w:val="0"/>
              <w:noProof/>
              <w:kern w:val="2"/>
              <w:sz w:val="24"/>
              <w:szCs w:val="24"/>
              <w14:ligatures w14:val="standardContextual"/>
            </w:rPr>
          </w:pPr>
          <w:hyperlink w:anchor="_Toc193205067" w:history="1">
            <w:r w:rsidRPr="000605CC">
              <w:rPr>
                <w:rStyle w:val="Hyperlink"/>
                <w:noProof/>
              </w:rPr>
              <w:t>4.</w:t>
            </w:r>
            <w:r>
              <w:rPr>
                <w:rFonts w:eastAsiaTheme="minorEastAsia" w:cstheme="minorBidi"/>
                <w:b w:val="0"/>
                <w:bCs w:val="0"/>
                <w:caps w:val="0"/>
                <w:noProof/>
                <w:kern w:val="2"/>
                <w:sz w:val="24"/>
                <w:szCs w:val="24"/>
                <w14:ligatures w14:val="standardContextual"/>
              </w:rPr>
              <w:tab/>
            </w:r>
            <w:r w:rsidRPr="000605CC">
              <w:rPr>
                <w:rStyle w:val="Hyperlink"/>
                <w:noProof/>
              </w:rPr>
              <w:t>Meten en meetgegevens</w:t>
            </w:r>
            <w:r>
              <w:rPr>
                <w:noProof/>
                <w:webHidden/>
              </w:rPr>
              <w:tab/>
            </w:r>
            <w:r>
              <w:rPr>
                <w:noProof/>
                <w:webHidden/>
              </w:rPr>
              <w:fldChar w:fldCharType="begin"/>
            </w:r>
            <w:r>
              <w:rPr>
                <w:noProof/>
                <w:webHidden/>
              </w:rPr>
              <w:instrText xml:space="preserve"> PAGEREF _Toc193205067 \h </w:instrText>
            </w:r>
            <w:r>
              <w:rPr>
                <w:noProof/>
                <w:webHidden/>
              </w:rPr>
            </w:r>
            <w:r>
              <w:rPr>
                <w:noProof/>
                <w:webHidden/>
              </w:rPr>
              <w:fldChar w:fldCharType="separate"/>
            </w:r>
            <w:r>
              <w:rPr>
                <w:noProof/>
                <w:webHidden/>
              </w:rPr>
              <w:t>17</w:t>
            </w:r>
            <w:r>
              <w:rPr>
                <w:noProof/>
                <w:webHidden/>
              </w:rPr>
              <w:fldChar w:fldCharType="end"/>
            </w:r>
          </w:hyperlink>
        </w:p>
        <w:p w14:paraId="6ACF2C3C" w14:textId="7A3781E1" w:rsidR="00BB6BAE" w:rsidRDefault="00BB6BAE">
          <w:pPr>
            <w:pStyle w:val="Inhopg2"/>
            <w:rPr>
              <w:rFonts w:eastAsiaTheme="minorEastAsia" w:cstheme="minorBidi"/>
              <w:smallCaps w:val="0"/>
              <w:noProof/>
              <w:kern w:val="2"/>
              <w:sz w:val="24"/>
              <w:szCs w:val="24"/>
              <w14:ligatures w14:val="standardContextual"/>
            </w:rPr>
          </w:pPr>
          <w:hyperlink w:anchor="_Toc193205069" w:history="1">
            <w:r w:rsidRPr="000605CC">
              <w:rPr>
                <w:rStyle w:val="Hyperlink"/>
                <w:noProof/>
              </w:rPr>
              <w:t>4.1.</w:t>
            </w:r>
            <w:r>
              <w:rPr>
                <w:rFonts w:eastAsiaTheme="minorEastAsia" w:cstheme="minorBidi"/>
                <w:smallCaps w:val="0"/>
                <w:noProof/>
                <w:kern w:val="2"/>
                <w:sz w:val="24"/>
                <w:szCs w:val="24"/>
                <w14:ligatures w14:val="standardContextual"/>
              </w:rPr>
              <w:tab/>
            </w:r>
            <w:r w:rsidRPr="000605CC">
              <w:rPr>
                <w:rStyle w:val="Hyperlink"/>
                <w:noProof/>
              </w:rPr>
              <w:t>Frequentie en leveringen metingen</w:t>
            </w:r>
            <w:r>
              <w:rPr>
                <w:noProof/>
                <w:webHidden/>
              </w:rPr>
              <w:tab/>
            </w:r>
            <w:r>
              <w:rPr>
                <w:noProof/>
                <w:webHidden/>
              </w:rPr>
              <w:fldChar w:fldCharType="begin"/>
            </w:r>
            <w:r>
              <w:rPr>
                <w:noProof/>
                <w:webHidden/>
              </w:rPr>
              <w:instrText xml:space="preserve"> PAGEREF _Toc193205069 \h </w:instrText>
            </w:r>
            <w:r>
              <w:rPr>
                <w:noProof/>
                <w:webHidden/>
              </w:rPr>
            </w:r>
            <w:r>
              <w:rPr>
                <w:noProof/>
                <w:webHidden/>
              </w:rPr>
              <w:fldChar w:fldCharType="separate"/>
            </w:r>
            <w:r>
              <w:rPr>
                <w:noProof/>
                <w:webHidden/>
              </w:rPr>
              <w:t>17</w:t>
            </w:r>
            <w:r>
              <w:rPr>
                <w:noProof/>
                <w:webHidden/>
              </w:rPr>
              <w:fldChar w:fldCharType="end"/>
            </w:r>
          </w:hyperlink>
        </w:p>
        <w:p w14:paraId="28E0FA13" w14:textId="366EA5CD" w:rsidR="00BB6BAE" w:rsidRDefault="00BB6BAE">
          <w:pPr>
            <w:pStyle w:val="Inhopg2"/>
            <w:rPr>
              <w:rFonts w:eastAsiaTheme="minorEastAsia" w:cstheme="minorBidi"/>
              <w:smallCaps w:val="0"/>
              <w:noProof/>
              <w:kern w:val="2"/>
              <w:sz w:val="24"/>
              <w:szCs w:val="24"/>
              <w14:ligatures w14:val="standardContextual"/>
            </w:rPr>
          </w:pPr>
          <w:hyperlink w:anchor="_Toc193205070" w:history="1">
            <w:r w:rsidRPr="000605CC">
              <w:rPr>
                <w:rStyle w:val="Hyperlink"/>
                <w:noProof/>
              </w:rPr>
              <w:t>4.2.</w:t>
            </w:r>
            <w:r>
              <w:rPr>
                <w:rFonts w:eastAsiaTheme="minorEastAsia" w:cstheme="minorBidi"/>
                <w:smallCaps w:val="0"/>
                <w:noProof/>
                <w:kern w:val="2"/>
                <w:sz w:val="24"/>
                <w:szCs w:val="24"/>
                <w14:ligatures w14:val="standardContextual"/>
              </w:rPr>
              <w:tab/>
            </w:r>
            <w:r w:rsidRPr="000605CC">
              <w:rPr>
                <w:rStyle w:val="Hyperlink"/>
                <w:noProof/>
              </w:rPr>
              <w:t>Huidige meetapparatuur</w:t>
            </w:r>
            <w:r>
              <w:rPr>
                <w:noProof/>
                <w:webHidden/>
              </w:rPr>
              <w:tab/>
            </w:r>
            <w:r>
              <w:rPr>
                <w:noProof/>
                <w:webHidden/>
              </w:rPr>
              <w:fldChar w:fldCharType="begin"/>
            </w:r>
            <w:r>
              <w:rPr>
                <w:noProof/>
                <w:webHidden/>
              </w:rPr>
              <w:instrText xml:space="preserve"> PAGEREF _Toc193205070 \h </w:instrText>
            </w:r>
            <w:r>
              <w:rPr>
                <w:noProof/>
                <w:webHidden/>
              </w:rPr>
            </w:r>
            <w:r>
              <w:rPr>
                <w:noProof/>
                <w:webHidden/>
              </w:rPr>
              <w:fldChar w:fldCharType="separate"/>
            </w:r>
            <w:r>
              <w:rPr>
                <w:noProof/>
                <w:webHidden/>
              </w:rPr>
              <w:t>17</w:t>
            </w:r>
            <w:r>
              <w:rPr>
                <w:noProof/>
                <w:webHidden/>
              </w:rPr>
              <w:fldChar w:fldCharType="end"/>
            </w:r>
          </w:hyperlink>
        </w:p>
        <w:p w14:paraId="59E6838B" w14:textId="60B5F7DE" w:rsidR="00BB6BAE" w:rsidRDefault="00BB6BAE">
          <w:pPr>
            <w:pStyle w:val="Inhopg2"/>
            <w:rPr>
              <w:rFonts w:eastAsiaTheme="minorEastAsia" w:cstheme="minorBidi"/>
              <w:smallCaps w:val="0"/>
              <w:noProof/>
              <w:kern w:val="2"/>
              <w:sz w:val="24"/>
              <w:szCs w:val="24"/>
              <w14:ligatures w14:val="standardContextual"/>
            </w:rPr>
          </w:pPr>
          <w:hyperlink w:anchor="_Toc193205071" w:history="1">
            <w:r w:rsidRPr="000605CC">
              <w:rPr>
                <w:rStyle w:val="Hyperlink"/>
                <w:noProof/>
              </w:rPr>
              <w:t>4.3.</w:t>
            </w:r>
            <w:r>
              <w:rPr>
                <w:rFonts w:eastAsiaTheme="minorEastAsia" w:cstheme="minorBidi"/>
                <w:smallCaps w:val="0"/>
                <w:noProof/>
                <w:kern w:val="2"/>
                <w:sz w:val="24"/>
                <w:szCs w:val="24"/>
                <w14:ligatures w14:val="standardContextual"/>
              </w:rPr>
              <w:tab/>
            </w:r>
            <w:r w:rsidRPr="000605CC">
              <w:rPr>
                <w:rStyle w:val="Hyperlink"/>
                <w:noProof/>
              </w:rPr>
              <w:t>Historische meetgegevens</w:t>
            </w:r>
            <w:r>
              <w:rPr>
                <w:noProof/>
                <w:webHidden/>
              </w:rPr>
              <w:tab/>
            </w:r>
            <w:r>
              <w:rPr>
                <w:noProof/>
                <w:webHidden/>
              </w:rPr>
              <w:fldChar w:fldCharType="begin"/>
            </w:r>
            <w:r>
              <w:rPr>
                <w:noProof/>
                <w:webHidden/>
              </w:rPr>
              <w:instrText xml:space="preserve"> PAGEREF _Toc193205071 \h </w:instrText>
            </w:r>
            <w:r>
              <w:rPr>
                <w:noProof/>
                <w:webHidden/>
              </w:rPr>
            </w:r>
            <w:r>
              <w:rPr>
                <w:noProof/>
                <w:webHidden/>
              </w:rPr>
              <w:fldChar w:fldCharType="separate"/>
            </w:r>
            <w:r>
              <w:rPr>
                <w:noProof/>
                <w:webHidden/>
              </w:rPr>
              <w:t>17</w:t>
            </w:r>
            <w:r>
              <w:rPr>
                <w:noProof/>
                <w:webHidden/>
              </w:rPr>
              <w:fldChar w:fldCharType="end"/>
            </w:r>
          </w:hyperlink>
        </w:p>
        <w:p w14:paraId="7B5140C3" w14:textId="631BBBD1" w:rsidR="00BB6BAE" w:rsidRDefault="00BB6BAE">
          <w:pPr>
            <w:pStyle w:val="Inhopg2"/>
            <w:rPr>
              <w:rFonts w:eastAsiaTheme="minorEastAsia" w:cstheme="minorBidi"/>
              <w:smallCaps w:val="0"/>
              <w:noProof/>
              <w:kern w:val="2"/>
              <w:sz w:val="24"/>
              <w:szCs w:val="24"/>
              <w14:ligatures w14:val="standardContextual"/>
            </w:rPr>
          </w:pPr>
          <w:hyperlink w:anchor="_Toc193205072" w:history="1">
            <w:r w:rsidRPr="000605CC">
              <w:rPr>
                <w:rStyle w:val="Hyperlink"/>
                <w:noProof/>
              </w:rPr>
              <w:t>4.4.</w:t>
            </w:r>
            <w:r>
              <w:rPr>
                <w:rFonts w:eastAsiaTheme="minorEastAsia" w:cstheme="minorBidi"/>
                <w:smallCaps w:val="0"/>
                <w:noProof/>
                <w:kern w:val="2"/>
                <w:sz w:val="24"/>
                <w:szCs w:val="24"/>
                <w14:ligatures w14:val="standardContextual"/>
              </w:rPr>
              <w:tab/>
            </w:r>
            <w:r w:rsidRPr="000605CC">
              <w:rPr>
                <w:rStyle w:val="Hyperlink"/>
                <w:noProof/>
              </w:rPr>
              <w:t>Ruwe meetgegevens</w:t>
            </w:r>
            <w:r>
              <w:rPr>
                <w:noProof/>
                <w:webHidden/>
              </w:rPr>
              <w:tab/>
            </w:r>
            <w:r>
              <w:rPr>
                <w:noProof/>
                <w:webHidden/>
              </w:rPr>
              <w:fldChar w:fldCharType="begin"/>
            </w:r>
            <w:r>
              <w:rPr>
                <w:noProof/>
                <w:webHidden/>
              </w:rPr>
              <w:instrText xml:space="preserve"> PAGEREF _Toc193205072 \h </w:instrText>
            </w:r>
            <w:r>
              <w:rPr>
                <w:noProof/>
                <w:webHidden/>
              </w:rPr>
            </w:r>
            <w:r>
              <w:rPr>
                <w:noProof/>
                <w:webHidden/>
              </w:rPr>
              <w:fldChar w:fldCharType="separate"/>
            </w:r>
            <w:r>
              <w:rPr>
                <w:noProof/>
                <w:webHidden/>
              </w:rPr>
              <w:t>17</w:t>
            </w:r>
            <w:r>
              <w:rPr>
                <w:noProof/>
                <w:webHidden/>
              </w:rPr>
              <w:fldChar w:fldCharType="end"/>
            </w:r>
          </w:hyperlink>
        </w:p>
        <w:p w14:paraId="772E6DCD" w14:textId="3C9EB5A0" w:rsidR="00BB6BAE" w:rsidRDefault="00BB6BAE">
          <w:pPr>
            <w:pStyle w:val="Inhopg2"/>
            <w:rPr>
              <w:rFonts w:eastAsiaTheme="minorEastAsia" w:cstheme="minorBidi"/>
              <w:smallCaps w:val="0"/>
              <w:noProof/>
              <w:kern w:val="2"/>
              <w:sz w:val="24"/>
              <w:szCs w:val="24"/>
              <w14:ligatures w14:val="standardContextual"/>
            </w:rPr>
          </w:pPr>
          <w:hyperlink w:anchor="_Toc193205073" w:history="1">
            <w:r w:rsidRPr="000605CC">
              <w:rPr>
                <w:rStyle w:val="Hyperlink"/>
                <w:noProof/>
              </w:rPr>
              <w:t>4.5.</w:t>
            </w:r>
            <w:r>
              <w:rPr>
                <w:rFonts w:eastAsiaTheme="minorEastAsia" w:cstheme="minorBidi"/>
                <w:smallCaps w:val="0"/>
                <w:noProof/>
                <w:kern w:val="2"/>
                <w:sz w:val="24"/>
                <w:szCs w:val="24"/>
                <w14:ligatures w14:val="standardContextual"/>
              </w:rPr>
              <w:tab/>
            </w:r>
            <w:r w:rsidRPr="000605CC">
              <w:rPr>
                <w:rStyle w:val="Hyperlink"/>
                <w:noProof/>
              </w:rPr>
              <w:t>Luchtdrukcompensatie</w:t>
            </w:r>
            <w:r>
              <w:rPr>
                <w:noProof/>
                <w:webHidden/>
              </w:rPr>
              <w:tab/>
            </w:r>
            <w:r>
              <w:rPr>
                <w:noProof/>
                <w:webHidden/>
              </w:rPr>
              <w:fldChar w:fldCharType="begin"/>
            </w:r>
            <w:r>
              <w:rPr>
                <w:noProof/>
                <w:webHidden/>
              </w:rPr>
              <w:instrText xml:space="preserve"> PAGEREF _Toc193205073 \h </w:instrText>
            </w:r>
            <w:r>
              <w:rPr>
                <w:noProof/>
                <w:webHidden/>
              </w:rPr>
            </w:r>
            <w:r>
              <w:rPr>
                <w:noProof/>
                <w:webHidden/>
              </w:rPr>
              <w:fldChar w:fldCharType="separate"/>
            </w:r>
            <w:r>
              <w:rPr>
                <w:noProof/>
                <w:webHidden/>
              </w:rPr>
              <w:t>18</w:t>
            </w:r>
            <w:r>
              <w:rPr>
                <w:noProof/>
                <w:webHidden/>
              </w:rPr>
              <w:fldChar w:fldCharType="end"/>
            </w:r>
          </w:hyperlink>
        </w:p>
        <w:p w14:paraId="4B374024" w14:textId="2007F510" w:rsidR="00BB6BAE" w:rsidRDefault="00BB6BAE">
          <w:pPr>
            <w:pStyle w:val="Inhopg2"/>
            <w:rPr>
              <w:rFonts w:eastAsiaTheme="minorEastAsia" w:cstheme="minorBidi"/>
              <w:smallCaps w:val="0"/>
              <w:noProof/>
              <w:kern w:val="2"/>
              <w:sz w:val="24"/>
              <w:szCs w:val="24"/>
              <w14:ligatures w14:val="standardContextual"/>
            </w:rPr>
          </w:pPr>
          <w:hyperlink w:anchor="_Toc193205074" w:history="1">
            <w:r w:rsidRPr="000605CC">
              <w:rPr>
                <w:rStyle w:val="Hyperlink"/>
                <w:noProof/>
              </w:rPr>
              <w:t>4.6.</w:t>
            </w:r>
            <w:r>
              <w:rPr>
                <w:rFonts w:eastAsiaTheme="minorEastAsia" w:cstheme="minorBidi"/>
                <w:smallCaps w:val="0"/>
                <w:noProof/>
                <w:kern w:val="2"/>
                <w:sz w:val="24"/>
                <w:szCs w:val="24"/>
                <w14:ligatures w14:val="standardContextual"/>
              </w:rPr>
              <w:tab/>
            </w:r>
            <w:r w:rsidRPr="000605CC">
              <w:rPr>
                <w:rStyle w:val="Hyperlink"/>
                <w:noProof/>
              </w:rPr>
              <w:t>Valideren van gegevens</w:t>
            </w:r>
            <w:r>
              <w:rPr>
                <w:noProof/>
                <w:webHidden/>
              </w:rPr>
              <w:tab/>
            </w:r>
            <w:r>
              <w:rPr>
                <w:noProof/>
                <w:webHidden/>
              </w:rPr>
              <w:fldChar w:fldCharType="begin"/>
            </w:r>
            <w:r>
              <w:rPr>
                <w:noProof/>
                <w:webHidden/>
              </w:rPr>
              <w:instrText xml:space="preserve"> PAGEREF _Toc193205074 \h </w:instrText>
            </w:r>
            <w:r>
              <w:rPr>
                <w:noProof/>
                <w:webHidden/>
              </w:rPr>
            </w:r>
            <w:r>
              <w:rPr>
                <w:noProof/>
                <w:webHidden/>
              </w:rPr>
              <w:fldChar w:fldCharType="separate"/>
            </w:r>
            <w:r>
              <w:rPr>
                <w:noProof/>
                <w:webHidden/>
              </w:rPr>
              <w:t>18</w:t>
            </w:r>
            <w:r>
              <w:rPr>
                <w:noProof/>
                <w:webHidden/>
              </w:rPr>
              <w:fldChar w:fldCharType="end"/>
            </w:r>
          </w:hyperlink>
        </w:p>
        <w:p w14:paraId="21A489DC" w14:textId="5A842A43" w:rsidR="00BB6BAE" w:rsidRDefault="00BB6BAE">
          <w:pPr>
            <w:pStyle w:val="Inhopg2"/>
            <w:rPr>
              <w:rFonts w:eastAsiaTheme="minorEastAsia" w:cstheme="minorBidi"/>
              <w:smallCaps w:val="0"/>
              <w:noProof/>
              <w:kern w:val="2"/>
              <w:sz w:val="24"/>
              <w:szCs w:val="24"/>
              <w14:ligatures w14:val="standardContextual"/>
            </w:rPr>
          </w:pPr>
          <w:hyperlink w:anchor="_Toc193205082" w:history="1">
            <w:r w:rsidRPr="000605CC">
              <w:rPr>
                <w:rStyle w:val="Hyperlink"/>
                <w:noProof/>
              </w:rPr>
              <w:t>4.7.</w:t>
            </w:r>
            <w:r>
              <w:rPr>
                <w:rFonts w:eastAsiaTheme="minorEastAsia" w:cstheme="minorBidi"/>
                <w:smallCaps w:val="0"/>
                <w:noProof/>
                <w:kern w:val="2"/>
                <w:sz w:val="24"/>
                <w:szCs w:val="24"/>
                <w14:ligatures w14:val="standardContextual"/>
              </w:rPr>
              <w:tab/>
            </w:r>
            <w:r w:rsidRPr="000605CC">
              <w:rPr>
                <w:rStyle w:val="Hyperlink"/>
                <w:noProof/>
              </w:rPr>
              <w:t>Controlemetingen en correcties</w:t>
            </w:r>
            <w:r>
              <w:rPr>
                <w:noProof/>
                <w:webHidden/>
              </w:rPr>
              <w:tab/>
            </w:r>
            <w:r>
              <w:rPr>
                <w:noProof/>
                <w:webHidden/>
              </w:rPr>
              <w:fldChar w:fldCharType="begin"/>
            </w:r>
            <w:r>
              <w:rPr>
                <w:noProof/>
                <w:webHidden/>
              </w:rPr>
              <w:instrText xml:space="preserve"> PAGEREF _Toc193205082 \h </w:instrText>
            </w:r>
            <w:r>
              <w:rPr>
                <w:noProof/>
                <w:webHidden/>
              </w:rPr>
            </w:r>
            <w:r>
              <w:rPr>
                <w:noProof/>
                <w:webHidden/>
              </w:rPr>
              <w:fldChar w:fldCharType="separate"/>
            </w:r>
            <w:r>
              <w:rPr>
                <w:noProof/>
                <w:webHidden/>
              </w:rPr>
              <w:t>18</w:t>
            </w:r>
            <w:r>
              <w:rPr>
                <w:noProof/>
                <w:webHidden/>
              </w:rPr>
              <w:fldChar w:fldCharType="end"/>
            </w:r>
          </w:hyperlink>
        </w:p>
        <w:p w14:paraId="40497C29" w14:textId="2AEDC802"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084" w:history="1">
            <w:r w:rsidRPr="000605CC">
              <w:rPr>
                <w:rStyle w:val="Hyperlink"/>
                <w:noProof/>
              </w:rPr>
              <w:t>4.7.1.</w:t>
            </w:r>
            <w:r>
              <w:rPr>
                <w:rFonts w:eastAsiaTheme="minorEastAsia" w:cstheme="minorBidi"/>
                <w:i w:val="0"/>
                <w:iCs w:val="0"/>
                <w:noProof/>
                <w:kern w:val="2"/>
                <w:sz w:val="24"/>
                <w:szCs w:val="24"/>
                <w14:ligatures w14:val="standardContextual"/>
              </w:rPr>
              <w:tab/>
            </w:r>
            <w:r w:rsidRPr="000605CC">
              <w:rPr>
                <w:rStyle w:val="Hyperlink"/>
                <w:noProof/>
              </w:rPr>
              <w:t>Afwijkingen ten opzichte van controlemetingen</w:t>
            </w:r>
            <w:r>
              <w:rPr>
                <w:noProof/>
                <w:webHidden/>
              </w:rPr>
              <w:tab/>
            </w:r>
            <w:r>
              <w:rPr>
                <w:noProof/>
                <w:webHidden/>
              </w:rPr>
              <w:fldChar w:fldCharType="begin"/>
            </w:r>
            <w:r>
              <w:rPr>
                <w:noProof/>
                <w:webHidden/>
              </w:rPr>
              <w:instrText xml:space="preserve"> PAGEREF _Toc193205084 \h </w:instrText>
            </w:r>
            <w:r>
              <w:rPr>
                <w:noProof/>
                <w:webHidden/>
              </w:rPr>
            </w:r>
            <w:r>
              <w:rPr>
                <w:noProof/>
                <w:webHidden/>
              </w:rPr>
              <w:fldChar w:fldCharType="separate"/>
            </w:r>
            <w:r>
              <w:rPr>
                <w:noProof/>
                <w:webHidden/>
              </w:rPr>
              <w:t>18</w:t>
            </w:r>
            <w:r>
              <w:rPr>
                <w:noProof/>
                <w:webHidden/>
              </w:rPr>
              <w:fldChar w:fldCharType="end"/>
            </w:r>
          </w:hyperlink>
        </w:p>
        <w:p w14:paraId="5E2D166C" w14:textId="5712211E" w:rsidR="00BB6BAE" w:rsidRDefault="00BB6BAE">
          <w:pPr>
            <w:pStyle w:val="Inhopg2"/>
            <w:rPr>
              <w:rFonts w:eastAsiaTheme="minorEastAsia" w:cstheme="minorBidi"/>
              <w:smallCaps w:val="0"/>
              <w:noProof/>
              <w:kern w:val="2"/>
              <w:sz w:val="24"/>
              <w:szCs w:val="24"/>
              <w14:ligatures w14:val="standardContextual"/>
            </w:rPr>
          </w:pPr>
          <w:hyperlink w:anchor="_Toc193205085" w:history="1">
            <w:r w:rsidRPr="000605CC">
              <w:rPr>
                <w:rStyle w:val="Hyperlink"/>
                <w:noProof/>
              </w:rPr>
              <w:t>4.8.</w:t>
            </w:r>
            <w:r>
              <w:rPr>
                <w:rFonts w:eastAsiaTheme="minorEastAsia" w:cstheme="minorBidi"/>
                <w:smallCaps w:val="0"/>
                <w:noProof/>
                <w:kern w:val="2"/>
                <w:sz w:val="24"/>
                <w:szCs w:val="24"/>
                <w14:ligatures w14:val="standardContextual"/>
              </w:rPr>
              <w:tab/>
            </w:r>
            <w:r w:rsidRPr="000605CC">
              <w:rPr>
                <w:rStyle w:val="Hyperlink"/>
                <w:noProof/>
              </w:rPr>
              <w:t>Aanleveren data aan de BRO</w:t>
            </w:r>
            <w:r>
              <w:rPr>
                <w:noProof/>
                <w:webHidden/>
              </w:rPr>
              <w:tab/>
            </w:r>
            <w:r>
              <w:rPr>
                <w:noProof/>
                <w:webHidden/>
              </w:rPr>
              <w:fldChar w:fldCharType="begin"/>
            </w:r>
            <w:r>
              <w:rPr>
                <w:noProof/>
                <w:webHidden/>
              </w:rPr>
              <w:instrText xml:space="preserve"> PAGEREF _Toc193205085 \h </w:instrText>
            </w:r>
            <w:r>
              <w:rPr>
                <w:noProof/>
                <w:webHidden/>
              </w:rPr>
            </w:r>
            <w:r>
              <w:rPr>
                <w:noProof/>
                <w:webHidden/>
              </w:rPr>
              <w:fldChar w:fldCharType="separate"/>
            </w:r>
            <w:r>
              <w:rPr>
                <w:noProof/>
                <w:webHidden/>
              </w:rPr>
              <w:t>19</w:t>
            </w:r>
            <w:r>
              <w:rPr>
                <w:noProof/>
                <w:webHidden/>
              </w:rPr>
              <w:fldChar w:fldCharType="end"/>
            </w:r>
          </w:hyperlink>
        </w:p>
        <w:p w14:paraId="02C20BCC" w14:textId="418906C4" w:rsidR="00BB6BAE" w:rsidRDefault="00BB6BAE">
          <w:pPr>
            <w:pStyle w:val="Inhopg2"/>
            <w:rPr>
              <w:rFonts w:eastAsiaTheme="minorEastAsia" w:cstheme="minorBidi"/>
              <w:smallCaps w:val="0"/>
              <w:noProof/>
              <w:kern w:val="2"/>
              <w:sz w:val="24"/>
              <w:szCs w:val="24"/>
              <w14:ligatures w14:val="standardContextual"/>
            </w:rPr>
          </w:pPr>
          <w:hyperlink w:anchor="_Toc193205086" w:history="1">
            <w:r w:rsidRPr="000605CC">
              <w:rPr>
                <w:rStyle w:val="Hyperlink"/>
                <w:noProof/>
              </w:rPr>
              <w:t>4.9.</w:t>
            </w:r>
            <w:r>
              <w:rPr>
                <w:rFonts w:eastAsiaTheme="minorEastAsia" w:cstheme="minorBidi"/>
                <w:smallCaps w:val="0"/>
                <w:noProof/>
                <w:kern w:val="2"/>
                <w:sz w:val="24"/>
                <w:szCs w:val="24"/>
                <w14:ligatures w14:val="standardContextual"/>
              </w:rPr>
              <w:tab/>
            </w:r>
            <w:r w:rsidRPr="000605CC">
              <w:rPr>
                <w:rStyle w:val="Hyperlink"/>
                <w:noProof/>
              </w:rPr>
              <w:t>Kwaliteit van de data</w:t>
            </w:r>
            <w:r>
              <w:rPr>
                <w:noProof/>
                <w:webHidden/>
              </w:rPr>
              <w:tab/>
            </w:r>
            <w:r>
              <w:rPr>
                <w:noProof/>
                <w:webHidden/>
              </w:rPr>
              <w:fldChar w:fldCharType="begin"/>
            </w:r>
            <w:r>
              <w:rPr>
                <w:noProof/>
                <w:webHidden/>
              </w:rPr>
              <w:instrText xml:space="preserve"> PAGEREF _Toc193205086 \h </w:instrText>
            </w:r>
            <w:r>
              <w:rPr>
                <w:noProof/>
                <w:webHidden/>
              </w:rPr>
            </w:r>
            <w:r>
              <w:rPr>
                <w:noProof/>
                <w:webHidden/>
              </w:rPr>
              <w:fldChar w:fldCharType="separate"/>
            </w:r>
            <w:r>
              <w:rPr>
                <w:noProof/>
                <w:webHidden/>
              </w:rPr>
              <w:t>19</w:t>
            </w:r>
            <w:r>
              <w:rPr>
                <w:noProof/>
                <w:webHidden/>
              </w:rPr>
              <w:fldChar w:fldCharType="end"/>
            </w:r>
          </w:hyperlink>
        </w:p>
        <w:p w14:paraId="694B4D6D" w14:textId="2DBC0B66" w:rsidR="00BB6BAE" w:rsidRDefault="00BB6BAE">
          <w:pPr>
            <w:pStyle w:val="Inhopg1"/>
            <w:rPr>
              <w:rFonts w:eastAsiaTheme="minorEastAsia" w:cstheme="minorBidi"/>
              <w:b w:val="0"/>
              <w:bCs w:val="0"/>
              <w:caps w:val="0"/>
              <w:noProof/>
              <w:kern w:val="2"/>
              <w:sz w:val="24"/>
              <w:szCs w:val="24"/>
              <w14:ligatures w14:val="standardContextual"/>
            </w:rPr>
          </w:pPr>
          <w:hyperlink w:anchor="_Toc193205087" w:history="1">
            <w:r w:rsidRPr="000605CC">
              <w:rPr>
                <w:rStyle w:val="Hyperlink"/>
                <w:noProof/>
              </w:rPr>
              <w:t>5.</w:t>
            </w:r>
            <w:r>
              <w:rPr>
                <w:rFonts w:eastAsiaTheme="minorEastAsia" w:cstheme="minorBidi"/>
                <w:b w:val="0"/>
                <w:bCs w:val="0"/>
                <w:caps w:val="0"/>
                <w:noProof/>
                <w:kern w:val="2"/>
                <w:sz w:val="24"/>
                <w:szCs w:val="24"/>
                <w14:ligatures w14:val="standardContextual"/>
              </w:rPr>
              <w:tab/>
            </w:r>
            <w:r w:rsidRPr="000605CC">
              <w:rPr>
                <w:rStyle w:val="Hyperlink"/>
                <w:noProof/>
              </w:rPr>
              <w:t>Webportal</w:t>
            </w:r>
            <w:r>
              <w:rPr>
                <w:noProof/>
                <w:webHidden/>
              </w:rPr>
              <w:tab/>
            </w:r>
            <w:r>
              <w:rPr>
                <w:noProof/>
                <w:webHidden/>
              </w:rPr>
              <w:fldChar w:fldCharType="begin"/>
            </w:r>
            <w:r>
              <w:rPr>
                <w:noProof/>
                <w:webHidden/>
              </w:rPr>
              <w:instrText xml:space="preserve"> PAGEREF _Toc193205087 \h </w:instrText>
            </w:r>
            <w:r>
              <w:rPr>
                <w:noProof/>
                <w:webHidden/>
              </w:rPr>
            </w:r>
            <w:r>
              <w:rPr>
                <w:noProof/>
                <w:webHidden/>
              </w:rPr>
              <w:fldChar w:fldCharType="separate"/>
            </w:r>
            <w:r>
              <w:rPr>
                <w:noProof/>
                <w:webHidden/>
              </w:rPr>
              <w:t>20</w:t>
            </w:r>
            <w:r>
              <w:rPr>
                <w:noProof/>
                <w:webHidden/>
              </w:rPr>
              <w:fldChar w:fldCharType="end"/>
            </w:r>
          </w:hyperlink>
        </w:p>
        <w:p w14:paraId="08E630E9" w14:textId="04573D13" w:rsidR="00BB6BAE" w:rsidRDefault="00BB6BAE">
          <w:pPr>
            <w:pStyle w:val="Inhopg2"/>
            <w:rPr>
              <w:rFonts w:eastAsiaTheme="minorEastAsia" w:cstheme="minorBidi"/>
              <w:smallCaps w:val="0"/>
              <w:noProof/>
              <w:kern w:val="2"/>
              <w:sz w:val="24"/>
              <w:szCs w:val="24"/>
              <w14:ligatures w14:val="standardContextual"/>
            </w:rPr>
          </w:pPr>
          <w:hyperlink w:anchor="_Toc193205089" w:history="1">
            <w:r w:rsidRPr="000605CC">
              <w:rPr>
                <w:rStyle w:val="Hyperlink"/>
                <w:noProof/>
              </w:rPr>
              <w:t>5.1.</w:t>
            </w:r>
            <w:r>
              <w:rPr>
                <w:rFonts w:eastAsiaTheme="minorEastAsia" w:cstheme="minorBidi"/>
                <w:smallCaps w:val="0"/>
                <w:noProof/>
                <w:kern w:val="2"/>
                <w:sz w:val="24"/>
                <w:szCs w:val="24"/>
                <w14:ligatures w14:val="standardContextual"/>
              </w:rPr>
              <w:tab/>
            </w:r>
            <w:r w:rsidRPr="000605CC">
              <w:rPr>
                <w:rStyle w:val="Hyperlink"/>
                <w:noProof/>
              </w:rPr>
              <w:t>Webapplicatie</w:t>
            </w:r>
            <w:r>
              <w:rPr>
                <w:noProof/>
                <w:webHidden/>
              </w:rPr>
              <w:tab/>
            </w:r>
            <w:r>
              <w:rPr>
                <w:noProof/>
                <w:webHidden/>
              </w:rPr>
              <w:fldChar w:fldCharType="begin"/>
            </w:r>
            <w:r>
              <w:rPr>
                <w:noProof/>
                <w:webHidden/>
              </w:rPr>
              <w:instrText xml:space="preserve"> PAGEREF _Toc193205089 \h </w:instrText>
            </w:r>
            <w:r>
              <w:rPr>
                <w:noProof/>
                <w:webHidden/>
              </w:rPr>
            </w:r>
            <w:r>
              <w:rPr>
                <w:noProof/>
                <w:webHidden/>
              </w:rPr>
              <w:fldChar w:fldCharType="separate"/>
            </w:r>
            <w:r>
              <w:rPr>
                <w:noProof/>
                <w:webHidden/>
              </w:rPr>
              <w:t>20</w:t>
            </w:r>
            <w:r>
              <w:rPr>
                <w:noProof/>
                <w:webHidden/>
              </w:rPr>
              <w:fldChar w:fldCharType="end"/>
            </w:r>
          </w:hyperlink>
        </w:p>
        <w:p w14:paraId="01EF0AC1" w14:textId="54EEDA04" w:rsidR="00BB6BAE" w:rsidRDefault="00BB6BAE">
          <w:pPr>
            <w:pStyle w:val="Inhopg2"/>
            <w:rPr>
              <w:rFonts w:eastAsiaTheme="minorEastAsia" w:cstheme="minorBidi"/>
              <w:smallCaps w:val="0"/>
              <w:noProof/>
              <w:kern w:val="2"/>
              <w:sz w:val="24"/>
              <w:szCs w:val="24"/>
              <w14:ligatures w14:val="standardContextual"/>
            </w:rPr>
          </w:pPr>
          <w:hyperlink w:anchor="_Toc193205090" w:history="1">
            <w:r w:rsidRPr="000605CC">
              <w:rPr>
                <w:rStyle w:val="Hyperlink"/>
                <w:noProof/>
              </w:rPr>
              <w:t>5.2.</w:t>
            </w:r>
            <w:r>
              <w:rPr>
                <w:rFonts w:eastAsiaTheme="minorEastAsia" w:cstheme="minorBidi"/>
                <w:smallCaps w:val="0"/>
                <w:noProof/>
                <w:kern w:val="2"/>
                <w:sz w:val="24"/>
                <w:szCs w:val="24"/>
                <w14:ligatures w14:val="standardContextual"/>
              </w:rPr>
              <w:tab/>
            </w:r>
            <w:r w:rsidRPr="000605CC">
              <w:rPr>
                <w:rStyle w:val="Hyperlink"/>
                <w:noProof/>
              </w:rPr>
              <w:t>Burgerportaal</w:t>
            </w:r>
            <w:r>
              <w:rPr>
                <w:noProof/>
                <w:webHidden/>
              </w:rPr>
              <w:tab/>
            </w:r>
            <w:r>
              <w:rPr>
                <w:noProof/>
                <w:webHidden/>
              </w:rPr>
              <w:fldChar w:fldCharType="begin"/>
            </w:r>
            <w:r>
              <w:rPr>
                <w:noProof/>
                <w:webHidden/>
              </w:rPr>
              <w:instrText xml:space="preserve"> PAGEREF _Toc193205090 \h </w:instrText>
            </w:r>
            <w:r>
              <w:rPr>
                <w:noProof/>
                <w:webHidden/>
              </w:rPr>
            </w:r>
            <w:r>
              <w:rPr>
                <w:noProof/>
                <w:webHidden/>
              </w:rPr>
              <w:fldChar w:fldCharType="separate"/>
            </w:r>
            <w:r>
              <w:rPr>
                <w:noProof/>
                <w:webHidden/>
              </w:rPr>
              <w:t>20</w:t>
            </w:r>
            <w:r>
              <w:rPr>
                <w:noProof/>
                <w:webHidden/>
              </w:rPr>
              <w:fldChar w:fldCharType="end"/>
            </w:r>
          </w:hyperlink>
        </w:p>
        <w:p w14:paraId="4A7C32C1" w14:textId="5442C1A6" w:rsidR="00BB6BAE" w:rsidRDefault="00BB6BAE">
          <w:pPr>
            <w:pStyle w:val="Inhopg2"/>
            <w:rPr>
              <w:rFonts w:eastAsiaTheme="minorEastAsia" w:cstheme="minorBidi"/>
              <w:smallCaps w:val="0"/>
              <w:noProof/>
              <w:kern w:val="2"/>
              <w:sz w:val="24"/>
              <w:szCs w:val="24"/>
              <w14:ligatures w14:val="standardContextual"/>
            </w:rPr>
          </w:pPr>
          <w:hyperlink w:anchor="_Toc193205091" w:history="1">
            <w:r w:rsidRPr="000605CC">
              <w:rPr>
                <w:rStyle w:val="Hyperlink"/>
                <w:noProof/>
              </w:rPr>
              <w:t>5.3.</w:t>
            </w:r>
            <w:r>
              <w:rPr>
                <w:rFonts w:eastAsiaTheme="minorEastAsia" w:cstheme="minorBidi"/>
                <w:smallCaps w:val="0"/>
                <w:noProof/>
                <w:kern w:val="2"/>
                <w:sz w:val="24"/>
                <w:szCs w:val="24"/>
                <w14:ligatures w14:val="standardContextual"/>
              </w:rPr>
              <w:tab/>
            </w:r>
            <w:r w:rsidRPr="000605CC">
              <w:rPr>
                <w:rStyle w:val="Hyperlink"/>
                <w:noProof/>
              </w:rPr>
              <w:t>Database</w:t>
            </w:r>
            <w:r>
              <w:rPr>
                <w:noProof/>
                <w:webHidden/>
              </w:rPr>
              <w:tab/>
            </w:r>
            <w:r>
              <w:rPr>
                <w:noProof/>
                <w:webHidden/>
              </w:rPr>
              <w:fldChar w:fldCharType="begin"/>
            </w:r>
            <w:r>
              <w:rPr>
                <w:noProof/>
                <w:webHidden/>
              </w:rPr>
              <w:instrText xml:space="preserve"> PAGEREF _Toc193205091 \h </w:instrText>
            </w:r>
            <w:r>
              <w:rPr>
                <w:noProof/>
                <w:webHidden/>
              </w:rPr>
            </w:r>
            <w:r>
              <w:rPr>
                <w:noProof/>
                <w:webHidden/>
              </w:rPr>
              <w:fldChar w:fldCharType="separate"/>
            </w:r>
            <w:r>
              <w:rPr>
                <w:noProof/>
                <w:webHidden/>
              </w:rPr>
              <w:t>20</w:t>
            </w:r>
            <w:r>
              <w:rPr>
                <w:noProof/>
                <w:webHidden/>
              </w:rPr>
              <w:fldChar w:fldCharType="end"/>
            </w:r>
          </w:hyperlink>
        </w:p>
        <w:p w14:paraId="19B3E924" w14:textId="0C899A40" w:rsidR="00BB6BAE" w:rsidRDefault="00BB6BAE">
          <w:pPr>
            <w:pStyle w:val="Inhopg2"/>
            <w:rPr>
              <w:rFonts w:eastAsiaTheme="minorEastAsia" w:cstheme="minorBidi"/>
              <w:smallCaps w:val="0"/>
              <w:noProof/>
              <w:kern w:val="2"/>
              <w:sz w:val="24"/>
              <w:szCs w:val="24"/>
              <w14:ligatures w14:val="standardContextual"/>
            </w:rPr>
          </w:pPr>
          <w:hyperlink w:anchor="_Toc193205092" w:history="1">
            <w:r w:rsidRPr="000605CC">
              <w:rPr>
                <w:rStyle w:val="Hyperlink"/>
                <w:noProof/>
              </w:rPr>
              <w:t>5.4.</w:t>
            </w:r>
            <w:r>
              <w:rPr>
                <w:rFonts w:eastAsiaTheme="minorEastAsia" w:cstheme="minorBidi"/>
                <w:smallCaps w:val="0"/>
                <w:noProof/>
                <w:kern w:val="2"/>
                <w:sz w:val="24"/>
                <w:szCs w:val="24"/>
                <w14:ligatures w14:val="standardContextual"/>
              </w:rPr>
              <w:tab/>
            </w:r>
            <w:r w:rsidRPr="000605CC">
              <w:rPr>
                <w:rStyle w:val="Hyperlink"/>
                <w:noProof/>
              </w:rPr>
              <w:t>Functieprofielen en rechten</w:t>
            </w:r>
            <w:r>
              <w:rPr>
                <w:noProof/>
                <w:webHidden/>
              </w:rPr>
              <w:tab/>
            </w:r>
            <w:r>
              <w:rPr>
                <w:noProof/>
                <w:webHidden/>
              </w:rPr>
              <w:fldChar w:fldCharType="begin"/>
            </w:r>
            <w:r>
              <w:rPr>
                <w:noProof/>
                <w:webHidden/>
              </w:rPr>
              <w:instrText xml:space="preserve"> PAGEREF _Toc193205092 \h </w:instrText>
            </w:r>
            <w:r>
              <w:rPr>
                <w:noProof/>
                <w:webHidden/>
              </w:rPr>
            </w:r>
            <w:r>
              <w:rPr>
                <w:noProof/>
                <w:webHidden/>
              </w:rPr>
              <w:fldChar w:fldCharType="separate"/>
            </w:r>
            <w:r>
              <w:rPr>
                <w:noProof/>
                <w:webHidden/>
              </w:rPr>
              <w:t>20</w:t>
            </w:r>
            <w:r>
              <w:rPr>
                <w:noProof/>
                <w:webHidden/>
              </w:rPr>
              <w:fldChar w:fldCharType="end"/>
            </w:r>
          </w:hyperlink>
        </w:p>
        <w:p w14:paraId="2603B816" w14:textId="2AAFE54C" w:rsidR="00BB6BAE" w:rsidRDefault="00BB6BAE">
          <w:pPr>
            <w:pStyle w:val="Inhopg2"/>
            <w:rPr>
              <w:rFonts w:eastAsiaTheme="minorEastAsia" w:cstheme="minorBidi"/>
              <w:smallCaps w:val="0"/>
              <w:noProof/>
              <w:kern w:val="2"/>
              <w:sz w:val="24"/>
              <w:szCs w:val="24"/>
              <w14:ligatures w14:val="standardContextual"/>
            </w:rPr>
          </w:pPr>
          <w:hyperlink w:anchor="_Toc193205093" w:history="1">
            <w:r w:rsidRPr="000605CC">
              <w:rPr>
                <w:rStyle w:val="Hyperlink"/>
                <w:noProof/>
              </w:rPr>
              <w:t>5.5.</w:t>
            </w:r>
            <w:r>
              <w:rPr>
                <w:rFonts w:eastAsiaTheme="minorEastAsia" w:cstheme="minorBidi"/>
                <w:smallCaps w:val="0"/>
                <w:noProof/>
                <w:kern w:val="2"/>
                <w:sz w:val="24"/>
                <w:szCs w:val="24"/>
                <w14:ligatures w14:val="standardContextual"/>
              </w:rPr>
              <w:tab/>
            </w:r>
            <w:r w:rsidRPr="000605CC">
              <w:rPr>
                <w:rStyle w:val="Hyperlink"/>
                <w:noProof/>
              </w:rPr>
              <w:t>Veiligheid webportal</w:t>
            </w:r>
            <w:r>
              <w:rPr>
                <w:noProof/>
                <w:webHidden/>
              </w:rPr>
              <w:tab/>
            </w:r>
            <w:r>
              <w:rPr>
                <w:noProof/>
                <w:webHidden/>
              </w:rPr>
              <w:fldChar w:fldCharType="begin"/>
            </w:r>
            <w:r>
              <w:rPr>
                <w:noProof/>
                <w:webHidden/>
              </w:rPr>
              <w:instrText xml:space="preserve"> PAGEREF _Toc193205093 \h </w:instrText>
            </w:r>
            <w:r>
              <w:rPr>
                <w:noProof/>
                <w:webHidden/>
              </w:rPr>
            </w:r>
            <w:r>
              <w:rPr>
                <w:noProof/>
                <w:webHidden/>
              </w:rPr>
              <w:fldChar w:fldCharType="separate"/>
            </w:r>
            <w:r>
              <w:rPr>
                <w:noProof/>
                <w:webHidden/>
              </w:rPr>
              <w:t>20</w:t>
            </w:r>
            <w:r>
              <w:rPr>
                <w:noProof/>
                <w:webHidden/>
              </w:rPr>
              <w:fldChar w:fldCharType="end"/>
            </w:r>
          </w:hyperlink>
        </w:p>
        <w:p w14:paraId="77B9EBB2" w14:textId="732438FD"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100" w:history="1">
            <w:r w:rsidRPr="000605CC">
              <w:rPr>
                <w:rStyle w:val="Hyperlink"/>
                <w:noProof/>
              </w:rPr>
              <w:t>5.5.1.</w:t>
            </w:r>
            <w:r>
              <w:rPr>
                <w:rFonts w:eastAsiaTheme="minorEastAsia" w:cstheme="minorBidi"/>
                <w:i w:val="0"/>
                <w:iCs w:val="0"/>
                <w:noProof/>
                <w:kern w:val="2"/>
                <w:sz w:val="24"/>
                <w:szCs w:val="24"/>
                <w14:ligatures w14:val="standardContextual"/>
              </w:rPr>
              <w:tab/>
            </w:r>
            <w:r w:rsidRPr="000605CC">
              <w:rPr>
                <w:rStyle w:val="Hyperlink"/>
                <w:noProof/>
              </w:rPr>
              <w:t>NIS2/ISO27001</w:t>
            </w:r>
            <w:r>
              <w:rPr>
                <w:noProof/>
                <w:webHidden/>
              </w:rPr>
              <w:tab/>
            </w:r>
            <w:r>
              <w:rPr>
                <w:noProof/>
                <w:webHidden/>
              </w:rPr>
              <w:fldChar w:fldCharType="begin"/>
            </w:r>
            <w:r>
              <w:rPr>
                <w:noProof/>
                <w:webHidden/>
              </w:rPr>
              <w:instrText xml:space="preserve"> PAGEREF _Toc193205100 \h </w:instrText>
            </w:r>
            <w:r>
              <w:rPr>
                <w:noProof/>
                <w:webHidden/>
              </w:rPr>
            </w:r>
            <w:r>
              <w:rPr>
                <w:noProof/>
                <w:webHidden/>
              </w:rPr>
              <w:fldChar w:fldCharType="separate"/>
            </w:r>
            <w:r>
              <w:rPr>
                <w:noProof/>
                <w:webHidden/>
              </w:rPr>
              <w:t>20</w:t>
            </w:r>
            <w:r>
              <w:rPr>
                <w:noProof/>
                <w:webHidden/>
              </w:rPr>
              <w:fldChar w:fldCharType="end"/>
            </w:r>
          </w:hyperlink>
        </w:p>
        <w:p w14:paraId="32940559" w14:textId="45CBA99A"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101" w:history="1">
            <w:r w:rsidRPr="000605CC">
              <w:rPr>
                <w:rStyle w:val="Hyperlink"/>
                <w:noProof/>
              </w:rPr>
              <w:t>5.5.2.</w:t>
            </w:r>
            <w:r>
              <w:rPr>
                <w:rFonts w:eastAsiaTheme="minorEastAsia" w:cstheme="minorBidi"/>
                <w:i w:val="0"/>
                <w:iCs w:val="0"/>
                <w:noProof/>
                <w:kern w:val="2"/>
                <w:sz w:val="24"/>
                <w:szCs w:val="24"/>
                <w14:ligatures w14:val="standardContextual"/>
              </w:rPr>
              <w:tab/>
            </w:r>
            <w:r w:rsidRPr="000605CC">
              <w:rPr>
                <w:rStyle w:val="Hyperlink"/>
                <w:noProof/>
              </w:rPr>
              <w:t>Opslag data</w:t>
            </w:r>
            <w:r>
              <w:rPr>
                <w:noProof/>
                <w:webHidden/>
              </w:rPr>
              <w:tab/>
            </w:r>
            <w:r>
              <w:rPr>
                <w:noProof/>
                <w:webHidden/>
              </w:rPr>
              <w:fldChar w:fldCharType="begin"/>
            </w:r>
            <w:r>
              <w:rPr>
                <w:noProof/>
                <w:webHidden/>
              </w:rPr>
              <w:instrText xml:space="preserve"> PAGEREF _Toc193205101 \h </w:instrText>
            </w:r>
            <w:r>
              <w:rPr>
                <w:noProof/>
                <w:webHidden/>
              </w:rPr>
            </w:r>
            <w:r>
              <w:rPr>
                <w:noProof/>
                <w:webHidden/>
              </w:rPr>
              <w:fldChar w:fldCharType="separate"/>
            </w:r>
            <w:r>
              <w:rPr>
                <w:noProof/>
                <w:webHidden/>
              </w:rPr>
              <w:t>20</w:t>
            </w:r>
            <w:r>
              <w:rPr>
                <w:noProof/>
                <w:webHidden/>
              </w:rPr>
              <w:fldChar w:fldCharType="end"/>
            </w:r>
          </w:hyperlink>
        </w:p>
        <w:p w14:paraId="739E0092" w14:textId="2FAC3C22"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102" w:history="1">
            <w:r w:rsidRPr="000605CC">
              <w:rPr>
                <w:rStyle w:val="Hyperlink"/>
                <w:noProof/>
              </w:rPr>
              <w:t>5.5.3.</w:t>
            </w:r>
            <w:r>
              <w:rPr>
                <w:rFonts w:eastAsiaTheme="minorEastAsia" w:cstheme="minorBidi"/>
                <w:i w:val="0"/>
                <w:iCs w:val="0"/>
                <w:noProof/>
                <w:kern w:val="2"/>
                <w:sz w:val="24"/>
                <w:szCs w:val="24"/>
                <w14:ligatures w14:val="standardContextual"/>
              </w:rPr>
              <w:tab/>
            </w:r>
            <w:r w:rsidRPr="000605CC">
              <w:rPr>
                <w:rStyle w:val="Hyperlink"/>
                <w:noProof/>
              </w:rPr>
              <w:t>Pentest</w:t>
            </w:r>
            <w:r>
              <w:rPr>
                <w:noProof/>
                <w:webHidden/>
              </w:rPr>
              <w:tab/>
            </w:r>
            <w:r>
              <w:rPr>
                <w:noProof/>
                <w:webHidden/>
              </w:rPr>
              <w:fldChar w:fldCharType="begin"/>
            </w:r>
            <w:r>
              <w:rPr>
                <w:noProof/>
                <w:webHidden/>
              </w:rPr>
              <w:instrText xml:space="preserve"> PAGEREF _Toc193205102 \h </w:instrText>
            </w:r>
            <w:r>
              <w:rPr>
                <w:noProof/>
                <w:webHidden/>
              </w:rPr>
            </w:r>
            <w:r>
              <w:rPr>
                <w:noProof/>
                <w:webHidden/>
              </w:rPr>
              <w:fldChar w:fldCharType="separate"/>
            </w:r>
            <w:r>
              <w:rPr>
                <w:noProof/>
                <w:webHidden/>
              </w:rPr>
              <w:t>20</w:t>
            </w:r>
            <w:r>
              <w:rPr>
                <w:noProof/>
                <w:webHidden/>
              </w:rPr>
              <w:fldChar w:fldCharType="end"/>
            </w:r>
          </w:hyperlink>
        </w:p>
        <w:p w14:paraId="0F88C7B2" w14:textId="30989D90"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103" w:history="1">
            <w:r w:rsidRPr="000605CC">
              <w:rPr>
                <w:rStyle w:val="Hyperlink"/>
                <w:noProof/>
              </w:rPr>
              <w:t>5.5.4.</w:t>
            </w:r>
            <w:r>
              <w:rPr>
                <w:rFonts w:eastAsiaTheme="minorEastAsia" w:cstheme="minorBidi"/>
                <w:i w:val="0"/>
                <w:iCs w:val="0"/>
                <w:noProof/>
                <w:kern w:val="2"/>
                <w:sz w:val="24"/>
                <w:szCs w:val="24"/>
                <w14:ligatures w14:val="standardContextual"/>
              </w:rPr>
              <w:tab/>
            </w:r>
            <w:r w:rsidRPr="000605CC">
              <w:rPr>
                <w:rStyle w:val="Hyperlink"/>
                <w:noProof/>
              </w:rPr>
              <w:t>2-factor authenticatie</w:t>
            </w:r>
            <w:r>
              <w:rPr>
                <w:noProof/>
                <w:webHidden/>
              </w:rPr>
              <w:tab/>
            </w:r>
            <w:r>
              <w:rPr>
                <w:noProof/>
                <w:webHidden/>
              </w:rPr>
              <w:fldChar w:fldCharType="begin"/>
            </w:r>
            <w:r>
              <w:rPr>
                <w:noProof/>
                <w:webHidden/>
              </w:rPr>
              <w:instrText xml:space="preserve"> PAGEREF _Toc193205103 \h </w:instrText>
            </w:r>
            <w:r>
              <w:rPr>
                <w:noProof/>
                <w:webHidden/>
              </w:rPr>
            </w:r>
            <w:r>
              <w:rPr>
                <w:noProof/>
                <w:webHidden/>
              </w:rPr>
              <w:fldChar w:fldCharType="separate"/>
            </w:r>
            <w:r>
              <w:rPr>
                <w:noProof/>
                <w:webHidden/>
              </w:rPr>
              <w:t>21</w:t>
            </w:r>
            <w:r>
              <w:rPr>
                <w:noProof/>
                <w:webHidden/>
              </w:rPr>
              <w:fldChar w:fldCharType="end"/>
            </w:r>
          </w:hyperlink>
        </w:p>
        <w:p w14:paraId="0D61A573" w14:textId="148175DD"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104" w:history="1">
            <w:r w:rsidRPr="000605CC">
              <w:rPr>
                <w:rStyle w:val="Hyperlink"/>
                <w:noProof/>
              </w:rPr>
              <w:t>5.5.5.</w:t>
            </w:r>
            <w:r>
              <w:rPr>
                <w:rFonts w:eastAsiaTheme="minorEastAsia" w:cstheme="minorBidi"/>
                <w:i w:val="0"/>
                <w:iCs w:val="0"/>
                <w:noProof/>
                <w:kern w:val="2"/>
                <w:sz w:val="24"/>
                <w:szCs w:val="24"/>
                <w14:ligatures w14:val="standardContextual"/>
              </w:rPr>
              <w:tab/>
            </w:r>
            <w:r w:rsidRPr="000605CC">
              <w:rPr>
                <w:rStyle w:val="Hyperlink"/>
                <w:noProof/>
              </w:rPr>
              <w:t>Single-Sign-on</w:t>
            </w:r>
            <w:r>
              <w:rPr>
                <w:noProof/>
                <w:webHidden/>
              </w:rPr>
              <w:tab/>
            </w:r>
            <w:r>
              <w:rPr>
                <w:noProof/>
                <w:webHidden/>
              </w:rPr>
              <w:fldChar w:fldCharType="begin"/>
            </w:r>
            <w:r>
              <w:rPr>
                <w:noProof/>
                <w:webHidden/>
              </w:rPr>
              <w:instrText xml:space="preserve"> PAGEREF _Toc193205104 \h </w:instrText>
            </w:r>
            <w:r>
              <w:rPr>
                <w:noProof/>
                <w:webHidden/>
              </w:rPr>
            </w:r>
            <w:r>
              <w:rPr>
                <w:noProof/>
                <w:webHidden/>
              </w:rPr>
              <w:fldChar w:fldCharType="separate"/>
            </w:r>
            <w:r>
              <w:rPr>
                <w:noProof/>
                <w:webHidden/>
              </w:rPr>
              <w:t>21</w:t>
            </w:r>
            <w:r>
              <w:rPr>
                <w:noProof/>
                <w:webHidden/>
              </w:rPr>
              <w:fldChar w:fldCharType="end"/>
            </w:r>
          </w:hyperlink>
        </w:p>
        <w:p w14:paraId="7614DF93" w14:textId="23DC8BCE"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105" w:history="1">
            <w:r w:rsidRPr="000605CC">
              <w:rPr>
                <w:rStyle w:val="Hyperlink"/>
                <w:noProof/>
              </w:rPr>
              <w:t>5.5.6.</w:t>
            </w:r>
            <w:r>
              <w:rPr>
                <w:rFonts w:eastAsiaTheme="minorEastAsia" w:cstheme="minorBidi"/>
                <w:i w:val="0"/>
                <w:iCs w:val="0"/>
                <w:noProof/>
                <w:kern w:val="2"/>
                <w:sz w:val="24"/>
                <w:szCs w:val="24"/>
                <w14:ligatures w14:val="standardContextual"/>
              </w:rPr>
              <w:tab/>
            </w:r>
            <w:r w:rsidRPr="000605CC">
              <w:rPr>
                <w:rStyle w:val="Hyperlink"/>
                <w:noProof/>
              </w:rPr>
              <w:t>Wachtwoord eisen</w:t>
            </w:r>
            <w:r>
              <w:rPr>
                <w:noProof/>
                <w:webHidden/>
              </w:rPr>
              <w:tab/>
            </w:r>
            <w:r>
              <w:rPr>
                <w:noProof/>
                <w:webHidden/>
              </w:rPr>
              <w:fldChar w:fldCharType="begin"/>
            </w:r>
            <w:r>
              <w:rPr>
                <w:noProof/>
                <w:webHidden/>
              </w:rPr>
              <w:instrText xml:space="preserve"> PAGEREF _Toc193205105 \h </w:instrText>
            </w:r>
            <w:r>
              <w:rPr>
                <w:noProof/>
                <w:webHidden/>
              </w:rPr>
            </w:r>
            <w:r>
              <w:rPr>
                <w:noProof/>
                <w:webHidden/>
              </w:rPr>
              <w:fldChar w:fldCharType="separate"/>
            </w:r>
            <w:r>
              <w:rPr>
                <w:noProof/>
                <w:webHidden/>
              </w:rPr>
              <w:t>21</w:t>
            </w:r>
            <w:r>
              <w:rPr>
                <w:noProof/>
                <w:webHidden/>
              </w:rPr>
              <w:fldChar w:fldCharType="end"/>
            </w:r>
          </w:hyperlink>
        </w:p>
        <w:p w14:paraId="19D21074" w14:textId="3B84E7CC"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106" w:history="1">
            <w:r w:rsidRPr="000605CC">
              <w:rPr>
                <w:rStyle w:val="Hyperlink"/>
                <w:noProof/>
              </w:rPr>
              <w:t>5.5.7.</w:t>
            </w:r>
            <w:r>
              <w:rPr>
                <w:rFonts w:eastAsiaTheme="minorEastAsia" w:cstheme="minorBidi"/>
                <w:i w:val="0"/>
                <w:iCs w:val="0"/>
                <w:noProof/>
                <w:kern w:val="2"/>
                <w:sz w:val="24"/>
                <w:szCs w:val="24"/>
                <w14:ligatures w14:val="standardContextual"/>
              </w:rPr>
              <w:tab/>
            </w:r>
            <w:r w:rsidRPr="000605CC">
              <w:rPr>
                <w:rStyle w:val="Hyperlink"/>
                <w:noProof/>
              </w:rPr>
              <w:t>Versleuteling wachtwoord</w:t>
            </w:r>
            <w:r>
              <w:rPr>
                <w:noProof/>
                <w:webHidden/>
              </w:rPr>
              <w:tab/>
            </w:r>
            <w:r>
              <w:rPr>
                <w:noProof/>
                <w:webHidden/>
              </w:rPr>
              <w:fldChar w:fldCharType="begin"/>
            </w:r>
            <w:r>
              <w:rPr>
                <w:noProof/>
                <w:webHidden/>
              </w:rPr>
              <w:instrText xml:space="preserve"> PAGEREF _Toc193205106 \h </w:instrText>
            </w:r>
            <w:r>
              <w:rPr>
                <w:noProof/>
                <w:webHidden/>
              </w:rPr>
            </w:r>
            <w:r>
              <w:rPr>
                <w:noProof/>
                <w:webHidden/>
              </w:rPr>
              <w:fldChar w:fldCharType="separate"/>
            </w:r>
            <w:r>
              <w:rPr>
                <w:noProof/>
                <w:webHidden/>
              </w:rPr>
              <w:t>21</w:t>
            </w:r>
            <w:r>
              <w:rPr>
                <w:noProof/>
                <w:webHidden/>
              </w:rPr>
              <w:fldChar w:fldCharType="end"/>
            </w:r>
          </w:hyperlink>
        </w:p>
        <w:p w14:paraId="2ACDE3F8" w14:textId="74647B26"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107" w:history="1">
            <w:r w:rsidRPr="000605CC">
              <w:rPr>
                <w:rStyle w:val="Hyperlink"/>
                <w:noProof/>
              </w:rPr>
              <w:t>5.5.8.</w:t>
            </w:r>
            <w:r>
              <w:rPr>
                <w:rFonts w:eastAsiaTheme="minorEastAsia" w:cstheme="minorBidi"/>
                <w:i w:val="0"/>
                <w:iCs w:val="0"/>
                <w:noProof/>
                <w:kern w:val="2"/>
                <w:sz w:val="24"/>
                <w:szCs w:val="24"/>
                <w14:ligatures w14:val="standardContextual"/>
              </w:rPr>
              <w:tab/>
            </w:r>
            <w:r w:rsidRPr="000605CC">
              <w:rPr>
                <w:rStyle w:val="Hyperlink"/>
                <w:noProof/>
              </w:rPr>
              <w:t>Veiligheid communicatie</w:t>
            </w:r>
            <w:r>
              <w:rPr>
                <w:noProof/>
                <w:webHidden/>
              </w:rPr>
              <w:tab/>
            </w:r>
            <w:r>
              <w:rPr>
                <w:noProof/>
                <w:webHidden/>
              </w:rPr>
              <w:fldChar w:fldCharType="begin"/>
            </w:r>
            <w:r>
              <w:rPr>
                <w:noProof/>
                <w:webHidden/>
              </w:rPr>
              <w:instrText xml:space="preserve"> PAGEREF _Toc193205107 \h </w:instrText>
            </w:r>
            <w:r>
              <w:rPr>
                <w:noProof/>
                <w:webHidden/>
              </w:rPr>
            </w:r>
            <w:r>
              <w:rPr>
                <w:noProof/>
                <w:webHidden/>
              </w:rPr>
              <w:fldChar w:fldCharType="separate"/>
            </w:r>
            <w:r>
              <w:rPr>
                <w:noProof/>
                <w:webHidden/>
              </w:rPr>
              <w:t>21</w:t>
            </w:r>
            <w:r>
              <w:rPr>
                <w:noProof/>
                <w:webHidden/>
              </w:rPr>
              <w:fldChar w:fldCharType="end"/>
            </w:r>
          </w:hyperlink>
        </w:p>
        <w:p w14:paraId="37AF72EB" w14:textId="1EF13054"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108" w:history="1">
            <w:r w:rsidRPr="000605CC">
              <w:rPr>
                <w:rStyle w:val="Hyperlink"/>
                <w:noProof/>
              </w:rPr>
              <w:t>5.5.9.</w:t>
            </w:r>
            <w:r>
              <w:rPr>
                <w:rFonts w:eastAsiaTheme="minorEastAsia" w:cstheme="minorBidi"/>
                <w:i w:val="0"/>
                <w:iCs w:val="0"/>
                <w:noProof/>
                <w:kern w:val="2"/>
                <w:sz w:val="24"/>
                <w:szCs w:val="24"/>
                <w14:ligatures w14:val="standardContextual"/>
              </w:rPr>
              <w:tab/>
            </w:r>
            <w:r w:rsidRPr="000605CC">
              <w:rPr>
                <w:rStyle w:val="Hyperlink"/>
                <w:noProof/>
              </w:rPr>
              <w:t>Versiebeheer</w:t>
            </w:r>
            <w:r>
              <w:rPr>
                <w:noProof/>
                <w:webHidden/>
              </w:rPr>
              <w:tab/>
            </w:r>
            <w:r>
              <w:rPr>
                <w:noProof/>
                <w:webHidden/>
              </w:rPr>
              <w:fldChar w:fldCharType="begin"/>
            </w:r>
            <w:r>
              <w:rPr>
                <w:noProof/>
                <w:webHidden/>
              </w:rPr>
              <w:instrText xml:space="preserve"> PAGEREF _Toc193205108 \h </w:instrText>
            </w:r>
            <w:r>
              <w:rPr>
                <w:noProof/>
                <w:webHidden/>
              </w:rPr>
            </w:r>
            <w:r>
              <w:rPr>
                <w:noProof/>
                <w:webHidden/>
              </w:rPr>
              <w:fldChar w:fldCharType="separate"/>
            </w:r>
            <w:r>
              <w:rPr>
                <w:noProof/>
                <w:webHidden/>
              </w:rPr>
              <w:t>21</w:t>
            </w:r>
            <w:r>
              <w:rPr>
                <w:noProof/>
                <w:webHidden/>
              </w:rPr>
              <w:fldChar w:fldCharType="end"/>
            </w:r>
          </w:hyperlink>
        </w:p>
        <w:p w14:paraId="60D86255" w14:textId="0C3450BB" w:rsidR="00BB6BAE" w:rsidRDefault="00BB6BAE">
          <w:pPr>
            <w:pStyle w:val="Inhopg2"/>
            <w:rPr>
              <w:rFonts w:eastAsiaTheme="minorEastAsia" w:cstheme="minorBidi"/>
              <w:smallCaps w:val="0"/>
              <w:noProof/>
              <w:kern w:val="2"/>
              <w:sz w:val="24"/>
              <w:szCs w:val="24"/>
              <w14:ligatures w14:val="standardContextual"/>
            </w:rPr>
          </w:pPr>
          <w:hyperlink w:anchor="_Toc193205109" w:history="1">
            <w:r w:rsidRPr="000605CC">
              <w:rPr>
                <w:rStyle w:val="Hyperlink"/>
                <w:noProof/>
              </w:rPr>
              <w:t>5.6.</w:t>
            </w:r>
            <w:r>
              <w:rPr>
                <w:rFonts w:eastAsiaTheme="minorEastAsia" w:cstheme="minorBidi"/>
                <w:smallCaps w:val="0"/>
                <w:noProof/>
                <w:kern w:val="2"/>
                <w:sz w:val="24"/>
                <w:szCs w:val="24"/>
                <w14:ligatures w14:val="standardContextual"/>
              </w:rPr>
              <w:tab/>
            </w:r>
            <w:r w:rsidRPr="000605CC">
              <w:rPr>
                <w:rStyle w:val="Hyperlink"/>
                <w:noProof/>
              </w:rPr>
              <w:t>Autorisatie</w:t>
            </w:r>
            <w:r>
              <w:rPr>
                <w:noProof/>
                <w:webHidden/>
              </w:rPr>
              <w:tab/>
            </w:r>
            <w:r>
              <w:rPr>
                <w:noProof/>
                <w:webHidden/>
              </w:rPr>
              <w:fldChar w:fldCharType="begin"/>
            </w:r>
            <w:r>
              <w:rPr>
                <w:noProof/>
                <w:webHidden/>
              </w:rPr>
              <w:instrText xml:space="preserve"> PAGEREF _Toc193205109 \h </w:instrText>
            </w:r>
            <w:r>
              <w:rPr>
                <w:noProof/>
                <w:webHidden/>
              </w:rPr>
            </w:r>
            <w:r>
              <w:rPr>
                <w:noProof/>
                <w:webHidden/>
              </w:rPr>
              <w:fldChar w:fldCharType="separate"/>
            </w:r>
            <w:r>
              <w:rPr>
                <w:noProof/>
                <w:webHidden/>
              </w:rPr>
              <w:t>21</w:t>
            </w:r>
            <w:r>
              <w:rPr>
                <w:noProof/>
                <w:webHidden/>
              </w:rPr>
              <w:fldChar w:fldCharType="end"/>
            </w:r>
          </w:hyperlink>
        </w:p>
        <w:p w14:paraId="68414339" w14:textId="3579034C" w:rsidR="00BB6BAE" w:rsidRDefault="00BB6BAE">
          <w:pPr>
            <w:pStyle w:val="Inhopg2"/>
            <w:rPr>
              <w:rFonts w:eastAsiaTheme="minorEastAsia" w:cstheme="minorBidi"/>
              <w:smallCaps w:val="0"/>
              <w:noProof/>
              <w:kern w:val="2"/>
              <w:sz w:val="24"/>
              <w:szCs w:val="24"/>
              <w14:ligatures w14:val="standardContextual"/>
            </w:rPr>
          </w:pPr>
          <w:hyperlink w:anchor="_Toc193205110" w:history="1">
            <w:r w:rsidRPr="000605CC">
              <w:rPr>
                <w:rStyle w:val="Hyperlink"/>
                <w:noProof/>
              </w:rPr>
              <w:t>5.7.</w:t>
            </w:r>
            <w:r>
              <w:rPr>
                <w:rFonts w:eastAsiaTheme="minorEastAsia" w:cstheme="minorBidi"/>
                <w:smallCaps w:val="0"/>
                <w:noProof/>
                <w:kern w:val="2"/>
                <w:sz w:val="24"/>
                <w:szCs w:val="24"/>
                <w14:ligatures w14:val="standardContextual"/>
              </w:rPr>
              <w:tab/>
            </w:r>
            <w:r w:rsidRPr="000605CC">
              <w:rPr>
                <w:rStyle w:val="Hyperlink"/>
                <w:noProof/>
              </w:rPr>
              <w:t>Schaalbaarheid</w:t>
            </w:r>
            <w:r>
              <w:rPr>
                <w:noProof/>
                <w:webHidden/>
              </w:rPr>
              <w:tab/>
            </w:r>
            <w:r>
              <w:rPr>
                <w:noProof/>
                <w:webHidden/>
              </w:rPr>
              <w:fldChar w:fldCharType="begin"/>
            </w:r>
            <w:r>
              <w:rPr>
                <w:noProof/>
                <w:webHidden/>
              </w:rPr>
              <w:instrText xml:space="preserve"> PAGEREF _Toc193205110 \h </w:instrText>
            </w:r>
            <w:r>
              <w:rPr>
                <w:noProof/>
                <w:webHidden/>
              </w:rPr>
            </w:r>
            <w:r>
              <w:rPr>
                <w:noProof/>
                <w:webHidden/>
              </w:rPr>
              <w:fldChar w:fldCharType="separate"/>
            </w:r>
            <w:r>
              <w:rPr>
                <w:noProof/>
                <w:webHidden/>
              </w:rPr>
              <w:t>22</w:t>
            </w:r>
            <w:r>
              <w:rPr>
                <w:noProof/>
                <w:webHidden/>
              </w:rPr>
              <w:fldChar w:fldCharType="end"/>
            </w:r>
          </w:hyperlink>
        </w:p>
        <w:p w14:paraId="2ABCD493" w14:textId="35897331" w:rsidR="00BB6BAE" w:rsidRDefault="00BB6BAE">
          <w:pPr>
            <w:pStyle w:val="Inhopg2"/>
            <w:rPr>
              <w:rFonts w:eastAsiaTheme="minorEastAsia" w:cstheme="minorBidi"/>
              <w:smallCaps w:val="0"/>
              <w:noProof/>
              <w:kern w:val="2"/>
              <w:sz w:val="24"/>
              <w:szCs w:val="24"/>
              <w14:ligatures w14:val="standardContextual"/>
            </w:rPr>
          </w:pPr>
          <w:hyperlink w:anchor="_Toc193205111" w:history="1">
            <w:r w:rsidRPr="000605CC">
              <w:rPr>
                <w:rStyle w:val="Hyperlink"/>
                <w:noProof/>
              </w:rPr>
              <w:t>5.8.</w:t>
            </w:r>
            <w:r>
              <w:rPr>
                <w:rFonts w:eastAsiaTheme="minorEastAsia" w:cstheme="minorBidi"/>
                <w:smallCaps w:val="0"/>
                <w:noProof/>
                <w:kern w:val="2"/>
                <w:sz w:val="24"/>
                <w:szCs w:val="24"/>
                <w14:ligatures w14:val="standardContextual"/>
              </w:rPr>
              <w:tab/>
            </w:r>
            <w:r w:rsidRPr="000605CC">
              <w:rPr>
                <w:rStyle w:val="Hyperlink"/>
                <w:noProof/>
              </w:rPr>
              <w:t>Neerslaggegevens (inclusief verdampingsgegevens)</w:t>
            </w:r>
            <w:r>
              <w:rPr>
                <w:noProof/>
                <w:webHidden/>
              </w:rPr>
              <w:tab/>
            </w:r>
            <w:r>
              <w:rPr>
                <w:noProof/>
                <w:webHidden/>
              </w:rPr>
              <w:fldChar w:fldCharType="begin"/>
            </w:r>
            <w:r>
              <w:rPr>
                <w:noProof/>
                <w:webHidden/>
              </w:rPr>
              <w:instrText xml:space="preserve"> PAGEREF _Toc193205111 \h </w:instrText>
            </w:r>
            <w:r>
              <w:rPr>
                <w:noProof/>
                <w:webHidden/>
              </w:rPr>
            </w:r>
            <w:r>
              <w:rPr>
                <w:noProof/>
                <w:webHidden/>
              </w:rPr>
              <w:fldChar w:fldCharType="separate"/>
            </w:r>
            <w:r>
              <w:rPr>
                <w:noProof/>
                <w:webHidden/>
              </w:rPr>
              <w:t>22</w:t>
            </w:r>
            <w:r>
              <w:rPr>
                <w:noProof/>
                <w:webHidden/>
              </w:rPr>
              <w:fldChar w:fldCharType="end"/>
            </w:r>
          </w:hyperlink>
        </w:p>
        <w:p w14:paraId="2933D057" w14:textId="14BF20B4" w:rsidR="00BB6BAE" w:rsidRDefault="00BB6BAE">
          <w:pPr>
            <w:pStyle w:val="Inhopg2"/>
            <w:rPr>
              <w:rFonts w:eastAsiaTheme="minorEastAsia" w:cstheme="minorBidi"/>
              <w:smallCaps w:val="0"/>
              <w:noProof/>
              <w:kern w:val="2"/>
              <w:sz w:val="24"/>
              <w:szCs w:val="24"/>
              <w14:ligatures w14:val="standardContextual"/>
            </w:rPr>
          </w:pPr>
          <w:hyperlink w:anchor="_Toc193205112" w:history="1">
            <w:r w:rsidRPr="000605CC">
              <w:rPr>
                <w:rStyle w:val="Hyperlink"/>
                <w:noProof/>
              </w:rPr>
              <w:t>5.9.</w:t>
            </w:r>
            <w:r>
              <w:rPr>
                <w:rFonts w:eastAsiaTheme="minorEastAsia" w:cstheme="minorBidi"/>
                <w:smallCaps w:val="0"/>
                <w:noProof/>
                <w:kern w:val="2"/>
                <w:sz w:val="24"/>
                <w:szCs w:val="24"/>
                <w14:ligatures w14:val="standardContextual"/>
              </w:rPr>
              <w:tab/>
            </w:r>
            <w:r w:rsidRPr="000605CC">
              <w:rPr>
                <w:rStyle w:val="Hyperlink"/>
                <w:noProof/>
              </w:rPr>
              <w:t>Performance en overzichtelijkheid webportal</w:t>
            </w:r>
            <w:r>
              <w:rPr>
                <w:noProof/>
                <w:webHidden/>
              </w:rPr>
              <w:tab/>
            </w:r>
            <w:r>
              <w:rPr>
                <w:noProof/>
                <w:webHidden/>
              </w:rPr>
              <w:fldChar w:fldCharType="begin"/>
            </w:r>
            <w:r>
              <w:rPr>
                <w:noProof/>
                <w:webHidden/>
              </w:rPr>
              <w:instrText xml:space="preserve"> PAGEREF _Toc193205112 \h </w:instrText>
            </w:r>
            <w:r>
              <w:rPr>
                <w:noProof/>
                <w:webHidden/>
              </w:rPr>
            </w:r>
            <w:r>
              <w:rPr>
                <w:noProof/>
                <w:webHidden/>
              </w:rPr>
              <w:fldChar w:fldCharType="separate"/>
            </w:r>
            <w:r>
              <w:rPr>
                <w:noProof/>
                <w:webHidden/>
              </w:rPr>
              <w:t>22</w:t>
            </w:r>
            <w:r>
              <w:rPr>
                <w:noProof/>
                <w:webHidden/>
              </w:rPr>
              <w:fldChar w:fldCharType="end"/>
            </w:r>
          </w:hyperlink>
        </w:p>
        <w:p w14:paraId="43CC5147" w14:textId="438A8AE1" w:rsidR="00BB6BAE" w:rsidRDefault="00BB6BAE">
          <w:pPr>
            <w:pStyle w:val="Inhopg2"/>
            <w:rPr>
              <w:rFonts w:eastAsiaTheme="minorEastAsia" w:cstheme="minorBidi"/>
              <w:smallCaps w:val="0"/>
              <w:noProof/>
              <w:kern w:val="2"/>
              <w:sz w:val="24"/>
              <w:szCs w:val="24"/>
              <w14:ligatures w14:val="standardContextual"/>
            </w:rPr>
          </w:pPr>
          <w:hyperlink w:anchor="_Toc193205113" w:history="1">
            <w:r w:rsidRPr="000605CC">
              <w:rPr>
                <w:rStyle w:val="Hyperlink"/>
                <w:noProof/>
              </w:rPr>
              <w:t>5.10.</w:t>
            </w:r>
            <w:r>
              <w:rPr>
                <w:rFonts w:eastAsiaTheme="minorEastAsia" w:cstheme="minorBidi"/>
                <w:smallCaps w:val="0"/>
                <w:noProof/>
                <w:kern w:val="2"/>
                <w:sz w:val="24"/>
                <w:szCs w:val="24"/>
                <w14:ligatures w14:val="standardContextual"/>
              </w:rPr>
              <w:tab/>
            </w:r>
            <w:r w:rsidRPr="000605CC">
              <w:rPr>
                <w:rStyle w:val="Hyperlink"/>
                <w:noProof/>
              </w:rPr>
              <w:t>Geografische functie</w:t>
            </w:r>
            <w:r>
              <w:rPr>
                <w:noProof/>
                <w:webHidden/>
              </w:rPr>
              <w:tab/>
            </w:r>
            <w:r>
              <w:rPr>
                <w:noProof/>
                <w:webHidden/>
              </w:rPr>
              <w:fldChar w:fldCharType="begin"/>
            </w:r>
            <w:r>
              <w:rPr>
                <w:noProof/>
                <w:webHidden/>
              </w:rPr>
              <w:instrText xml:space="preserve"> PAGEREF _Toc193205113 \h </w:instrText>
            </w:r>
            <w:r>
              <w:rPr>
                <w:noProof/>
                <w:webHidden/>
              </w:rPr>
            </w:r>
            <w:r>
              <w:rPr>
                <w:noProof/>
                <w:webHidden/>
              </w:rPr>
              <w:fldChar w:fldCharType="separate"/>
            </w:r>
            <w:r>
              <w:rPr>
                <w:noProof/>
                <w:webHidden/>
              </w:rPr>
              <w:t>22</w:t>
            </w:r>
            <w:r>
              <w:rPr>
                <w:noProof/>
                <w:webHidden/>
              </w:rPr>
              <w:fldChar w:fldCharType="end"/>
            </w:r>
          </w:hyperlink>
        </w:p>
        <w:p w14:paraId="1056E910" w14:textId="2EDA2F8A" w:rsidR="00BB6BAE" w:rsidRDefault="00BB6BAE">
          <w:pPr>
            <w:pStyle w:val="Inhopg2"/>
            <w:rPr>
              <w:rFonts w:eastAsiaTheme="minorEastAsia" w:cstheme="minorBidi"/>
              <w:smallCaps w:val="0"/>
              <w:noProof/>
              <w:kern w:val="2"/>
              <w:sz w:val="24"/>
              <w:szCs w:val="24"/>
              <w14:ligatures w14:val="standardContextual"/>
            </w:rPr>
          </w:pPr>
          <w:hyperlink w:anchor="_Toc193205114" w:history="1">
            <w:r w:rsidRPr="000605CC">
              <w:rPr>
                <w:rStyle w:val="Hyperlink"/>
                <w:noProof/>
              </w:rPr>
              <w:t>5.11.</w:t>
            </w:r>
            <w:r>
              <w:rPr>
                <w:rFonts w:eastAsiaTheme="minorEastAsia" w:cstheme="minorBidi"/>
                <w:smallCaps w:val="0"/>
                <w:noProof/>
                <w:kern w:val="2"/>
                <w:sz w:val="24"/>
                <w:szCs w:val="24"/>
                <w14:ligatures w14:val="standardContextual"/>
              </w:rPr>
              <w:tab/>
            </w:r>
            <w:r w:rsidRPr="000605CC">
              <w:rPr>
                <w:rStyle w:val="Hyperlink"/>
                <w:noProof/>
              </w:rPr>
              <w:t>Alarmafhandeling</w:t>
            </w:r>
            <w:r>
              <w:rPr>
                <w:noProof/>
                <w:webHidden/>
              </w:rPr>
              <w:tab/>
            </w:r>
            <w:r>
              <w:rPr>
                <w:noProof/>
                <w:webHidden/>
              </w:rPr>
              <w:fldChar w:fldCharType="begin"/>
            </w:r>
            <w:r>
              <w:rPr>
                <w:noProof/>
                <w:webHidden/>
              </w:rPr>
              <w:instrText xml:space="preserve"> PAGEREF _Toc193205114 \h </w:instrText>
            </w:r>
            <w:r>
              <w:rPr>
                <w:noProof/>
                <w:webHidden/>
              </w:rPr>
            </w:r>
            <w:r>
              <w:rPr>
                <w:noProof/>
                <w:webHidden/>
              </w:rPr>
              <w:fldChar w:fldCharType="separate"/>
            </w:r>
            <w:r>
              <w:rPr>
                <w:noProof/>
                <w:webHidden/>
              </w:rPr>
              <w:t>22</w:t>
            </w:r>
            <w:r>
              <w:rPr>
                <w:noProof/>
                <w:webHidden/>
              </w:rPr>
              <w:fldChar w:fldCharType="end"/>
            </w:r>
          </w:hyperlink>
        </w:p>
        <w:p w14:paraId="7137BD3D" w14:textId="44865FAD" w:rsidR="00BB6BAE" w:rsidRDefault="00BB6BAE">
          <w:pPr>
            <w:pStyle w:val="Inhopg2"/>
            <w:rPr>
              <w:rFonts w:eastAsiaTheme="minorEastAsia" w:cstheme="minorBidi"/>
              <w:smallCaps w:val="0"/>
              <w:noProof/>
              <w:kern w:val="2"/>
              <w:sz w:val="24"/>
              <w:szCs w:val="24"/>
              <w14:ligatures w14:val="standardContextual"/>
            </w:rPr>
          </w:pPr>
          <w:hyperlink w:anchor="_Toc193205115" w:history="1">
            <w:r w:rsidRPr="000605CC">
              <w:rPr>
                <w:rStyle w:val="Hyperlink"/>
                <w:noProof/>
              </w:rPr>
              <w:t>5.12.</w:t>
            </w:r>
            <w:r>
              <w:rPr>
                <w:rFonts w:eastAsiaTheme="minorEastAsia" w:cstheme="minorBidi"/>
                <w:smallCaps w:val="0"/>
                <w:noProof/>
                <w:kern w:val="2"/>
                <w:sz w:val="24"/>
                <w:szCs w:val="24"/>
                <w14:ligatures w14:val="standardContextual"/>
              </w:rPr>
              <w:tab/>
            </w:r>
            <w:r w:rsidRPr="000605CC">
              <w:rPr>
                <w:rStyle w:val="Hyperlink"/>
                <w:noProof/>
              </w:rPr>
              <w:t>GLG/GHG</w:t>
            </w:r>
            <w:r>
              <w:rPr>
                <w:noProof/>
                <w:webHidden/>
              </w:rPr>
              <w:tab/>
            </w:r>
            <w:r>
              <w:rPr>
                <w:noProof/>
                <w:webHidden/>
              </w:rPr>
              <w:fldChar w:fldCharType="begin"/>
            </w:r>
            <w:r>
              <w:rPr>
                <w:noProof/>
                <w:webHidden/>
              </w:rPr>
              <w:instrText xml:space="preserve"> PAGEREF _Toc193205115 \h </w:instrText>
            </w:r>
            <w:r>
              <w:rPr>
                <w:noProof/>
                <w:webHidden/>
              </w:rPr>
            </w:r>
            <w:r>
              <w:rPr>
                <w:noProof/>
                <w:webHidden/>
              </w:rPr>
              <w:fldChar w:fldCharType="separate"/>
            </w:r>
            <w:r>
              <w:rPr>
                <w:noProof/>
                <w:webHidden/>
              </w:rPr>
              <w:t>22</w:t>
            </w:r>
            <w:r>
              <w:rPr>
                <w:noProof/>
                <w:webHidden/>
              </w:rPr>
              <w:fldChar w:fldCharType="end"/>
            </w:r>
          </w:hyperlink>
        </w:p>
        <w:p w14:paraId="0263B05F" w14:textId="139ACCA4" w:rsidR="00BB6BAE" w:rsidRDefault="00BB6BAE">
          <w:pPr>
            <w:pStyle w:val="Inhopg2"/>
            <w:rPr>
              <w:rFonts w:eastAsiaTheme="minorEastAsia" w:cstheme="minorBidi"/>
              <w:smallCaps w:val="0"/>
              <w:noProof/>
              <w:kern w:val="2"/>
              <w:sz w:val="24"/>
              <w:szCs w:val="24"/>
              <w14:ligatures w14:val="standardContextual"/>
            </w:rPr>
          </w:pPr>
          <w:hyperlink w:anchor="_Toc193205116" w:history="1">
            <w:r w:rsidRPr="000605CC">
              <w:rPr>
                <w:rStyle w:val="Hyperlink"/>
                <w:noProof/>
              </w:rPr>
              <w:t>5.13.</w:t>
            </w:r>
            <w:r>
              <w:rPr>
                <w:rFonts w:eastAsiaTheme="minorEastAsia" w:cstheme="minorBidi"/>
                <w:smallCaps w:val="0"/>
                <w:noProof/>
                <w:kern w:val="2"/>
                <w:sz w:val="24"/>
                <w:szCs w:val="24"/>
                <w14:ligatures w14:val="standardContextual"/>
              </w:rPr>
              <w:tab/>
            </w:r>
            <w:r w:rsidRPr="000605CC">
              <w:rPr>
                <w:rStyle w:val="Hyperlink"/>
                <w:noProof/>
              </w:rPr>
              <w:t>Grafieken</w:t>
            </w:r>
            <w:r>
              <w:rPr>
                <w:noProof/>
                <w:webHidden/>
              </w:rPr>
              <w:tab/>
            </w:r>
            <w:r>
              <w:rPr>
                <w:noProof/>
                <w:webHidden/>
              </w:rPr>
              <w:fldChar w:fldCharType="begin"/>
            </w:r>
            <w:r>
              <w:rPr>
                <w:noProof/>
                <w:webHidden/>
              </w:rPr>
              <w:instrText xml:space="preserve"> PAGEREF _Toc193205116 \h </w:instrText>
            </w:r>
            <w:r>
              <w:rPr>
                <w:noProof/>
                <w:webHidden/>
              </w:rPr>
            </w:r>
            <w:r>
              <w:rPr>
                <w:noProof/>
                <w:webHidden/>
              </w:rPr>
              <w:fldChar w:fldCharType="separate"/>
            </w:r>
            <w:r>
              <w:rPr>
                <w:noProof/>
                <w:webHidden/>
              </w:rPr>
              <w:t>22</w:t>
            </w:r>
            <w:r>
              <w:rPr>
                <w:noProof/>
                <w:webHidden/>
              </w:rPr>
              <w:fldChar w:fldCharType="end"/>
            </w:r>
          </w:hyperlink>
        </w:p>
        <w:p w14:paraId="4571CC82" w14:textId="6DD719AC" w:rsidR="00BB6BAE" w:rsidRDefault="00BB6BAE">
          <w:pPr>
            <w:pStyle w:val="Inhopg2"/>
            <w:rPr>
              <w:rFonts w:eastAsiaTheme="minorEastAsia" w:cstheme="minorBidi"/>
              <w:smallCaps w:val="0"/>
              <w:noProof/>
              <w:kern w:val="2"/>
              <w:sz w:val="24"/>
              <w:szCs w:val="24"/>
              <w14:ligatures w14:val="standardContextual"/>
            </w:rPr>
          </w:pPr>
          <w:hyperlink w:anchor="_Toc193205117" w:history="1">
            <w:r w:rsidRPr="000605CC">
              <w:rPr>
                <w:rStyle w:val="Hyperlink"/>
                <w:noProof/>
              </w:rPr>
              <w:t>5.14.</w:t>
            </w:r>
            <w:r>
              <w:rPr>
                <w:rFonts w:eastAsiaTheme="minorEastAsia" w:cstheme="minorBidi"/>
                <w:smallCaps w:val="0"/>
                <w:noProof/>
                <w:kern w:val="2"/>
                <w:sz w:val="24"/>
                <w:szCs w:val="24"/>
                <w14:ligatures w14:val="standardContextual"/>
              </w:rPr>
              <w:tab/>
            </w:r>
            <w:r w:rsidRPr="000605CC">
              <w:rPr>
                <w:rStyle w:val="Hyperlink"/>
                <w:noProof/>
              </w:rPr>
              <w:t>Tabellen</w:t>
            </w:r>
            <w:r>
              <w:rPr>
                <w:noProof/>
                <w:webHidden/>
              </w:rPr>
              <w:tab/>
            </w:r>
            <w:r>
              <w:rPr>
                <w:noProof/>
                <w:webHidden/>
              </w:rPr>
              <w:fldChar w:fldCharType="begin"/>
            </w:r>
            <w:r>
              <w:rPr>
                <w:noProof/>
                <w:webHidden/>
              </w:rPr>
              <w:instrText xml:space="preserve"> PAGEREF _Toc193205117 \h </w:instrText>
            </w:r>
            <w:r>
              <w:rPr>
                <w:noProof/>
                <w:webHidden/>
              </w:rPr>
            </w:r>
            <w:r>
              <w:rPr>
                <w:noProof/>
                <w:webHidden/>
              </w:rPr>
              <w:fldChar w:fldCharType="separate"/>
            </w:r>
            <w:r>
              <w:rPr>
                <w:noProof/>
                <w:webHidden/>
              </w:rPr>
              <w:t>23</w:t>
            </w:r>
            <w:r>
              <w:rPr>
                <w:noProof/>
                <w:webHidden/>
              </w:rPr>
              <w:fldChar w:fldCharType="end"/>
            </w:r>
          </w:hyperlink>
        </w:p>
        <w:p w14:paraId="39BF6036" w14:textId="671998EE" w:rsidR="00BB6BAE" w:rsidRDefault="00BB6BAE">
          <w:pPr>
            <w:pStyle w:val="Inhopg2"/>
            <w:rPr>
              <w:rFonts w:eastAsiaTheme="minorEastAsia" w:cstheme="minorBidi"/>
              <w:smallCaps w:val="0"/>
              <w:noProof/>
              <w:kern w:val="2"/>
              <w:sz w:val="24"/>
              <w:szCs w:val="24"/>
              <w14:ligatures w14:val="standardContextual"/>
            </w:rPr>
          </w:pPr>
          <w:hyperlink w:anchor="_Toc193205118" w:history="1">
            <w:r w:rsidRPr="000605CC">
              <w:rPr>
                <w:rStyle w:val="Hyperlink"/>
                <w:noProof/>
              </w:rPr>
              <w:t>5.15.</w:t>
            </w:r>
            <w:r>
              <w:rPr>
                <w:rFonts w:eastAsiaTheme="minorEastAsia" w:cstheme="minorBidi"/>
                <w:smallCaps w:val="0"/>
                <w:noProof/>
                <w:kern w:val="2"/>
                <w:sz w:val="24"/>
                <w:szCs w:val="24"/>
                <w14:ligatures w14:val="standardContextual"/>
              </w:rPr>
              <w:tab/>
            </w:r>
            <w:r w:rsidRPr="000605CC">
              <w:rPr>
                <w:rStyle w:val="Hyperlink"/>
                <w:noProof/>
              </w:rPr>
              <w:t>Importeren van data</w:t>
            </w:r>
            <w:r>
              <w:rPr>
                <w:noProof/>
                <w:webHidden/>
              </w:rPr>
              <w:tab/>
            </w:r>
            <w:r>
              <w:rPr>
                <w:noProof/>
                <w:webHidden/>
              </w:rPr>
              <w:fldChar w:fldCharType="begin"/>
            </w:r>
            <w:r>
              <w:rPr>
                <w:noProof/>
                <w:webHidden/>
              </w:rPr>
              <w:instrText xml:space="preserve"> PAGEREF _Toc193205118 \h </w:instrText>
            </w:r>
            <w:r>
              <w:rPr>
                <w:noProof/>
                <w:webHidden/>
              </w:rPr>
            </w:r>
            <w:r>
              <w:rPr>
                <w:noProof/>
                <w:webHidden/>
              </w:rPr>
              <w:fldChar w:fldCharType="separate"/>
            </w:r>
            <w:r>
              <w:rPr>
                <w:noProof/>
                <w:webHidden/>
              </w:rPr>
              <w:t>23</w:t>
            </w:r>
            <w:r>
              <w:rPr>
                <w:noProof/>
                <w:webHidden/>
              </w:rPr>
              <w:fldChar w:fldCharType="end"/>
            </w:r>
          </w:hyperlink>
        </w:p>
        <w:p w14:paraId="7DDABEF2" w14:textId="0CD4B3D3" w:rsidR="00BB6BAE" w:rsidRDefault="00BB6BAE">
          <w:pPr>
            <w:pStyle w:val="Inhopg2"/>
            <w:rPr>
              <w:rFonts w:eastAsiaTheme="minorEastAsia" w:cstheme="minorBidi"/>
              <w:smallCaps w:val="0"/>
              <w:noProof/>
              <w:kern w:val="2"/>
              <w:sz w:val="24"/>
              <w:szCs w:val="24"/>
              <w14:ligatures w14:val="standardContextual"/>
            </w:rPr>
          </w:pPr>
          <w:hyperlink w:anchor="_Toc193205119" w:history="1">
            <w:r w:rsidRPr="000605CC">
              <w:rPr>
                <w:rStyle w:val="Hyperlink"/>
                <w:noProof/>
              </w:rPr>
              <w:t>5.16.</w:t>
            </w:r>
            <w:r>
              <w:rPr>
                <w:rFonts w:eastAsiaTheme="minorEastAsia" w:cstheme="minorBidi"/>
                <w:smallCaps w:val="0"/>
                <w:noProof/>
                <w:kern w:val="2"/>
                <w:sz w:val="24"/>
                <w:szCs w:val="24"/>
                <w14:ligatures w14:val="standardContextual"/>
              </w:rPr>
              <w:tab/>
            </w:r>
            <w:r w:rsidRPr="000605CC">
              <w:rPr>
                <w:rStyle w:val="Hyperlink"/>
                <w:noProof/>
              </w:rPr>
              <w:t>Exporteren van data/koppelingen</w:t>
            </w:r>
            <w:r>
              <w:rPr>
                <w:noProof/>
                <w:webHidden/>
              </w:rPr>
              <w:tab/>
            </w:r>
            <w:r>
              <w:rPr>
                <w:noProof/>
                <w:webHidden/>
              </w:rPr>
              <w:fldChar w:fldCharType="begin"/>
            </w:r>
            <w:r>
              <w:rPr>
                <w:noProof/>
                <w:webHidden/>
              </w:rPr>
              <w:instrText xml:space="preserve"> PAGEREF _Toc193205119 \h </w:instrText>
            </w:r>
            <w:r>
              <w:rPr>
                <w:noProof/>
                <w:webHidden/>
              </w:rPr>
            </w:r>
            <w:r>
              <w:rPr>
                <w:noProof/>
                <w:webHidden/>
              </w:rPr>
              <w:fldChar w:fldCharType="separate"/>
            </w:r>
            <w:r>
              <w:rPr>
                <w:noProof/>
                <w:webHidden/>
              </w:rPr>
              <w:t>23</w:t>
            </w:r>
            <w:r>
              <w:rPr>
                <w:noProof/>
                <w:webHidden/>
              </w:rPr>
              <w:fldChar w:fldCharType="end"/>
            </w:r>
          </w:hyperlink>
        </w:p>
        <w:p w14:paraId="4BDC471E" w14:textId="2D164B2A" w:rsidR="00BB6BAE" w:rsidRDefault="00BB6BAE">
          <w:pPr>
            <w:pStyle w:val="Inhopg2"/>
            <w:rPr>
              <w:rFonts w:eastAsiaTheme="minorEastAsia" w:cstheme="minorBidi"/>
              <w:smallCaps w:val="0"/>
              <w:noProof/>
              <w:kern w:val="2"/>
              <w:sz w:val="24"/>
              <w:szCs w:val="24"/>
              <w14:ligatures w14:val="standardContextual"/>
            </w:rPr>
          </w:pPr>
          <w:hyperlink w:anchor="_Toc193205120" w:history="1">
            <w:r w:rsidRPr="000605CC">
              <w:rPr>
                <w:rStyle w:val="Hyperlink"/>
                <w:noProof/>
              </w:rPr>
              <w:t>5.17.</w:t>
            </w:r>
            <w:r>
              <w:rPr>
                <w:rFonts w:eastAsiaTheme="minorEastAsia" w:cstheme="minorBidi"/>
                <w:smallCaps w:val="0"/>
                <w:noProof/>
                <w:kern w:val="2"/>
                <w:sz w:val="24"/>
                <w:szCs w:val="24"/>
                <w14:ligatures w14:val="standardContextual"/>
              </w:rPr>
              <w:tab/>
            </w:r>
            <w:r w:rsidRPr="000605CC">
              <w:rPr>
                <w:rStyle w:val="Hyperlink"/>
                <w:noProof/>
              </w:rPr>
              <w:t>Logboek</w:t>
            </w:r>
            <w:r>
              <w:rPr>
                <w:noProof/>
                <w:webHidden/>
              </w:rPr>
              <w:tab/>
            </w:r>
            <w:r>
              <w:rPr>
                <w:noProof/>
                <w:webHidden/>
              </w:rPr>
              <w:fldChar w:fldCharType="begin"/>
            </w:r>
            <w:r>
              <w:rPr>
                <w:noProof/>
                <w:webHidden/>
              </w:rPr>
              <w:instrText xml:space="preserve"> PAGEREF _Toc193205120 \h </w:instrText>
            </w:r>
            <w:r>
              <w:rPr>
                <w:noProof/>
                <w:webHidden/>
              </w:rPr>
            </w:r>
            <w:r>
              <w:rPr>
                <w:noProof/>
                <w:webHidden/>
              </w:rPr>
              <w:fldChar w:fldCharType="separate"/>
            </w:r>
            <w:r>
              <w:rPr>
                <w:noProof/>
                <w:webHidden/>
              </w:rPr>
              <w:t>24</w:t>
            </w:r>
            <w:r>
              <w:rPr>
                <w:noProof/>
                <w:webHidden/>
              </w:rPr>
              <w:fldChar w:fldCharType="end"/>
            </w:r>
          </w:hyperlink>
        </w:p>
        <w:p w14:paraId="5CA137D1" w14:textId="397EB453" w:rsidR="00BB6BAE" w:rsidRDefault="00BB6BAE">
          <w:pPr>
            <w:pStyle w:val="Inhopg2"/>
            <w:rPr>
              <w:rFonts w:eastAsiaTheme="minorEastAsia" w:cstheme="minorBidi"/>
              <w:smallCaps w:val="0"/>
              <w:noProof/>
              <w:kern w:val="2"/>
              <w:sz w:val="24"/>
              <w:szCs w:val="24"/>
              <w14:ligatures w14:val="standardContextual"/>
            </w:rPr>
          </w:pPr>
          <w:hyperlink w:anchor="_Toc193205121" w:history="1">
            <w:r w:rsidRPr="000605CC">
              <w:rPr>
                <w:rStyle w:val="Hyperlink"/>
                <w:noProof/>
              </w:rPr>
              <w:t>5.18.</w:t>
            </w:r>
            <w:r>
              <w:rPr>
                <w:rFonts w:eastAsiaTheme="minorEastAsia" w:cstheme="minorBidi"/>
                <w:smallCaps w:val="0"/>
                <w:noProof/>
                <w:kern w:val="2"/>
                <w:sz w:val="24"/>
                <w:szCs w:val="24"/>
                <w14:ligatures w14:val="standardContextual"/>
              </w:rPr>
              <w:tab/>
            </w:r>
            <w:r w:rsidRPr="000605CC">
              <w:rPr>
                <w:rStyle w:val="Hyperlink"/>
                <w:noProof/>
              </w:rPr>
              <w:t>Object paspoort</w:t>
            </w:r>
            <w:r>
              <w:rPr>
                <w:noProof/>
                <w:webHidden/>
              </w:rPr>
              <w:tab/>
            </w:r>
            <w:r>
              <w:rPr>
                <w:noProof/>
                <w:webHidden/>
              </w:rPr>
              <w:fldChar w:fldCharType="begin"/>
            </w:r>
            <w:r>
              <w:rPr>
                <w:noProof/>
                <w:webHidden/>
              </w:rPr>
              <w:instrText xml:space="preserve"> PAGEREF _Toc193205121 \h </w:instrText>
            </w:r>
            <w:r>
              <w:rPr>
                <w:noProof/>
                <w:webHidden/>
              </w:rPr>
            </w:r>
            <w:r>
              <w:rPr>
                <w:noProof/>
                <w:webHidden/>
              </w:rPr>
              <w:fldChar w:fldCharType="separate"/>
            </w:r>
            <w:r>
              <w:rPr>
                <w:noProof/>
                <w:webHidden/>
              </w:rPr>
              <w:t>24</w:t>
            </w:r>
            <w:r>
              <w:rPr>
                <w:noProof/>
                <w:webHidden/>
              </w:rPr>
              <w:fldChar w:fldCharType="end"/>
            </w:r>
          </w:hyperlink>
        </w:p>
        <w:p w14:paraId="2FE738AD" w14:textId="55C1A863" w:rsidR="00BB6BAE" w:rsidRDefault="00BB6BAE">
          <w:pPr>
            <w:pStyle w:val="Inhopg1"/>
            <w:rPr>
              <w:rFonts w:eastAsiaTheme="minorEastAsia" w:cstheme="minorBidi"/>
              <w:b w:val="0"/>
              <w:bCs w:val="0"/>
              <w:caps w:val="0"/>
              <w:noProof/>
              <w:kern w:val="2"/>
              <w:sz w:val="24"/>
              <w:szCs w:val="24"/>
              <w14:ligatures w14:val="standardContextual"/>
            </w:rPr>
          </w:pPr>
          <w:hyperlink w:anchor="_Toc193205122" w:history="1">
            <w:r w:rsidRPr="000605CC">
              <w:rPr>
                <w:rStyle w:val="Hyperlink"/>
                <w:noProof/>
              </w:rPr>
              <w:t>6.</w:t>
            </w:r>
            <w:r>
              <w:rPr>
                <w:rFonts w:eastAsiaTheme="minorEastAsia" w:cstheme="minorBidi"/>
                <w:b w:val="0"/>
                <w:bCs w:val="0"/>
                <w:caps w:val="0"/>
                <w:noProof/>
                <w:kern w:val="2"/>
                <w:sz w:val="24"/>
                <w:szCs w:val="24"/>
                <w14:ligatures w14:val="standardContextual"/>
              </w:rPr>
              <w:tab/>
            </w:r>
            <w:r w:rsidRPr="000605CC">
              <w:rPr>
                <w:rStyle w:val="Hyperlink"/>
                <w:noProof/>
              </w:rPr>
              <w:t>Service en onderhoud</w:t>
            </w:r>
            <w:r>
              <w:rPr>
                <w:noProof/>
                <w:webHidden/>
              </w:rPr>
              <w:tab/>
            </w:r>
            <w:r>
              <w:rPr>
                <w:noProof/>
                <w:webHidden/>
              </w:rPr>
              <w:fldChar w:fldCharType="begin"/>
            </w:r>
            <w:r>
              <w:rPr>
                <w:noProof/>
                <w:webHidden/>
              </w:rPr>
              <w:instrText xml:space="preserve"> PAGEREF _Toc193205122 \h </w:instrText>
            </w:r>
            <w:r>
              <w:rPr>
                <w:noProof/>
                <w:webHidden/>
              </w:rPr>
            </w:r>
            <w:r>
              <w:rPr>
                <w:noProof/>
                <w:webHidden/>
              </w:rPr>
              <w:fldChar w:fldCharType="separate"/>
            </w:r>
            <w:r>
              <w:rPr>
                <w:noProof/>
                <w:webHidden/>
              </w:rPr>
              <w:t>24</w:t>
            </w:r>
            <w:r>
              <w:rPr>
                <w:noProof/>
                <w:webHidden/>
              </w:rPr>
              <w:fldChar w:fldCharType="end"/>
            </w:r>
          </w:hyperlink>
        </w:p>
        <w:p w14:paraId="5475FFF7" w14:textId="281E0C0B" w:rsidR="00BB6BAE" w:rsidRDefault="00BB6BAE">
          <w:pPr>
            <w:pStyle w:val="Inhopg2"/>
            <w:rPr>
              <w:rFonts w:eastAsiaTheme="minorEastAsia" w:cstheme="minorBidi"/>
              <w:smallCaps w:val="0"/>
              <w:noProof/>
              <w:kern w:val="2"/>
              <w:sz w:val="24"/>
              <w:szCs w:val="24"/>
              <w14:ligatures w14:val="standardContextual"/>
            </w:rPr>
          </w:pPr>
          <w:hyperlink w:anchor="_Toc193205124" w:history="1">
            <w:r w:rsidRPr="000605CC">
              <w:rPr>
                <w:rStyle w:val="Hyperlink"/>
                <w:noProof/>
              </w:rPr>
              <w:t>6.1.</w:t>
            </w:r>
            <w:r>
              <w:rPr>
                <w:rFonts w:eastAsiaTheme="minorEastAsia" w:cstheme="minorBidi"/>
                <w:smallCaps w:val="0"/>
                <w:noProof/>
                <w:kern w:val="2"/>
                <w:sz w:val="24"/>
                <w:szCs w:val="24"/>
                <w14:ligatures w14:val="standardContextual"/>
              </w:rPr>
              <w:tab/>
            </w:r>
            <w:r w:rsidRPr="000605CC">
              <w:rPr>
                <w:rStyle w:val="Hyperlink"/>
                <w:noProof/>
              </w:rPr>
              <w:t>Beschikbaarheid opdrachtnemer</w:t>
            </w:r>
            <w:r>
              <w:rPr>
                <w:noProof/>
                <w:webHidden/>
              </w:rPr>
              <w:tab/>
            </w:r>
            <w:r>
              <w:rPr>
                <w:noProof/>
                <w:webHidden/>
              </w:rPr>
              <w:fldChar w:fldCharType="begin"/>
            </w:r>
            <w:r>
              <w:rPr>
                <w:noProof/>
                <w:webHidden/>
              </w:rPr>
              <w:instrText xml:space="preserve"> PAGEREF _Toc193205124 \h </w:instrText>
            </w:r>
            <w:r>
              <w:rPr>
                <w:noProof/>
                <w:webHidden/>
              </w:rPr>
            </w:r>
            <w:r>
              <w:rPr>
                <w:noProof/>
                <w:webHidden/>
              </w:rPr>
              <w:fldChar w:fldCharType="separate"/>
            </w:r>
            <w:r>
              <w:rPr>
                <w:noProof/>
                <w:webHidden/>
              </w:rPr>
              <w:t>24</w:t>
            </w:r>
            <w:r>
              <w:rPr>
                <w:noProof/>
                <w:webHidden/>
              </w:rPr>
              <w:fldChar w:fldCharType="end"/>
            </w:r>
          </w:hyperlink>
        </w:p>
        <w:p w14:paraId="4DE98CA2" w14:textId="6BFB0437" w:rsidR="00BB6BAE" w:rsidRDefault="00BB6BAE">
          <w:pPr>
            <w:pStyle w:val="Inhopg2"/>
            <w:rPr>
              <w:rFonts w:eastAsiaTheme="minorEastAsia" w:cstheme="minorBidi"/>
              <w:smallCaps w:val="0"/>
              <w:noProof/>
              <w:kern w:val="2"/>
              <w:sz w:val="24"/>
              <w:szCs w:val="24"/>
              <w14:ligatures w14:val="standardContextual"/>
            </w:rPr>
          </w:pPr>
          <w:hyperlink w:anchor="_Toc193205125" w:history="1">
            <w:r w:rsidRPr="000605CC">
              <w:rPr>
                <w:rStyle w:val="Hyperlink"/>
                <w:noProof/>
              </w:rPr>
              <w:t>6.2.</w:t>
            </w:r>
            <w:r>
              <w:rPr>
                <w:rFonts w:eastAsiaTheme="minorEastAsia" w:cstheme="minorBidi"/>
                <w:smallCaps w:val="0"/>
                <w:noProof/>
                <w:kern w:val="2"/>
                <w:sz w:val="24"/>
                <w:szCs w:val="24"/>
                <w14:ligatures w14:val="standardContextual"/>
              </w:rPr>
              <w:tab/>
            </w:r>
            <w:r w:rsidRPr="000605CC">
              <w:rPr>
                <w:rStyle w:val="Hyperlink"/>
                <w:noProof/>
              </w:rPr>
              <w:t>Beschikbaarheid webportal</w:t>
            </w:r>
            <w:r>
              <w:rPr>
                <w:noProof/>
                <w:webHidden/>
              </w:rPr>
              <w:tab/>
            </w:r>
            <w:r>
              <w:rPr>
                <w:noProof/>
                <w:webHidden/>
              </w:rPr>
              <w:fldChar w:fldCharType="begin"/>
            </w:r>
            <w:r>
              <w:rPr>
                <w:noProof/>
                <w:webHidden/>
              </w:rPr>
              <w:instrText xml:space="preserve"> PAGEREF _Toc193205125 \h </w:instrText>
            </w:r>
            <w:r>
              <w:rPr>
                <w:noProof/>
                <w:webHidden/>
              </w:rPr>
            </w:r>
            <w:r>
              <w:rPr>
                <w:noProof/>
                <w:webHidden/>
              </w:rPr>
              <w:fldChar w:fldCharType="separate"/>
            </w:r>
            <w:r>
              <w:rPr>
                <w:noProof/>
                <w:webHidden/>
              </w:rPr>
              <w:t>25</w:t>
            </w:r>
            <w:r>
              <w:rPr>
                <w:noProof/>
                <w:webHidden/>
              </w:rPr>
              <w:fldChar w:fldCharType="end"/>
            </w:r>
          </w:hyperlink>
        </w:p>
        <w:p w14:paraId="13C4FDE4" w14:textId="1A59D13A" w:rsidR="00BB6BAE" w:rsidRDefault="00BB6BAE">
          <w:pPr>
            <w:pStyle w:val="Inhopg2"/>
            <w:rPr>
              <w:rFonts w:eastAsiaTheme="minorEastAsia" w:cstheme="minorBidi"/>
              <w:smallCaps w:val="0"/>
              <w:noProof/>
              <w:kern w:val="2"/>
              <w:sz w:val="24"/>
              <w:szCs w:val="24"/>
              <w14:ligatures w14:val="standardContextual"/>
            </w:rPr>
          </w:pPr>
          <w:hyperlink w:anchor="_Toc193205126" w:history="1">
            <w:r w:rsidRPr="000605CC">
              <w:rPr>
                <w:rStyle w:val="Hyperlink"/>
                <w:noProof/>
              </w:rPr>
              <w:t>6.3.</w:t>
            </w:r>
            <w:r>
              <w:rPr>
                <w:rFonts w:eastAsiaTheme="minorEastAsia" w:cstheme="minorBidi"/>
                <w:smallCaps w:val="0"/>
                <w:noProof/>
                <w:kern w:val="2"/>
                <w:sz w:val="24"/>
                <w:szCs w:val="24"/>
                <w14:ligatures w14:val="standardContextual"/>
              </w:rPr>
              <w:tab/>
            </w:r>
            <w:r w:rsidRPr="000605CC">
              <w:rPr>
                <w:rStyle w:val="Hyperlink"/>
                <w:noProof/>
              </w:rPr>
              <w:t>Reactie- en responsetijd</w:t>
            </w:r>
            <w:r>
              <w:rPr>
                <w:noProof/>
                <w:webHidden/>
              </w:rPr>
              <w:tab/>
            </w:r>
            <w:r>
              <w:rPr>
                <w:noProof/>
                <w:webHidden/>
              </w:rPr>
              <w:fldChar w:fldCharType="begin"/>
            </w:r>
            <w:r>
              <w:rPr>
                <w:noProof/>
                <w:webHidden/>
              </w:rPr>
              <w:instrText xml:space="preserve"> PAGEREF _Toc193205126 \h </w:instrText>
            </w:r>
            <w:r>
              <w:rPr>
                <w:noProof/>
                <w:webHidden/>
              </w:rPr>
            </w:r>
            <w:r>
              <w:rPr>
                <w:noProof/>
                <w:webHidden/>
              </w:rPr>
              <w:fldChar w:fldCharType="separate"/>
            </w:r>
            <w:r>
              <w:rPr>
                <w:noProof/>
                <w:webHidden/>
              </w:rPr>
              <w:t>25</w:t>
            </w:r>
            <w:r>
              <w:rPr>
                <w:noProof/>
                <w:webHidden/>
              </w:rPr>
              <w:fldChar w:fldCharType="end"/>
            </w:r>
          </w:hyperlink>
        </w:p>
        <w:p w14:paraId="074CE1E8" w14:textId="5BDBEFBE" w:rsidR="00BB6BAE" w:rsidRDefault="00BB6BAE">
          <w:pPr>
            <w:pStyle w:val="Inhopg2"/>
            <w:rPr>
              <w:rFonts w:eastAsiaTheme="minorEastAsia" w:cstheme="minorBidi"/>
              <w:smallCaps w:val="0"/>
              <w:noProof/>
              <w:kern w:val="2"/>
              <w:sz w:val="24"/>
              <w:szCs w:val="24"/>
              <w14:ligatures w14:val="standardContextual"/>
            </w:rPr>
          </w:pPr>
          <w:hyperlink w:anchor="_Toc193205127" w:history="1">
            <w:r w:rsidRPr="000605CC">
              <w:rPr>
                <w:rStyle w:val="Hyperlink"/>
                <w:noProof/>
              </w:rPr>
              <w:t>6.4.</w:t>
            </w:r>
            <w:r>
              <w:rPr>
                <w:rFonts w:eastAsiaTheme="minorEastAsia" w:cstheme="minorBidi"/>
                <w:smallCaps w:val="0"/>
                <w:noProof/>
                <w:kern w:val="2"/>
                <w:sz w:val="24"/>
                <w:szCs w:val="24"/>
                <w14:ligatures w14:val="standardContextual"/>
              </w:rPr>
              <w:tab/>
            </w:r>
            <w:r w:rsidRPr="000605CC">
              <w:rPr>
                <w:rStyle w:val="Hyperlink"/>
                <w:noProof/>
              </w:rPr>
              <w:t>Configuratiewijzigingen webportal</w:t>
            </w:r>
            <w:r>
              <w:rPr>
                <w:noProof/>
                <w:webHidden/>
              </w:rPr>
              <w:tab/>
            </w:r>
            <w:r>
              <w:rPr>
                <w:noProof/>
                <w:webHidden/>
              </w:rPr>
              <w:fldChar w:fldCharType="begin"/>
            </w:r>
            <w:r>
              <w:rPr>
                <w:noProof/>
                <w:webHidden/>
              </w:rPr>
              <w:instrText xml:space="preserve"> PAGEREF _Toc193205127 \h </w:instrText>
            </w:r>
            <w:r>
              <w:rPr>
                <w:noProof/>
                <w:webHidden/>
              </w:rPr>
            </w:r>
            <w:r>
              <w:rPr>
                <w:noProof/>
                <w:webHidden/>
              </w:rPr>
              <w:fldChar w:fldCharType="separate"/>
            </w:r>
            <w:r>
              <w:rPr>
                <w:noProof/>
                <w:webHidden/>
              </w:rPr>
              <w:t>25</w:t>
            </w:r>
            <w:r>
              <w:rPr>
                <w:noProof/>
                <w:webHidden/>
              </w:rPr>
              <w:fldChar w:fldCharType="end"/>
            </w:r>
          </w:hyperlink>
        </w:p>
        <w:p w14:paraId="2B833F19" w14:textId="2110BF77" w:rsidR="00BB6BAE" w:rsidRDefault="00BB6BAE">
          <w:pPr>
            <w:pStyle w:val="Inhopg2"/>
            <w:rPr>
              <w:rFonts w:eastAsiaTheme="minorEastAsia" w:cstheme="minorBidi"/>
              <w:smallCaps w:val="0"/>
              <w:noProof/>
              <w:kern w:val="2"/>
              <w:sz w:val="24"/>
              <w:szCs w:val="24"/>
              <w14:ligatures w14:val="standardContextual"/>
            </w:rPr>
          </w:pPr>
          <w:hyperlink w:anchor="_Toc193205128" w:history="1">
            <w:r w:rsidRPr="000605CC">
              <w:rPr>
                <w:rStyle w:val="Hyperlink"/>
                <w:noProof/>
              </w:rPr>
              <w:t>6.5.</w:t>
            </w:r>
            <w:r>
              <w:rPr>
                <w:rFonts w:eastAsiaTheme="minorEastAsia" w:cstheme="minorBidi"/>
                <w:smallCaps w:val="0"/>
                <w:noProof/>
                <w:kern w:val="2"/>
                <w:sz w:val="24"/>
                <w:szCs w:val="24"/>
                <w14:ligatures w14:val="standardContextual"/>
              </w:rPr>
              <w:tab/>
            </w:r>
            <w:r w:rsidRPr="000605CC">
              <w:rPr>
                <w:rStyle w:val="Hyperlink"/>
                <w:noProof/>
              </w:rPr>
              <w:t>Transparantie</w:t>
            </w:r>
            <w:r>
              <w:rPr>
                <w:noProof/>
                <w:webHidden/>
              </w:rPr>
              <w:tab/>
            </w:r>
            <w:r>
              <w:rPr>
                <w:noProof/>
                <w:webHidden/>
              </w:rPr>
              <w:fldChar w:fldCharType="begin"/>
            </w:r>
            <w:r>
              <w:rPr>
                <w:noProof/>
                <w:webHidden/>
              </w:rPr>
              <w:instrText xml:space="preserve"> PAGEREF _Toc193205128 \h </w:instrText>
            </w:r>
            <w:r>
              <w:rPr>
                <w:noProof/>
                <w:webHidden/>
              </w:rPr>
            </w:r>
            <w:r>
              <w:rPr>
                <w:noProof/>
                <w:webHidden/>
              </w:rPr>
              <w:fldChar w:fldCharType="separate"/>
            </w:r>
            <w:r>
              <w:rPr>
                <w:noProof/>
                <w:webHidden/>
              </w:rPr>
              <w:t>25</w:t>
            </w:r>
            <w:r>
              <w:rPr>
                <w:noProof/>
                <w:webHidden/>
              </w:rPr>
              <w:fldChar w:fldCharType="end"/>
            </w:r>
          </w:hyperlink>
        </w:p>
        <w:p w14:paraId="6518764D" w14:textId="09B24F2A" w:rsidR="00BB6BAE" w:rsidRDefault="00BB6BAE">
          <w:pPr>
            <w:pStyle w:val="Inhopg2"/>
            <w:rPr>
              <w:rFonts w:eastAsiaTheme="minorEastAsia" w:cstheme="minorBidi"/>
              <w:smallCaps w:val="0"/>
              <w:noProof/>
              <w:kern w:val="2"/>
              <w:sz w:val="24"/>
              <w:szCs w:val="24"/>
              <w14:ligatures w14:val="standardContextual"/>
            </w:rPr>
          </w:pPr>
          <w:hyperlink w:anchor="_Toc193205129" w:history="1">
            <w:r w:rsidRPr="000605CC">
              <w:rPr>
                <w:rStyle w:val="Hyperlink"/>
                <w:noProof/>
              </w:rPr>
              <w:t>6.6.</w:t>
            </w:r>
            <w:r>
              <w:rPr>
                <w:rFonts w:eastAsiaTheme="minorEastAsia" w:cstheme="minorBidi"/>
                <w:smallCaps w:val="0"/>
                <w:noProof/>
                <w:kern w:val="2"/>
                <w:sz w:val="24"/>
                <w:szCs w:val="24"/>
                <w14:ligatures w14:val="standardContextual"/>
              </w:rPr>
              <w:tab/>
            </w:r>
            <w:r w:rsidRPr="000605CC">
              <w:rPr>
                <w:rStyle w:val="Hyperlink"/>
                <w:noProof/>
              </w:rPr>
              <w:t>Onderhoud</w:t>
            </w:r>
            <w:r>
              <w:rPr>
                <w:noProof/>
                <w:webHidden/>
              </w:rPr>
              <w:tab/>
            </w:r>
            <w:r>
              <w:rPr>
                <w:noProof/>
                <w:webHidden/>
              </w:rPr>
              <w:fldChar w:fldCharType="begin"/>
            </w:r>
            <w:r>
              <w:rPr>
                <w:noProof/>
                <w:webHidden/>
              </w:rPr>
              <w:instrText xml:space="preserve"> PAGEREF _Toc193205129 \h </w:instrText>
            </w:r>
            <w:r>
              <w:rPr>
                <w:noProof/>
                <w:webHidden/>
              </w:rPr>
            </w:r>
            <w:r>
              <w:rPr>
                <w:noProof/>
                <w:webHidden/>
              </w:rPr>
              <w:fldChar w:fldCharType="separate"/>
            </w:r>
            <w:r>
              <w:rPr>
                <w:noProof/>
                <w:webHidden/>
              </w:rPr>
              <w:t>25</w:t>
            </w:r>
            <w:r>
              <w:rPr>
                <w:noProof/>
                <w:webHidden/>
              </w:rPr>
              <w:fldChar w:fldCharType="end"/>
            </w:r>
          </w:hyperlink>
        </w:p>
        <w:p w14:paraId="767F481A" w14:textId="6335F939" w:rsidR="00BB6BAE" w:rsidRDefault="00BB6BAE">
          <w:pPr>
            <w:pStyle w:val="Inhopg3"/>
            <w:tabs>
              <w:tab w:val="left" w:pos="1817"/>
            </w:tabs>
            <w:rPr>
              <w:rFonts w:eastAsiaTheme="minorEastAsia" w:cstheme="minorBidi"/>
              <w:i w:val="0"/>
              <w:iCs w:val="0"/>
              <w:noProof/>
              <w:kern w:val="2"/>
              <w:sz w:val="24"/>
              <w:szCs w:val="24"/>
              <w14:ligatures w14:val="standardContextual"/>
            </w:rPr>
          </w:pPr>
          <w:hyperlink w:anchor="_Toc193205137" w:history="1">
            <w:r w:rsidRPr="000605CC">
              <w:rPr>
                <w:rStyle w:val="Hyperlink"/>
                <w:noProof/>
              </w:rPr>
              <w:t>6.6.1.</w:t>
            </w:r>
            <w:r>
              <w:rPr>
                <w:rFonts w:eastAsiaTheme="minorEastAsia" w:cstheme="minorBidi"/>
                <w:i w:val="0"/>
                <w:iCs w:val="0"/>
                <w:noProof/>
                <w:kern w:val="2"/>
                <w:sz w:val="24"/>
                <w:szCs w:val="24"/>
                <w14:ligatures w14:val="standardContextual"/>
              </w:rPr>
              <w:tab/>
            </w:r>
            <w:r w:rsidRPr="000605CC">
              <w:rPr>
                <w:rStyle w:val="Hyperlink"/>
                <w:noProof/>
              </w:rPr>
              <w:t>Communicatie tussen webportal en apparatuur in het veld</w:t>
            </w:r>
            <w:r>
              <w:rPr>
                <w:noProof/>
                <w:webHidden/>
              </w:rPr>
              <w:tab/>
            </w:r>
            <w:r>
              <w:rPr>
                <w:noProof/>
                <w:webHidden/>
              </w:rPr>
              <w:fldChar w:fldCharType="begin"/>
            </w:r>
            <w:r>
              <w:rPr>
                <w:noProof/>
                <w:webHidden/>
              </w:rPr>
              <w:instrText xml:space="preserve"> PAGEREF _Toc193205137 \h </w:instrText>
            </w:r>
            <w:r>
              <w:rPr>
                <w:noProof/>
                <w:webHidden/>
              </w:rPr>
            </w:r>
            <w:r>
              <w:rPr>
                <w:noProof/>
                <w:webHidden/>
              </w:rPr>
              <w:fldChar w:fldCharType="separate"/>
            </w:r>
            <w:r>
              <w:rPr>
                <w:noProof/>
                <w:webHidden/>
              </w:rPr>
              <w:t>26</w:t>
            </w:r>
            <w:r>
              <w:rPr>
                <w:noProof/>
                <w:webHidden/>
              </w:rPr>
              <w:fldChar w:fldCharType="end"/>
            </w:r>
          </w:hyperlink>
        </w:p>
        <w:p w14:paraId="0BFE0F60" w14:textId="591B356D" w:rsidR="00BB6BAE" w:rsidRDefault="00BB6BAE">
          <w:pPr>
            <w:pStyle w:val="Inhopg2"/>
            <w:rPr>
              <w:rFonts w:eastAsiaTheme="minorEastAsia" w:cstheme="minorBidi"/>
              <w:smallCaps w:val="0"/>
              <w:noProof/>
              <w:kern w:val="2"/>
              <w:sz w:val="24"/>
              <w:szCs w:val="24"/>
              <w14:ligatures w14:val="standardContextual"/>
            </w:rPr>
          </w:pPr>
          <w:hyperlink w:anchor="_Toc193205138" w:history="1">
            <w:r w:rsidRPr="000605CC">
              <w:rPr>
                <w:rStyle w:val="Hyperlink"/>
                <w:noProof/>
              </w:rPr>
              <w:t>6.7.</w:t>
            </w:r>
            <w:r>
              <w:rPr>
                <w:rFonts w:eastAsiaTheme="minorEastAsia" w:cstheme="minorBidi"/>
                <w:smallCaps w:val="0"/>
                <w:noProof/>
                <w:kern w:val="2"/>
                <w:sz w:val="24"/>
                <w:szCs w:val="24"/>
                <w14:ligatures w14:val="standardContextual"/>
              </w:rPr>
              <w:tab/>
            </w:r>
            <w:r w:rsidRPr="000605CC">
              <w:rPr>
                <w:rStyle w:val="Hyperlink"/>
                <w:noProof/>
              </w:rPr>
              <w:t>Kwartaalrapportage</w:t>
            </w:r>
            <w:r>
              <w:rPr>
                <w:noProof/>
                <w:webHidden/>
              </w:rPr>
              <w:tab/>
            </w:r>
            <w:r>
              <w:rPr>
                <w:noProof/>
                <w:webHidden/>
              </w:rPr>
              <w:fldChar w:fldCharType="begin"/>
            </w:r>
            <w:r>
              <w:rPr>
                <w:noProof/>
                <w:webHidden/>
              </w:rPr>
              <w:instrText xml:space="preserve"> PAGEREF _Toc193205138 \h </w:instrText>
            </w:r>
            <w:r>
              <w:rPr>
                <w:noProof/>
                <w:webHidden/>
              </w:rPr>
            </w:r>
            <w:r>
              <w:rPr>
                <w:noProof/>
                <w:webHidden/>
              </w:rPr>
              <w:fldChar w:fldCharType="separate"/>
            </w:r>
            <w:r>
              <w:rPr>
                <w:noProof/>
                <w:webHidden/>
              </w:rPr>
              <w:t>26</w:t>
            </w:r>
            <w:r>
              <w:rPr>
                <w:noProof/>
                <w:webHidden/>
              </w:rPr>
              <w:fldChar w:fldCharType="end"/>
            </w:r>
          </w:hyperlink>
        </w:p>
        <w:p w14:paraId="2CA08827" w14:textId="73DA13E5" w:rsidR="00BB6BAE" w:rsidRDefault="00BB6BAE">
          <w:pPr>
            <w:pStyle w:val="Inhopg2"/>
            <w:rPr>
              <w:rFonts w:eastAsiaTheme="minorEastAsia" w:cstheme="minorBidi"/>
              <w:smallCaps w:val="0"/>
              <w:noProof/>
              <w:kern w:val="2"/>
              <w:sz w:val="24"/>
              <w:szCs w:val="24"/>
              <w14:ligatures w14:val="standardContextual"/>
            </w:rPr>
          </w:pPr>
          <w:hyperlink w:anchor="_Toc193205139" w:history="1">
            <w:r w:rsidRPr="000605CC">
              <w:rPr>
                <w:rStyle w:val="Hyperlink"/>
                <w:noProof/>
              </w:rPr>
              <w:t>6.8.</w:t>
            </w:r>
            <w:r>
              <w:rPr>
                <w:rFonts w:eastAsiaTheme="minorEastAsia" w:cstheme="minorBidi"/>
                <w:smallCaps w:val="0"/>
                <w:noProof/>
                <w:kern w:val="2"/>
                <w:sz w:val="24"/>
                <w:szCs w:val="24"/>
                <w14:ligatures w14:val="standardContextual"/>
              </w:rPr>
              <w:tab/>
            </w:r>
            <w:r w:rsidRPr="000605CC">
              <w:rPr>
                <w:rStyle w:val="Hyperlink"/>
                <w:noProof/>
              </w:rPr>
              <w:t>Jaarrapport</w:t>
            </w:r>
            <w:r>
              <w:rPr>
                <w:noProof/>
                <w:webHidden/>
              </w:rPr>
              <w:tab/>
            </w:r>
            <w:r>
              <w:rPr>
                <w:noProof/>
                <w:webHidden/>
              </w:rPr>
              <w:fldChar w:fldCharType="begin"/>
            </w:r>
            <w:r>
              <w:rPr>
                <w:noProof/>
                <w:webHidden/>
              </w:rPr>
              <w:instrText xml:space="preserve"> PAGEREF _Toc193205139 \h </w:instrText>
            </w:r>
            <w:r>
              <w:rPr>
                <w:noProof/>
                <w:webHidden/>
              </w:rPr>
            </w:r>
            <w:r>
              <w:rPr>
                <w:noProof/>
                <w:webHidden/>
              </w:rPr>
              <w:fldChar w:fldCharType="separate"/>
            </w:r>
            <w:r>
              <w:rPr>
                <w:noProof/>
                <w:webHidden/>
              </w:rPr>
              <w:t>26</w:t>
            </w:r>
            <w:r>
              <w:rPr>
                <w:noProof/>
                <w:webHidden/>
              </w:rPr>
              <w:fldChar w:fldCharType="end"/>
            </w:r>
          </w:hyperlink>
        </w:p>
        <w:p w14:paraId="25941570" w14:textId="592D6360" w:rsidR="00BB6BAE" w:rsidRDefault="00BB6BAE">
          <w:pPr>
            <w:pStyle w:val="Inhopg1"/>
            <w:rPr>
              <w:rFonts w:eastAsiaTheme="minorEastAsia" w:cstheme="minorBidi"/>
              <w:b w:val="0"/>
              <w:bCs w:val="0"/>
              <w:caps w:val="0"/>
              <w:noProof/>
              <w:kern w:val="2"/>
              <w:sz w:val="24"/>
              <w:szCs w:val="24"/>
              <w14:ligatures w14:val="standardContextual"/>
            </w:rPr>
          </w:pPr>
          <w:hyperlink w:anchor="_Toc193205140" w:history="1">
            <w:r w:rsidRPr="000605CC">
              <w:rPr>
                <w:rStyle w:val="Hyperlink"/>
                <w:noProof/>
              </w:rPr>
              <w:t>7.</w:t>
            </w:r>
            <w:r>
              <w:rPr>
                <w:rFonts w:eastAsiaTheme="minorEastAsia" w:cstheme="minorBidi"/>
                <w:b w:val="0"/>
                <w:bCs w:val="0"/>
                <w:caps w:val="0"/>
                <w:noProof/>
                <w:kern w:val="2"/>
                <w:sz w:val="24"/>
                <w:szCs w:val="24"/>
                <w14:ligatures w14:val="standardContextual"/>
              </w:rPr>
              <w:tab/>
            </w:r>
            <w:r w:rsidRPr="000605CC">
              <w:rPr>
                <w:rStyle w:val="Hyperlink"/>
                <w:noProof/>
              </w:rPr>
              <w:t>Aantallen en type metingen per gemeente</w:t>
            </w:r>
            <w:r>
              <w:rPr>
                <w:noProof/>
                <w:webHidden/>
              </w:rPr>
              <w:tab/>
            </w:r>
            <w:r>
              <w:rPr>
                <w:noProof/>
                <w:webHidden/>
              </w:rPr>
              <w:fldChar w:fldCharType="begin"/>
            </w:r>
            <w:r>
              <w:rPr>
                <w:noProof/>
                <w:webHidden/>
              </w:rPr>
              <w:instrText xml:space="preserve"> PAGEREF _Toc193205140 \h </w:instrText>
            </w:r>
            <w:r>
              <w:rPr>
                <w:noProof/>
                <w:webHidden/>
              </w:rPr>
            </w:r>
            <w:r>
              <w:rPr>
                <w:noProof/>
                <w:webHidden/>
              </w:rPr>
              <w:fldChar w:fldCharType="separate"/>
            </w:r>
            <w:r>
              <w:rPr>
                <w:noProof/>
                <w:webHidden/>
              </w:rPr>
              <w:t>28</w:t>
            </w:r>
            <w:r>
              <w:rPr>
                <w:noProof/>
                <w:webHidden/>
              </w:rPr>
              <w:fldChar w:fldCharType="end"/>
            </w:r>
          </w:hyperlink>
        </w:p>
        <w:p w14:paraId="3D07384A" w14:textId="57851D41" w:rsidR="00BB6BAE" w:rsidRDefault="00BB6BAE">
          <w:pPr>
            <w:pStyle w:val="Inhopg2"/>
            <w:rPr>
              <w:rFonts w:eastAsiaTheme="minorEastAsia" w:cstheme="minorBidi"/>
              <w:smallCaps w:val="0"/>
              <w:noProof/>
              <w:kern w:val="2"/>
              <w:sz w:val="24"/>
              <w:szCs w:val="24"/>
              <w14:ligatures w14:val="standardContextual"/>
            </w:rPr>
          </w:pPr>
          <w:hyperlink w:anchor="_Toc193205142" w:history="1">
            <w:r w:rsidRPr="000605CC">
              <w:rPr>
                <w:rStyle w:val="Hyperlink"/>
                <w:noProof/>
              </w:rPr>
              <w:t>7.1.</w:t>
            </w:r>
            <w:r>
              <w:rPr>
                <w:rFonts w:eastAsiaTheme="minorEastAsia" w:cstheme="minorBidi"/>
                <w:smallCaps w:val="0"/>
                <w:noProof/>
                <w:kern w:val="2"/>
                <w:sz w:val="24"/>
                <w:szCs w:val="24"/>
                <w14:ligatures w14:val="standardContextual"/>
              </w:rPr>
              <w:tab/>
            </w:r>
            <w:r w:rsidRPr="000605CC">
              <w:rPr>
                <w:rStyle w:val="Hyperlink"/>
                <w:noProof/>
              </w:rPr>
              <w:t>Gemeente De Ronde Venen</w:t>
            </w:r>
            <w:r>
              <w:rPr>
                <w:noProof/>
                <w:webHidden/>
              </w:rPr>
              <w:tab/>
            </w:r>
            <w:r>
              <w:rPr>
                <w:noProof/>
                <w:webHidden/>
              </w:rPr>
              <w:fldChar w:fldCharType="begin"/>
            </w:r>
            <w:r>
              <w:rPr>
                <w:noProof/>
                <w:webHidden/>
              </w:rPr>
              <w:instrText xml:space="preserve"> PAGEREF _Toc193205142 \h </w:instrText>
            </w:r>
            <w:r>
              <w:rPr>
                <w:noProof/>
                <w:webHidden/>
              </w:rPr>
            </w:r>
            <w:r>
              <w:rPr>
                <w:noProof/>
                <w:webHidden/>
              </w:rPr>
              <w:fldChar w:fldCharType="separate"/>
            </w:r>
            <w:r>
              <w:rPr>
                <w:noProof/>
                <w:webHidden/>
              </w:rPr>
              <w:t>28</w:t>
            </w:r>
            <w:r>
              <w:rPr>
                <w:noProof/>
                <w:webHidden/>
              </w:rPr>
              <w:fldChar w:fldCharType="end"/>
            </w:r>
          </w:hyperlink>
        </w:p>
        <w:p w14:paraId="5907371D" w14:textId="0178445A" w:rsidR="00BB6BAE" w:rsidRDefault="00BB6BAE">
          <w:pPr>
            <w:pStyle w:val="Inhopg2"/>
            <w:rPr>
              <w:rFonts w:eastAsiaTheme="minorEastAsia" w:cstheme="minorBidi"/>
              <w:smallCaps w:val="0"/>
              <w:noProof/>
              <w:kern w:val="2"/>
              <w:sz w:val="24"/>
              <w:szCs w:val="24"/>
              <w14:ligatures w14:val="standardContextual"/>
            </w:rPr>
          </w:pPr>
          <w:hyperlink w:anchor="_Toc193205143" w:history="1">
            <w:r w:rsidRPr="000605CC">
              <w:rPr>
                <w:rStyle w:val="Hyperlink"/>
                <w:noProof/>
              </w:rPr>
              <w:t>7.2.</w:t>
            </w:r>
            <w:r>
              <w:rPr>
                <w:rFonts w:eastAsiaTheme="minorEastAsia" w:cstheme="minorBidi"/>
                <w:smallCaps w:val="0"/>
                <w:noProof/>
                <w:kern w:val="2"/>
                <w:sz w:val="24"/>
                <w:szCs w:val="24"/>
                <w14:ligatures w14:val="standardContextual"/>
              </w:rPr>
              <w:tab/>
            </w:r>
            <w:r w:rsidRPr="000605CC">
              <w:rPr>
                <w:rStyle w:val="Hyperlink"/>
                <w:noProof/>
              </w:rPr>
              <w:t>Gemeente Diemen</w:t>
            </w:r>
            <w:r>
              <w:rPr>
                <w:noProof/>
                <w:webHidden/>
              </w:rPr>
              <w:tab/>
            </w:r>
            <w:r>
              <w:rPr>
                <w:noProof/>
                <w:webHidden/>
              </w:rPr>
              <w:fldChar w:fldCharType="begin"/>
            </w:r>
            <w:r>
              <w:rPr>
                <w:noProof/>
                <w:webHidden/>
              </w:rPr>
              <w:instrText xml:space="preserve"> PAGEREF _Toc193205143 \h </w:instrText>
            </w:r>
            <w:r>
              <w:rPr>
                <w:noProof/>
                <w:webHidden/>
              </w:rPr>
            </w:r>
            <w:r>
              <w:rPr>
                <w:noProof/>
                <w:webHidden/>
              </w:rPr>
              <w:fldChar w:fldCharType="separate"/>
            </w:r>
            <w:r>
              <w:rPr>
                <w:noProof/>
                <w:webHidden/>
              </w:rPr>
              <w:t>28</w:t>
            </w:r>
            <w:r>
              <w:rPr>
                <w:noProof/>
                <w:webHidden/>
              </w:rPr>
              <w:fldChar w:fldCharType="end"/>
            </w:r>
          </w:hyperlink>
        </w:p>
        <w:p w14:paraId="04DA3146" w14:textId="16C423A8" w:rsidR="00BB6BAE" w:rsidRDefault="00BB6BAE">
          <w:pPr>
            <w:pStyle w:val="Inhopg2"/>
            <w:rPr>
              <w:rFonts w:eastAsiaTheme="minorEastAsia" w:cstheme="minorBidi"/>
              <w:smallCaps w:val="0"/>
              <w:noProof/>
              <w:kern w:val="2"/>
              <w:sz w:val="24"/>
              <w:szCs w:val="24"/>
              <w14:ligatures w14:val="standardContextual"/>
            </w:rPr>
          </w:pPr>
          <w:hyperlink w:anchor="_Toc193205144" w:history="1">
            <w:r w:rsidRPr="000605CC">
              <w:rPr>
                <w:rStyle w:val="Hyperlink"/>
                <w:noProof/>
                <w:lang w:eastAsia="ja-JP"/>
              </w:rPr>
              <w:t>7.3.</w:t>
            </w:r>
            <w:r>
              <w:rPr>
                <w:rFonts w:eastAsiaTheme="minorEastAsia" w:cstheme="minorBidi"/>
                <w:smallCaps w:val="0"/>
                <w:noProof/>
                <w:kern w:val="2"/>
                <w:sz w:val="24"/>
                <w:szCs w:val="24"/>
                <w14:ligatures w14:val="standardContextual"/>
              </w:rPr>
              <w:tab/>
            </w:r>
            <w:r w:rsidRPr="000605CC">
              <w:rPr>
                <w:rStyle w:val="Hyperlink"/>
                <w:noProof/>
                <w:lang w:eastAsia="ja-JP"/>
              </w:rPr>
              <w:t>Gemeente Gooise Meren</w:t>
            </w:r>
            <w:r>
              <w:rPr>
                <w:noProof/>
                <w:webHidden/>
              </w:rPr>
              <w:tab/>
            </w:r>
            <w:r>
              <w:rPr>
                <w:noProof/>
                <w:webHidden/>
              </w:rPr>
              <w:fldChar w:fldCharType="begin"/>
            </w:r>
            <w:r>
              <w:rPr>
                <w:noProof/>
                <w:webHidden/>
              </w:rPr>
              <w:instrText xml:space="preserve"> PAGEREF _Toc193205144 \h </w:instrText>
            </w:r>
            <w:r>
              <w:rPr>
                <w:noProof/>
                <w:webHidden/>
              </w:rPr>
            </w:r>
            <w:r>
              <w:rPr>
                <w:noProof/>
                <w:webHidden/>
              </w:rPr>
              <w:fldChar w:fldCharType="separate"/>
            </w:r>
            <w:r>
              <w:rPr>
                <w:noProof/>
                <w:webHidden/>
              </w:rPr>
              <w:t>28</w:t>
            </w:r>
            <w:r>
              <w:rPr>
                <w:noProof/>
                <w:webHidden/>
              </w:rPr>
              <w:fldChar w:fldCharType="end"/>
            </w:r>
          </w:hyperlink>
        </w:p>
        <w:p w14:paraId="160109CC" w14:textId="41A106D2" w:rsidR="002517F3" w:rsidRDefault="002517F3" w:rsidP="0050045C">
          <w:r>
            <w:rPr>
              <w:bCs/>
            </w:rPr>
            <w:fldChar w:fldCharType="end"/>
          </w:r>
        </w:p>
      </w:sdtContent>
    </w:sdt>
    <w:p w14:paraId="3D54BBA2" w14:textId="12E55B99" w:rsidR="004A4CDB" w:rsidRPr="00175CEA" w:rsidRDefault="004A4CDB" w:rsidP="0050045C">
      <w:pPr>
        <w:rPr>
          <w:rFonts w:asciiTheme="minorHAnsi" w:eastAsiaTheme="majorEastAsia" w:hAnsiTheme="minorHAnsi" w:cstheme="minorHAnsi"/>
          <w:color w:val="E31C17"/>
          <w:sz w:val="44"/>
          <w:szCs w:val="44"/>
        </w:rPr>
      </w:pPr>
      <w:r w:rsidRPr="00175CEA">
        <w:rPr>
          <w:sz w:val="44"/>
          <w:szCs w:val="44"/>
        </w:rPr>
        <w:br w:type="page"/>
      </w:r>
    </w:p>
    <w:p w14:paraId="6E5E95AA" w14:textId="3A6661F7" w:rsidR="00605920" w:rsidRPr="002029F1" w:rsidRDefault="00AF7F51" w:rsidP="004E0F03">
      <w:pPr>
        <w:pStyle w:val="Kop1"/>
      </w:pPr>
      <w:bookmarkStart w:id="0" w:name="_Toc193205008"/>
      <w:r w:rsidRPr="002029F1">
        <w:lastRenderedPageBreak/>
        <w:t>Algemeen</w:t>
      </w:r>
      <w:bookmarkEnd w:id="0"/>
    </w:p>
    <w:p w14:paraId="57E4733E" w14:textId="6BA9B244" w:rsidR="00154CEB" w:rsidRPr="00D8456B" w:rsidRDefault="00E7021D" w:rsidP="00133160">
      <w:pPr>
        <w:pStyle w:val="Kop2"/>
      </w:pPr>
      <w:bookmarkStart w:id="1" w:name="_Toc193205009"/>
      <w:r>
        <w:t>Beschrijvend document</w:t>
      </w:r>
      <w:bookmarkEnd w:id="1"/>
    </w:p>
    <w:p w14:paraId="571DCF70" w14:textId="1B942AF3" w:rsidR="004130D3" w:rsidRPr="00154CEB" w:rsidRDefault="00D90B2B" w:rsidP="005D4F14">
      <w:pPr>
        <w:jc w:val="both"/>
      </w:pPr>
      <w:r w:rsidRPr="00A7318A">
        <w:t xml:space="preserve">Dit </w:t>
      </w:r>
      <w:r w:rsidR="004E3F63">
        <w:t>progr</w:t>
      </w:r>
      <w:r w:rsidR="002054E8">
        <w:t>a</w:t>
      </w:r>
      <w:r w:rsidR="004E3F63">
        <w:t xml:space="preserve">mma van eisen (hierna PvE genoemd) </w:t>
      </w:r>
      <w:r w:rsidR="008F4772">
        <w:t xml:space="preserve">is een bijlage behorend bij </w:t>
      </w:r>
      <w:r w:rsidR="00D17AFB">
        <w:t>het Beschrijvend document ‘Grondwaterm</w:t>
      </w:r>
      <w:r w:rsidR="000B3888">
        <w:t>onitoring</w:t>
      </w:r>
      <w:r w:rsidR="008415B0">
        <w:t>’</w:t>
      </w:r>
      <w:r w:rsidR="00D17AFB">
        <w:t xml:space="preserve"> </w:t>
      </w:r>
      <w:r w:rsidR="005A34B0">
        <w:t xml:space="preserve">met referentienummer </w:t>
      </w:r>
      <w:r w:rsidR="00593C68">
        <w:t>2025/Z1181178</w:t>
      </w:r>
      <w:r w:rsidR="005A34B0">
        <w:t xml:space="preserve"> </w:t>
      </w:r>
      <w:r w:rsidR="008F4772">
        <w:t>en maakt derhalve onderdeel uit van de aanbesteding</w:t>
      </w:r>
      <w:r w:rsidR="004130D3">
        <w:t xml:space="preserve">. </w:t>
      </w:r>
      <w:r w:rsidR="00953922">
        <w:t xml:space="preserve">In dit </w:t>
      </w:r>
      <w:r w:rsidR="004E3F63">
        <w:t xml:space="preserve">PvE </w:t>
      </w:r>
      <w:r w:rsidR="00953922">
        <w:t>zijn de eisen beschreven</w:t>
      </w:r>
      <w:r w:rsidR="004103EC">
        <w:t xml:space="preserve">. </w:t>
      </w:r>
    </w:p>
    <w:p w14:paraId="440E0482" w14:textId="40F60DC7" w:rsidR="00BE0472" w:rsidRPr="00724429" w:rsidRDefault="00010FF4" w:rsidP="00133160">
      <w:pPr>
        <w:pStyle w:val="Kop2"/>
      </w:pPr>
      <w:bookmarkStart w:id="2" w:name="_Toc193205010"/>
      <w:r w:rsidRPr="00724429">
        <w:t>Korte b</w:t>
      </w:r>
      <w:r w:rsidR="00D64C3D" w:rsidRPr="00724429">
        <w:t xml:space="preserve">eschrijving </w:t>
      </w:r>
      <w:r w:rsidR="00B83029">
        <w:t>huidige situatie</w:t>
      </w:r>
      <w:bookmarkEnd w:id="2"/>
    </w:p>
    <w:p w14:paraId="686C9172" w14:textId="391D276B" w:rsidR="005334A6" w:rsidRDefault="005334A6" w:rsidP="005D4F14">
      <w:pPr>
        <w:jc w:val="both"/>
      </w:pPr>
    </w:p>
    <w:p w14:paraId="065B14D0" w14:textId="40D467FD" w:rsidR="00AB02F5" w:rsidRDefault="00B320A7" w:rsidP="00AB02F5">
      <w:pPr>
        <w:jc w:val="both"/>
      </w:pPr>
      <w:r>
        <w:t xml:space="preserve">De </w:t>
      </w:r>
      <w:r w:rsidR="00C93954">
        <w:t xml:space="preserve">gemeenten </w:t>
      </w:r>
      <w:r w:rsidR="00FA0A9C">
        <w:t>Diemen, Gooise Meren en De Ronde Venen</w:t>
      </w:r>
      <w:r w:rsidR="00B36655">
        <w:t xml:space="preserve"> </w:t>
      </w:r>
      <w:r w:rsidR="002C41BF">
        <w:t>maken onderdeel uit van de samenwerking I</w:t>
      </w:r>
      <w:r w:rsidR="00F170E0">
        <w:t>SARIZ</w:t>
      </w:r>
      <w:r w:rsidR="00705DF7">
        <w:t xml:space="preserve">, waar ook meerdere gemeenten </w:t>
      </w:r>
      <w:r w:rsidR="003F0652">
        <w:t>en waterschap Amstel, Gooi en Vecht deel van uitmaken.</w:t>
      </w:r>
      <w:r w:rsidR="001D38CC">
        <w:t xml:space="preserve"> Binnen deze samenwerking </w:t>
      </w:r>
      <w:r w:rsidR="005F03C3">
        <w:t xml:space="preserve">heeft ATKB de afgelopen jaren de grondwatermonitoring </w:t>
      </w:r>
      <w:r w:rsidR="00917FB8">
        <w:t xml:space="preserve">voor </w:t>
      </w:r>
      <w:r w:rsidR="00E60DB9">
        <w:t>een aantal</w:t>
      </w:r>
      <w:r w:rsidR="00917FB8">
        <w:t xml:space="preserve"> deelnemers binnen de samenwerking </w:t>
      </w:r>
      <w:r w:rsidR="002618DB">
        <w:t xml:space="preserve">uitgevoerd. </w:t>
      </w:r>
    </w:p>
    <w:p w14:paraId="273EE733" w14:textId="77777777" w:rsidR="00AB02F5" w:rsidRDefault="00AB02F5" w:rsidP="00AB02F5">
      <w:pPr>
        <w:jc w:val="both"/>
      </w:pPr>
    </w:p>
    <w:p w14:paraId="3D32D387" w14:textId="5E9BFFCC" w:rsidR="00302724" w:rsidRDefault="00302724" w:rsidP="00302724">
      <w:pPr>
        <w:jc w:val="both"/>
      </w:pPr>
      <w:r>
        <w:t xml:space="preserve">Na een inventarisatie is </w:t>
      </w:r>
      <w:r w:rsidR="0084651B">
        <w:t xml:space="preserve">besloten dat de </w:t>
      </w:r>
      <w:r w:rsidR="00295B3A">
        <w:t>volgende</w:t>
      </w:r>
      <w:r w:rsidR="0084651B">
        <w:t xml:space="preserve"> gemeenten gezamenlijk grondwatermonitoring willen </w:t>
      </w:r>
      <w:r w:rsidR="00F238E0">
        <w:t>inkopen</w:t>
      </w:r>
      <w:r w:rsidR="00295B3A">
        <w:t>:</w:t>
      </w:r>
    </w:p>
    <w:p w14:paraId="61E9ACD2" w14:textId="77777777" w:rsidR="00302724" w:rsidRDefault="00302724" w:rsidP="00302724">
      <w:pPr>
        <w:jc w:val="both"/>
      </w:pPr>
    </w:p>
    <w:p w14:paraId="5C97D8C4" w14:textId="77777777" w:rsidR="00302724" w:rsidRDefault="00302724" w:rsidP="00302724">
      <w:pPr>
        <w:pStyle w:val="Lijstalinea"/>
        <w:numPr>
          <w:ilvl w:val="0"/>
          <w:numId w:val="8"/>
        </w:numPr>
        <w:jc w:val="both"/>
      </w:pPr>
      <w:r>
        <w:t>Gemeente De Ronde Venen</w:t>
      </w:r>
    </w:p>
    <w:p w14:paraId="4863C74C" w14:textId="77777777" w:rsidR="00302724" w:rsidRDefault="00302724" w:rsidP="00302724">
      <w:pPr>
        <w:pStyle w:val="Lijstalinea"/>
        <w:numPr>
          <w:ilvl w:val="0"/>
          <w:numId w:val="8"/>
        </w:numPr>
        <w:jc w:val="both"/>
      </w:pPr>
      <w:r>
        <w:t>Gemeente Diemen</w:t>
      </w:r>
    </w:p>
    <w:p w14:paraId="36E17E42" w14:textId="1EDA42EC" w:rsidR="00302724" w:rsidRDefault="00302724" w:rsidP="00302724">
      <w:pPr>
        <w:pStyle w:val="Lijstalinea"/>
        <w:numPr>
          <w:ilvl w:val="0"/>
          <w:numId w:val="8"/>
        </w:numPr>
        <w:jc w:val="both"/>
      </w:pPr>
      <w:r>
        <w:t xml:space="preserve">Gemeente </w:t>
      </w:r>
      <w:r w:rsidR="00262039">
        <w:t>Gooise Meren</w:t>
      </w:r>
    </w:p>
    <w:p w14:paraId="21E1714A" w14:textId="77777777" w:rsidR="00302724" w:rsidRDefault="00302724" w:rsidP="00AB02F5">
      <w:pPr>
        <w:jc w:val="both"/>
      </w:pPr>
    </w:p>
    <w:p w14:paraId="68132A95" w14:textId="77777777" w:rsidR="005E3344" w:rsidRPr="005E3344" w:rsidRDefault="005E3344" w:rsidP="005E3344">
      <w:pPr>
        <w:pStyle w:val="Lijstalinea"/>
        <w:keepNext/>
        <w:numPr>
          <w:ilvl w:val="0"/>
          <w:numId w:val="39"/>
        </w:numPr>
        <w:spacing w:before="240" w:after="60"/>
        <w:contextualSpacing w:val="0"/>
        <w:outlineLvl w:val="2"/>
        <w:rPr>
          <w:rFonts w:eastAsia="Times New Roman" w:cstheme="majorBidi"/>
          <w:bCs/>
          <w:i/>
          <w:vanish/>
        </w:rPr>
      </w:pPr>
      <w:bookmarkStart w:id="3" w:name="_Toc188441602"/>
      <w:bookmarkStart w:id="4" w:name="_Toc188868556"/>
      <w:bookmarkStart w:id="5" w:name="_Toc191477649"/>
      <w:bookmarkStart w:id="6" w:name="_Toc191905888"/>
      <w:bookmarkStart w:id="7" w:name="_Toc193202257"/>
      <w:bookmarkStart w:id="8" w:name="_Toc193205011"/>
      <w:bookmarkEnd w:id="3"/>
      <w:bookmarkEnd w:id="4"/>
      <w:bookmarkEnd w:id="5"/>
      <w:bookmarkEnd w:id="6"/>
      <w:bookmarkEnd w:id="7"/>
      <w:bookmarkEnd w:id="8"/>
    </w:p>
    <w:p w14:paraId="67FF31DA" w14:textId="77777777" w:rsidR="005E3344" w:rsidRPr="005E3344" w:rsidRDefault="005E3344" w:rsidP="005E3344">
      <w:pPr>
        <w:pStyle w:val="Lijstalinea"/>
        <w:keepNext/>
        <w:numPr>
          <w:ilvl w:val="1"/>
          <w:numId w:val="39"/>
        </w:numPr>
        <w:spacing w:before="240" w:after="60"/>
        <w:contextualSpacing w:val="0"/>
        <w:outlineLvl w:val="2"/>
        <w:rPr>
          <w:rFonts w:eastAsia="Times New Roman" w:cstheme="majorBidi"/>
          <w:bCs/>
          <w:i/>
          <w:vanish/>
        </w:rPr>
      </w:pPr>
      <w:bookmarkStart w:id="9" w:name="_Toc188441603"/>
      <w:bookmarkStart w:id="10" w:name="_Toc188868557"/>
      <w:bookmarkStart w:id="11" w:name="_Toc191477650"/>
      <w:bookmarkStart w:id="12" w:name="_Toc191905889"/>
      <w:bookmarkStart w:id="13" w:name="_Toc193202258"/>
      <w:bookmarkStart w:id="14" w:name="_Toc193205012"/>
      <w:bookmarkEnd w:id="9"/>
      <w:bookmarkEnd w:id="10"/>
      <w:bookmarkEnd w:id="11"/>
      <w:bookmarkEnd w:id="12"/>
      <w:bookmarkEnd w:id="13"/>
      <w:bookmarkEnd w:id="14"/>
    </w:p>
    <w:p w14:paraId="5C21BAF2" w14:textId="77777777" w:rsidR="005E3344" w:rsidRPr="005E3344" w:rsidRDefault="005E3344" w:rsidP="005E3344">
      <w:pPr>
        <w:pStyle w:val="Lijstalinea"/>
        <w:keepNext/>
        <w:numPr>
          <w:ilvl w:val="1"/>
          <w:numId w:val="39"/>
        </w:numPr>
        <w:spacing w:before="240" w:after="60"/>
        <w:contextualSpacing w:val="0"/>
        <w:outlineLvl w:val="2"/>
        <w:rPr>
          <w:rFonts w:eastAsia="Times New Roman" w:cstheme="majorBidi"/>
          <w:bCs/>
          <w:i/>
          <w:vanish/>
        </w:rPr>
      </w:pPr>
      <w:bookmarkStart w:id="15" w:name="_Toc188441604"/>
      <w:bookmarkStart w:id="16" w:name="_Toc188868558"/>
      <w:bookmarkStart w:id="17" w:name="_Toc191477651"/>
      <w:bookmarkStart w:id="18" w:name="_Toc191905890"/>
      <w:bookmarkStart w:id="19" w:name="_Toc193202259"/>
      <w:bookmarkStart w:id="20" w:name="_Toc193205013"/>
      <w:bookmarkEnd w:id="15"/>
      <w:bookmarkEnd w:id="16"/>
      <w:bookmarkEnd w:id="17"/>
      <w:bookmarkEnd w:id="18"/>
      <w:bookmarkEnd w:id="19"/>
      <w:bookmarkEnd w:id="20"/>
    </w:p>
    <w:p w14:paraId="4648FBBB" w14:textId="44286118" w:rsidR="00D977E8" w:rsidRDefault="00D977E8" w:rsidP="005E3344">
      <w:pPr>
        <w:pStyle w:val="Kop3"/>
      </w:pPr>
      <w:bookmarkStart w:id="21" w:name="_Toc193205014"/>
      <w:r>
        <w:t>Meetapparatuur</w:t>
      </w:r>
      <w:bookmarkEnd w:id="21"/>
    </w:p>
    <w:p w14:paraId="634009B8" w14:textId="1AA25BEC" w:rsidR="00B371CF" w:rsidRDefault="001A2733" w:rsidP="00D977E8">
      <w:pPr>
        <w:ind w:left="567"/>
        <w:jc w:val="both"/>
      </w:pPr>
      <w:r>
        <w:t>De drie genoemde gemeenten</w:t>
      </w:r>
      <w:r w:rsidR="00A0268A">
        <w:t xml:space="preserve"> (hierna opdrachtgever) </w:t>
      </w:r>
      <w:r w:rsidR="00BC06EB">
        <w:t>m</w:t>
      </w:r>
      <w:r w:rsidR="006D0433">
        <w:t xml:space="preserve">eten </w:t>
      </w:r>
      <w:r w:rsidR="00BC06EB">
        <w:t xml:space="preserve">het grondwaterniveau </w:t>
      </w:r>
      <w:r w:rsidR="006D0433">
        <w:t>met apparatuur waarvan de gemeente</w:t>
      </w:r>
      <w:r w:rsidR="004C6B29">
        <w:t>n</w:t>
      </w:r>
      <w:r w:rsidR="006D0433">
        <w:t xml:space="preserve"> zelf de eigenaar </w:t>
      </w:r>
      <w:r w:rsidR="004C6B29">
        <w:t>zijn.</w:t>
      </w:r>
      <w:r w:rsidR="00E26CBB">
        <w:t xml:space="preserve"> De</w:t>
      </w:r>
      <w:r w:rsidR="009D3942">
        <w:t xml:space="preserve"> leeftijd van de apparatuur is verschillend</w:t>
      </w:r>
      <w:r w:rsidR="00B320A7">
        <w:t xml:space="preserve">. </w:t>
      </w:r>
      <w:r w:rsidR="004B24E0">
        <w:t xml:space="preserve">De apparatuur bestaat </w:t>
      </w:r>
      <w:r w:rsidR="00945BB8">
        <w:t xml:space="preserve">uit een </w:t>
      </w:r>
      <w:r w:rsidR="004C6B29">
        <w:t xml:space="preserve">datalogger </w:t>
      </w:r>
      <w:r w:rsidR="00874D05">
        <w:t xml:space="preserve">met </w:t>
      </w:r>
      <w:r w:rsidR="007C7D3E">
        <w:t xml:space="preserve">een </w:t>
      </w:r>
      <w:r w:rsidR="009C704E">
        <w:t>geïntegreerd</w:t>
      </w:r>
      <w:r w:rsidR="007C7D3E">
        <w:t xml:space="preserve"> </w:t>
      </w:r>
      <w:r w:rsidR="00874D05">
        <w:t xml:space="preserve">modem </w:t>
      </w:r>
      <w:r w:rsidR="007C7D3E">
        <w:t xml:space="preserve">en een niveausensor op basis </w:t>
      </w:r>
      <w:r w:rsidR="0077578D">
        <w:t xml:space="preserve">van </w:t>
      </w:r>
      <w:r w:rsidR="009C704E">
        <w:t xml:space="preserve">drukmeting. </w:t>
      </w:r>
      <w:r w:rsidR="008B5533">
        <w:t>De</w:t>
      </w:r>
      <w:r w:rsidR="00E96EDC">
        <w:t xml:space="preserve"> </w:t>
      </w:r>
      <w:r w:rsidR="00E0568C">
        <w:t xml:space="preserve">meetobjecten </w:t>
      </w:r>
      <w:r w:rsidR="00B42630">
        <w:t xml:space="preserve">van de gemeenten Diemen en De Ronde Venen </w:t>
      </w:r>
      <w:r w:rsidR="00E0568C">
        <w:t>worden momenteel beheerd door de firma ATKB.</w:t>
      </w:r>
      <w:r w:rsidR="00B42630">
        <w:t xml:space="preserve"> De gemeente </w:t>
      </w:r>
      <w:r w:rsidR="00262039">
        <w:t>Gooise Meren</w:t>
      </w:r>
      <w:r w:rsidR="00B42630">
        <w:t xml:space="preserve"> meet al een langere tijd niet meer, echter hangt de apparatuur van </w:t>
      </w:r>
      <w:r w:rsidR="00B371CF">
        <w:t>ATKB nog wel in</w:t>
      </w:r>
      <w:r w:rsidR="0077578D">
        <w:t xml:space="preserve"> de peilbuis</w:t>
      </w:r>
      <w:r w:rsidR="00B42630">
        <w:t>.</w:t>
      </w:r>
    </w:p>
    <w:p w14:paraId="68FA5C7F" w14:textId="77777777" w:rsidR="00B371CF" w:rsidRDefault="00B371CF" w:rsidP="00D977E8">
      <w:pPr>
        <w:ind w:left="567"/>
        <w:jc w:val="both"/>
      </w:pPr>
    </w:p>
    <w:p w14:paraId="0F3972C9" w14:textId="52B1A9B4" w:rsidR="00FE715B" w:rsidRDefault="00B371CF" w:rsidP="00D977E8">
      <w:pPr>
        <w:ind w:left="567"/>
        <w:jc w:val="both"/>
      </w:pPr>
      <w:r>
        <w:t xml:space="preserve">De apparatuur die </w:t>
      </w:r>
      <w:r w:rsidR="00BC5B3F">
        <w:t xml:space="preserve">momenteel </w:t>
      </w:r>
      <w:r>
        <w:t xml:space="preserve">wordt </w:t>
      </w:r>
      <w:r w:rsidR="00BC5B3F">
        <w:t xml:space="preserve">toegepast </w:t>
      </w:r>
      <w:r>
        <w:t>bestaat</w:t>
      </w:r>
      <w:r w:rsidR="009C125A">
        <w:t xml:space="preserve"> uit een Ellitrack van de firma Leiderdorp Instruments en</w:t>
      </w:r>
      <w:r w:rsidR="00B42630">
        <w:t xml:space="preserve"> </w:t>
      </w:r>
      <w:r w:rsidR="00BC5B3F">
        <w:t>de Leveltrack 50 van I-Real</w:t>
      </w:r>
      <w:r w:rsidR="00022B92">
        <w:t>/Mous Waterbeheer</w:t>
      </w:r>
      <w:r w:rsidR="00BC5B3F">
        <w:t>.</w:t>
      </w:r>
      <w:r w:rsidR="00022B92">
        <w:t xml:space="preserve"> De grondwa</w:t>
      </w:r>
      <w:r w:rsidR="00E02E95">
        <w:t xml:space="preserve">terniveaus van de </w:t>
      </w:r>
      <w:r w:rsidR="00022B92">
        <w:t xml:space="preserve">Ellitrack </w:t>
      </w:r>
      <w:r w:rsidR="00E02E95">
        <w:t>word</w:t>
      </w:r>
      <w:r w:rsidR="006C555A">
        <w:t>en</w:t>
      </w:r>
      <w:r w:rsidR="00E02E95">
        <w:t xml:space="preserve"> </w:t>
      </w:r>
      <w:r w:rsidR="00022B92">
        <w:t>via het systeem van</w:t>
      </w:r>
      <w:r w:rsidR="00E02E95">
        <w:t xml:space="preserve"> </w:t>
      </w:r>
      <w:r w:rsidR="005953B8">
        <w:t xml:space="preserve">Leiderdorp </w:t>
      </w:r>
      <w:r w:rsidR="006F6710">
        <w:t xml:space="preserve">Instruments </w:t>
      </w:r>
      <w:r w:rsidR="005953B8">
        <w:t>opgehaald</w:t>
      </w:r>
      <w:r w:rsidR="00C3237B">
        <w:t xml:space="preserve"> en doorgestuurd naar H2gO van I-Real. De Leveltrack is rechtstreeks gekoppeld met H2gO. </w:t>
      </w:r>
    </w:p>
    <w:p w14:paraId="402D052A" w14:textId="77777777" w:rsidR="00FE715B" w:rsidRDefault="00FE715B" w:rsidP="00D977E8">
      <w:pPr>
        <w:ind w:left="1134"/>
        <w:jc w:val="both"/>
      </w:pPr>
    </w:p>
    <w:p w14:paraId="7158D9A3" w14:textId="2B087693" w:rsidR="004B24E0" w:rsidRPr="000F0BF5" w:rsidRDefault="008F04BD" w:rsidP="00D977E8">
      <w:pPr>
        <w:ind w:left="567"/>
        <w:jc w:val="both"/>
      </w:pPr>
      <w:r w:rsidRPr="002D5BD1">
        <w:t xml:space="preserve">In bijlage </w:t>
      </w:r>
      <w:r w:rsidR="002D5BD1" w:rsidRPr="002D5BD1">
        <w:t xml:space="preserve">11 </w:t>
      </w:r>
      <w:r w:rsidR="002018A1" w:rsidRPr="002D5BD1">
        <w:t>is een</w:t>
      </w:r>
      <w:r w:rsidR="002018A1" w:rsidRPr="000F0BF5">
        <w:t xml:space="preserve"> objectenlijst </w:t>
      </w:r>
      <w:r w:rsidR="00E42116">
        <w:t>opgenomen w</w:t>
      </w:r>
      <w:r w:rsidR="002018A1" w:rsidRPr="000F0BF5">
        <w:t xml:space="preserve">aarin </w:t>
      </w:r>
      <w:r w:rsidR="00930B64" w:rsidRPr="000F0BF5">
        <w:t>a</w:t>
      </w:r>
      <w:r w:rsidR="00B23D54" w:rsidRPr="000F0BF5">
        <w:t xml:space="preserve">lle </w:t>
      </w:r>
      <w:r w:rsidR="002018A1" w:rsidRPr="000F0BF5">
        <w:t xml:space="preserve">beschikbare en van toepassing zijnde </w:t>
      </w:r>
      <w:r w:rsidR="00275C9D" w:rsidRPr="000F0BF5">
        <w:t xml:space="preserve">informatie </w:t>
      </w:r>
      <w:r w:rsidR="0042637E" w:rsidRPr="000F0BF5">
        <w:t>is opgenomen.</w:t>
      </w:r>
      <w:r w:rsidR="00E21482" w:rsidRPr="000F0BF5">
        <w:t xml:space="preserve"> </w:t>
      </w:r>
    </w:p>
    <w:p w14:paraId="16D3E343" w14:textId="078647BE" w:rsidR="00BC75A4" w:rsidRDefault="00F463CF" w:rsidP="00133160">
      <w:pPr>
        <w:pStyle w:val="Kop3"/>
      </w:pPr>
      <w:bookmarkStart w:id="22" w:name="_Toc193205015"/>
      <w:r>
        <w:t>H</w:t>
      </w:r>
      <w:r w:rsidR="001E51A0">
        <w:t>uidige peilbuizen en afwerking</w:t>
      </w:r>
      <w:bookmarkEnd w:id="22"/>
    </w:p>
    <w:p w14:paraId="55C2F81C" w14:textId="3A12CD62" w:rsidR="00DB4F90" w:rsidRDefault="00DB4F90" w:rsidP="005D4F14">
      <w:pPr>
        <w:ind w:left="567"/>
        <w:jc w:val="both"/>
      </w:pPr>
      <w:r w:rsidRPr="00E801D5">
        <w:t>De gemeenten maken gebruik van verschillende afwerkingen van een peilbuis, dit kan een straatpot zijn in verschillende formaten en een schutkoker van kunststof of metaal. In bijlage P</w:t>
      </w:r>
      <w:r w:rsidR="008661AF">
        <w:t>1</w:t>
      </w:r>
      <w:r w:rsidRPr="00E801D5">
        <w:t xml:space="preserve"> Objectenlijst is aangegeven welke afwerking wordt gebruikt</w:t>
      </w:r>
      <w:r w:rsidR="00E00AC0">
        <w:t xml:space="preserve"> en eventueel overige benodigde informatie</w:t>
      </w:r>
      <w:r w:rsidRPr="00E801D5">
        <w:t>.</w:t>
      </w:r>
    </w:p>
    <w:p w14:paraId="6BBE2A25" w14:textId="77777777" w:rsidR="00F35FC9" w:rsidRDefault="00F35FC9" w:rsidP="005D4F14">
      <w:pPr>
        <w:ind w:left="567"/>
        <w:jc w:val="both"/>
      </w:pPr>
    </w:p>
    <w:p w14:paraId="308C9D9D" w14:textId="77777777" w:rsidR="00E72D8B" w:rsidRPr="001B3C63" w:rsidRDefault="00E72D8B" w:rsidP="00E72D8B">
      <w:pPr>
        <w:ind w:left="567"/>
        <w:jc w:val="both"/>
        <w:rPr>
          <w:color w:val="000000" w:themeColor="text1"/>
        </w:rPr>
      </w:pPr>
      <w:r w:rsidRPr="00333AA3">
        <w:rPr>
          <w:color w:val="000000" w:themeColor="text1"/>
        </w:rPr>
        <w:t xml:space="preserve">De </w:t>
      </w:r>
      <w:r w:rsidRPr="001B3C63">
        <w:rPr>
          <w:color w:val="000000" w:themeColor="text1"/>
        </w:rPr>
        <w:t xml:space="preserve">bestaande peilbuizen hebben een diameter van 50mm of hebben een diameter van 32 mm waarbij een gedeelte van de bovenkant van de peilbuis is voorzien van een grotere diameter (ca. 50 mm). De datalogger met (geïntegreerd) modem hangt in de peilbuis. De druksensor is dieper gelegen in de peilbuis. De lengte van de kabel tussen de druksensor en de datalogger is verschillend. De maatvoering </w:t>
      </w:r>
      <w:r w:rsidRPr="002D5BD1">
        <w:rPr>
          <w:color w:val="000000" w:themeColor="text1"/>
        </w:rPr>
        <w:t>is in bijlage 11 opgenomen</w:t>
      </w:r>
      <w:r w:rsidRPr="001B3C63">
        <w:rPr>
          <w:color w:val="000000" w:themeColor="text1"/>
        </w:rPr>
        <w:t xml:space="preserve">. </w:t>
      </w:r>
    </w:p>
    <w:p w14:paraId="2C1158E9" w14:textId="77777777" w:rsidR="00E72D8B" w:rsidRDefault="00E72D8B" w:rsidP="005D4F14">
      <w:pPr>
        <w:ind w:left="567"/>
        <w:jc w:val="both"/>
      </w:pPr>
    </w:p>
    <w:tbl>
      <w:tblPr>
        <w:tblStyle w:val="Tabelraster"/>
        <w:tblW w:w="0" w:type="auto"/>
        <w:tblInd w:w="567" w:type="dxa"/>
        <w:tblLook w:val="04A0" w:firstRow="1" w:lastRow="0" w:firstColumn="1" w:lastColumn="0" w:noHBand="0" w:noVBand="1"/>
      </w:tblPr>
      <w:tblGrid>
        <w:gridCol w:w="5183"/>
        <w:gridCol w:w="5153"/>
      </w:tblGrid>
      <w:tr w:rsidR="0031086D" w14:paraId="1B260AA2" w14:textId="77777777" w:rsidTr="00E27A5D">
        <w:tc>
          <w:tcPr>
            <w:tcW w:w="5183" w:type="dxa"/>
          </w:tcPr>
          <w:p w14:paraId="06FD88FC" w14:textId="6AF6B95D" w:rsidR="00F35FC9" w:rsidRDefault="002F0DA8" w:rsidP="005D4F14">
            <w:pPr>
              <w:jc w:val="both"/>
            </w:pPr>
            <w:r>
              <w:rPr>
                <w:noProof/>
              </w:rPr>
              <w:lastRenderedPageBreak/>
              <w:drawing>
                <wp:inline distT="0" distB="0" distL="0" distR="0" wp14:anchorId="29AFFD5A" wp14:editId="264FDC80">
                  <wp:extent cx="3210560" cy="4280746"/>
                  <wp:effectExtent l="0" t="0" r="8890" b="5715"/>
                  <wp:docPr id="83716266"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15858" cy="4421144"/>
                          </a:xfrm>
                          <a:prstGeom prst="rect">
                            <a:avLst/>
                          </a:prstGeom>
                          <a:noFill/>
                        </pic:spPr>
                      </pic:pic>
                    </a:graphicData>
                  </a:graphic>
                </wp:inline>
              </w:drawing>
            </w:r>
          </w:p>
        </w:tc>
        <w:tc>
          <w:tcPr>
            <w:tcW w:w="4168" w:type="dxa"/>
          </w:tcPr>
          <w:p w14:paraId="477CD5E2" w14:textId="73C2C167" w:rsidR="00F35FC9" w:rsidRDefault="0031086D" w:rsidP="005D4F14">
            <w:pPr>
              <w:jc w:val="both"/>
            </w:pPr>
            <w:r>
              <w:rPr>
                <w:noProof/>
              </w:rPr>
              <w:drawing>
                <wp:inline distT="0" distB="0" distL="0" distR="0" wp14:anchorId="54230A9B" wp14:editId="5EA3A1C3">
                  <wp:extent cx="3197701" cy="4263601"/>
                  <wp:effectExtent l="0" t="0" r="3175" b="3810"/>
                  <wp:docPr id="786728626"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21050" cy="4294734"/>
                          </a:xfrm>
                          <a:prstGeom prst="rect">
                            <a:avLst/>
                          </a:prstGeom>
                          <a:noFill/>
                        </pic:spPr>
                      </pic:pic>
                    </a:graphicData>
                  </a:graphic>
                </wp:inline>
              </w:drawing>
            </w:r>
          </w:p>
        </w:tc>
      </w:tr>
    </w:tbl>
    <w:p w14:paraId="3EDF6A12" w14:textId="77777777" w:rsidR="00F35FC9" w:rsidRPr="00E801D5" w:rsidRDefault="00F35FC9" w:rsidP="005D4F14">
      <w:pPr>
        <w:ind w:left="567"/>
        <w:jc w:val="both"/>
      </w:pPr>
    </w:p>
    <w:p w14:paraId="467E40E9" w14:textId="265F7331" w:rsidR="00DB4F90" w:rsidRDefault="00DB4F90" w:rsidP="005D4F14">
      <w:pPr>
        <w:ind w:left="567"/>
        <w:jc w:val="both"/>
        <w:rPr>
          <w:highlight w:val="yellow"/>
        </w:rPr>
      </w:pPr>
    </w:p>
    <w:p w14:paraId="6D0B6D22" w14:textId="4BF94B77" w:rsidR="009B1701" w:rsidRPr="001B3C63" w:rsidRDefault="00D113DD" w:rsidP="00133160">
      <w:pPr>
        <w:pStyle w:val="Kop2"/>
      </w:pPr>
      <w:bookmarkStart w:id="23" w:name="_Toc193205016"/>
      <w:r w:rsidRPr="001B3C63">
        <w:t>Korte omschrijving</w:t>
      </w:r>
      <w:r w:rsidR="003E7F09" w:rsidRPr="001B3C63">
        <w:t xml:space="preserve"> van de opdracht</w:t>
      </w:r>
      <w:bookmarkEnd w:id="23"/>
      <w:r w:rsidR="00142D48" w:rsidRPr="001B3C63">
        <w:t xml:space="preserve"> </w:t>
      </w:r>
      <w:r w:rsidR="009B1701" w:rsidRPr="001B3C63">
        <w:t xml:space="preserve"> </w:t>
      </w:r>
    </w:p>
    <w:p w14:paraId="59428AE5" w14:textId="3493D32D" w:rsidR="005926D4" w:rsidRDefault="0035531F" w:rsidP="00183AA1">
      <w:pPr>
        <w:jc w:val="both"/>
      </w:pPr>
      <w:r w:rsidRPr="001B3C63">
        <w:t xml:space="preserve">Het doel van de opdracht is dat </w:t>
      </w:r>
      <w:r w:rsidR="00D03A06" w:rsidRPr="001B3C63">
        <w:t xml:space="preserve">opdrachtgever </w:t>
      </w:r>
      <w:r w:rsidRPr="001B3C63">
        <w:t>betrouwbare grondwatermeetgegevens</w:t>
      </w:r>
      <w:r w:rsidR="00853B13" w:rsidRPr="001B3C63">
        <w:t xml:space="preserve"> </w:t>
      </w:r>
      <w:r w:rsidRPr="001B3C63">
        <w:t xml:space="preserve">geleverd </w:t>
      </w:r>
      <w:r w:rsidR="00CC0AD2" w:rsidRPr="001B3C63">
        <w:t xml:space="preserve">en inzichtelijk </w:t>
      </w:r>
      <w:r w:rsidRPr="001B3C63">
        <w:t>krijg</w:t>
      </w:r>
      <w:r w:rsidR="00B1647D" w:rsidRPr="001B3C63">
        <w:t>t</w:t>
      </w:r>
      <w:r w:rsidRPr="001B3C63">
        <w:t xml:space="preserve"> </w:t>
      </w:r>
      <w:r w:rsidR="00311682" w:rsidRPr="001B3C63">
        <w:t>en geheel word</w:t>
      </w:r>
      <w:r w:rsidR="00B1647D" w:rsidRPr="001B3C63">
        <w:t>t</w:t>
      </w:r>
      <w:r w:rsidR="00311682" w:rsidRPr="001B3C63">
        <w:t xml:space="preserve"> ontzorgd </w:t>
      </w:r>
      <w:r w:rsidR="001E532A" w:rsidRPr="001B3C63">
        <w:t xml:space="preserve">in het </w:t>
      </w:r>
      <w:r w:rsidR="00631FBA" w:rsidRPr="001B3C63">
        <w:t xml:space="preserve">eventueel </w:t>
      </w:r>
      <w:r w:rsidR="000667C7" w:rsidRPr="001B3C63">
        <w:t>aanpassen en</w:t>
      </w:r>
      <w:r w:rsidR="002D667E" w:rsidRPr="001B3C63">
        <w:t xml:space="preserve">/of </w:t>
      </w:r>
      <w:r w:rsidR="00631FBA" w:rsidRPr="001B3C63">
        <w:t xml:space="preserve">plaatsen van </w:t>
      </w:r>
      <w:r w:rsidR="00655A9A" w:rsidRPr="001B3C63">
        <w:t>p</w:t>
      </w:r>
      <w:r w:rsidR="00631FBA" w:rsidRPr="001B3C63">
        <w:t>eilbui</w:t>
      </w:r>
      <w:r w:rsidR="00655A9A" w:rsidRPr="001B3C63">
        <w:t>zen</w:t>
      </w:r>
      <w:r w:rsidR="000051F4" w:rsidRPr="001B3C63">
        <w:t xml:space="preserve">, het onderhouden van de </w:t>
      </w:r>
      <w:r w:rsidR="00EF0877" w:rsidRPr="001B3C63">
        <w:t xml:space="preserve">volledige </w:t>
      </w:r>
      <w:r w:rsidR="000051F4" w:rsidRPr="001B3C63">
        <w:t>grond</w:t>
      </w:r>
      <w:r w:rsidR="00EF0877" w:rsidRPr="001B3C63">
        <w:t xml:space="preserve">watermonitoringsputten, </w:t>
      </w:r>
      <w:r w:rsidR="00655A9A" w:rsidRPr="001B3C63">
        <w:t xml:space="preserve">het </w:t>
      </w:r>
      <w:r w:rsidR="001E532A" w:rsidRPr="001B3C63">
        <w:t xml:space="preserve">leveren van </w:t>
      </w:r>
      <w:r w:rsidR="00992129" w:rsidRPr="001B3C63">
        <w:t xml:space="preserve">ruwe en </w:t>
      </w:r>
      <w:r w:rsidR="001E532A" w:rsidRPr="001B3C63">
        <w:t>betrouwbare data</w:t>
      </w:r>
      <w:r w:rsidR="00992129" w:rsidRPr="001B3C63">
        <w:t xml:space="preserve"> </w:t>
      </w:r>
      <w:r w:rsidR="00157F91" w:rsidRPr="001B3C63">
        <w:t xml:space="preserve">in een webportal en </w:t>
      </w:r>
      <w:r w:rsidR="00EF0877" w:rsidRPr="001B3C63">
        <w:t xml:space="preserve">het leveren van </w:t>
      </w:r>
      <w:r w:rsidR="00157F91" w:rsidRPr="001B3C63">
        <w:t>betrouwbare data aa</w:t>
      </w:r>
      <w:r w:rsidR="001E532A" w:rsidRPr="001B3C63">
        <w:t>n de BRO.</w:t>
      </w:r>
    </w:p>
    <w:p w14:paraId="2B420913" w14:textId="77777777" w:rsidR="005926D4" w:rsidRDefault="005926D4" w:rsidP="00183AA1">
      <w:pPr>
        <w:jc w:val="both"/>
      </w:pPr>
    </w:p>
    <w:p w14:paraId="261E7FF1" w14:textId="77777777" w:rsidR="008C47DD" w:rsidRDefault="00D03A06" w:rsidP="00183AA1">
      <w:pPr>
        <w:jc w:val="both"/>
      </w:pPr>
      <w:r w:rsidRPr="00AF27D0">
        <w:t xml:space="preserve">Opdrachtgever </w:t>
      </w:r>
      <w:r w:rsidR="00764D1B">
        <w:t xml:space="preserve">is of wordt </w:t>
      </w:r>
      <w:r w:rsidR="006C78D5" w:rsidRPr="00AF27D0">
        <w:t>e</w:t>
      </w:r>
      <w:r w:rsidR="00F13990" w:rsidRPr="00AF27D0">
        <w:t xml:space="preserve">igenaar van </w:t>
      </w:r>
      <w:r w:rsidR="00764D1B">
        <w:t xml:space="preserve">respectievelijk </w:t>
      </w:r>
      <w:r w:rsidR="00CD3ED3" w:rsidRPr="00AF27D0">
        <w:t xml:space="preserve">de </w:t>
      </w:r>
      <w:r w:rsidR="00322235" w:rsidRPr="00AF27D0">
        <w:t xml:space="preserve">reeds aanwezige of </w:t>
      </w:r>
      <w:r w:rsidR="00480B9E" w:rsidRPr="00AF27D0">
        <w:t>te leveren g</w:t>
      </w:r>
      <w:r w:rsidR="00CD3ED3" w:rsidRPr="00AF27D0">
        <w:t>rondwatermonitoringsput</w:t>
      </w:r>
      <w:r w:rsidR="003D41CF" w:rsidRPr="00AF27D0">
        <w:t xml:space="preserve">. </w:t>
      </w:r>
    </w:p>
    <w:p w14:paraId="7033834E" w14:textId="77777777" w:rsidR="008C47DD" w:rsidRDefault="008C47DD" w:rsidP="00183AA1">
      <w:pPr>
        <w:jc w:val="both"/>
      </w:pPr>
    </w:p>
    <w:p w14:paraId="08DDDE46" w14:textId="77777777" w:rsidR="001A64F9" w:rsidRDefault="00DD7356" w:rsidP="00183AA1">
      <w:pPr>
        <w:jc w:val="both"/>
      </w:pPr>
      <w:r>
        <w:t xml:space="preserve">De huidige </w:t>
      </w:r>
      <w:r w:rsidR="00B401A8">
        <w:t xml:space="preserve">aanwezige </w:t>
      </w:r>
      <w:r w:rsidR="003D41CF" w:rsidRPr="00AF27D0">
        <w:t xml:space="preserve">meetapparatuur </w:t>
      </w:r>
      <w:r w:rsidR="00B401A8">
        <w:t xml:space="preserve">wordt </w:t>
      </w:r>
      <w:r w:rsidR="003D41CF" w:rsidRPr="00AF27D0">
        <w:t>eigendom</w:t>
      </w:r>
      <w:r w:rsidR="006C78D5" w:rsidRPr="00AF27D0">
        <w:t xml:space="preserve"> </w:t>
      </w:r>
      <w:r w:rsidR="008B0A48" w:rsidRPr="00AF27D0">
        <w:t xml:space="preserve">van de </w:t>
      </w:r>
      <w:r w:rsidR="00B401A8">
        <w:t>opdrachtnemer</w:t>
      </w:r>
      <w:r w:rsidR="00ED51EF">
        <w:t xml:space="preserve"> en kan </w:t>
      </w:r>
      <w:r w:rsidR="00480B9E" w:rsidRPr="00AF27D0">
        <w:t xml:space="preserve">de </w:t>
      </w:r>
      <w:r w:rsidR="00A02DE2" w:rsidRPr="00AF27D0">
        <w:t xml:space="preserve">opdrachtnemer de huidige meetapparatuur wel gebruiken zolang deze nog goed </w:t>
      </w:r>
      <w:r w:rsidR="00605927" w:rsidRPr="00AF27D0">
        <w:t>functioneert</w:t>
      </w:r>
      <w:r w:rsidR="008C47DD">
        <w:t xml:space="preserve">, echter kan de opdrachtnemer er ook voor kiezen de </w:t>
      </w:r>
      <w:r w:rsidR="00EB32CE">
        <w:t xml:space="preserve">huidige apparatuur te vervangen door haar eigen apparatuur. </w:t>
      </w:r>
    </w:p>
    <w:p w14:paraId="24FE705D" w14:textId="42A4C812" w:rsidR="00311682" w:rsidRPr="00AF27D0" w:rsidRDefault="0046624A" w:rsidP="00183AA1">
      <w:pPr>
        <w:jc w:val="both"/>
      </w:pPr>
      <w:r w:rsidRPr="00AF27D0">
        <w:t xml:space="preserve">Bij gebruik van de huidig aanwezige apparatuur is de </w:t>
      </w:r>
      <w:r w:rsidR="006D3BE9" w:rsidRPr="00AF27D0">
        <w:t xml:space="preserve">opdrachtnemer verantwoordelijk voor het goed functioneren. </w:t>
      </w:r>
      <w:r w:rsidR="00605927" w:rsidRPr="00AF27D0">
        <w:t xml:space="preserve">De </w:t>
      </w:r>
      <w:r w:rsidR="006D3BE9" w:rsidRPr="00AF27D0">
        <w:t xml:space="preserve">gemeente wil bij vervangen van de huidige </w:t>
      </w:r>
      <w:r w:rsidR="008B0A48" w:rsidRPr="00AF27D0">
        <w:t xml:space="preserve">meetapparatuur </w:t>
      </w:r>
      <w:r w:rsidR="006D3BE9" w:rsidRPr="00AF27D0">
        <w:t>geen meetapparatuur meer aanschaffen</w:t>
      </w:r>
      <w:r w:rsidR="00AF27D0" w:rsidRPr="00AF27D0">
        <w:t xml:space="preserve">, derhalve wordt </w:t>
      </w:r>
      <w:r w:rsidR="002D648F">
        <w:t xml:space="preserve">de nieuw te leveren meetapparatuur </w:t>
      </w:r>
      <w:r w:rsidR="006324CF">
        <w:t>(</w:t>
      </w:r>
      <w:r w:rsidR="002D648F">
        <w:t>die door de opdrachtnemer wordt ingezet</w:t>
      </w:r>
      <w:r w:rsidR="006324CF">
        <w:t>)</w:t>
      </w:r>
      <w:r w:rsidR="002D648F">
        <w:t xml:space="preserve"> </w:t>
      </w:r>
      <w:r w:rsidR="00AF27D0" w:rsidRPr="00AF27D0">
        <w:t xml:space="preserve">in bruikleen </w:t>
      </w:r>
      <w:r w:rsidR="00746E4A">
        <w:t>gegeven</w:t>
      </w:r>
      <w:r w:rsidR="008B0A48" w:rsidRPr="00AF27D0">
        <w:t xml:space="preserve">. </w:t>
      </w:r>
    </w:p>
    <w:p w14:paraId="6DDD9CAD" w14:textId="40FAE733" w:rsidR="001E532A" w:rsidRDefault="001E532A" w:rsidP="00183AA1">
      <w:pPr>
        <w:jc w:val="both"/>
      </w:pPr>
    </w:p>
    <w:p w14:paraId="60ACCBCA" w14:textId="39C9F20F" w:rsidR="003E7F09" w:rsidRDefault="003E7F09" w:rsidP="00183AA1">
      <w:pPr>
        <w:jc w:val="both"/>
      </w:pPr>
      <w:r>
        <w:t xml:space="preserve">De huidige meetapparatuur wordt bij voorkeur overgenomen </w:t>
      </w:r>
      <w:r w:rsidR="00FA6BD3">
        <w:t xml:space="preserve">door </w:t>
      </w:r>
      <w:r w:rsidR="002E3E3A">
        <w:t xml:space="preserve">de </w:t>
      </w:r>
      <w:r w:rsidR="00B171A3">
        <w:t xml:space="preserve">toekomstige </w:t>
      </w:r>
      <w:r w:rsidR="002E3E3A">
        <w:t>opdrachtnemer</w:t>
      </w:r>
      <w:r w:rsidR="00F94912">
        <w:t xml:space="preserve"> vanwege duurzaamheid</w:t>
      </w:r>
      <w:r w:rsidR="002E3E3A">
        <w:t>.</w:t>
      </w:r>
      <w:r w:rsidR="00792317">
        <w:t xml:space="preserve"> </w:t>
      </w:r>
      <w:r w:rsidR="00FC3F64">
        <w:t xml:space="preserve">Daarnaast is circulariteit </w:t>
      </w:r>
      <w:r w:rsidR="002F5C03">
        <w:t xml:space="preserve">ook </w:t>
      </w:r>
      <w:r w:rsidR="00FC3F64">
        <w:t>een belangrijk</w:t>
      </w:r>
      <w:r w:rsidR="00D725BC">
        <w:t xml:space="preserve"> </w:t>
      </w:r>
      <w:r w:rsidR="00FC3F64">
        <w:t>punt</w:t>
      </w:r>
      <w:r w:rsidR="00432C2D">
        <w:t xml:space="preserve"> bij het afvoeren van bestaande afgeschreven apparatuur. </w:t>
      </w:r>
      <w:r w:rsidR="00351485">
        <w:t xml:space="preserve">De </w:t>
      </w:r>
      <w:r w:rsidR="00BF700F">
        <w:t>n</w:t>
      </w:r>
      <w:r w:rsidR="000C715F">
        <w:t xml:space="preserve">ieuw te leveren </w:t>
      </w:r>
      <w:r w:rsidR="00BF700F">
        <w:t>meet</w:t>
      </w:r>
      <w:r w:rsidR="000C715F">
        <w:t xml:space="preserve">apparatuur is </w:t>
      </w:r>
      <w:r w:rsidR="002F5C03">
        <w:t>innovatief en toekomstbestendig.</w:t>
      </w:r>
      <w:r w:rsidR="00935C63">
        <w:t xml:space="preserve"> </w:t>
      </w:r>
      <w:r w:rsidR="00094AB9">
        <w:t>Indien opdrachtnemer ervoor kiest om de bestaande hardware te vervangen dient zij deze op een milieuvriendelijke manier af te voeren</w:t>
      </w:r>
      <w:r w:rsidR="00C10DA4">
        <w:t xml:space="preserve"> in overleg met de betreffende gemeente</w:t>
      </w:r>
      <w:r w:rsidR="00CF2092">
        <w:t xml:space="preserve">. </w:t>
      </w:r>
    </w:p>
    <w:p w14:paraId="517A7F5F" w14:textId="77777777" w:rsidR="009E20FE" w:rsidRDefault="009E20FE" w:rsidP="00183AA1">
      <w:pPr>
        <w:jc w:val="both"/>
      </w:pPr>
    </w:p>
    <w:p w14:paraId="1A66D10E" w14:textId="77502925" w:rsidR="004C71FE" w:rsidRDefault="006A619A" w:rsidP="00183AA1">
      <w:pPr>
        <w:jc w:val="both"/>
      </w:pPr>
      <w:r>
        <w:t xml:space="preserve">Opdrachtnemer </w:t>
      </w:r>
      <w:r w:rsidR="00022B40">
        <w:t xml:space="preserve">eist dat </w:t>
      </w:r>
      <w:r w:rsidR="00872D8F">
        <w:t xml:space="preserve">alle grondwaterobjecten </w:t>
      </w:r>
      <w:r w:rsidR="009F62C1">
        <w:t xml:space="preserve">telemetrisch </w:t>
      </w:r>
      <w:r w:rsidR="00094AB9">
        <w:t>uit</w:t>
      </w:r>
      <w:r w:rsidR="00022B40">
        <w:t>gevoerd worden.</w:t>
      </w:r>
      <w:r w:rsidR="009F62C1">
        <w:t xml:space="preserve"> </w:t>
      </w:r>
      <w:r w:rsidR="00D648DF">
        <w:t xml:space="preserve">De toekomstige opdrachtnemer dient rekening te houden met </w:t>
      </w:r>
      <w:r w:rsidR="00D35836">
        <w:t xml:space="preserve">het feit dat de </w:t>
      </w:r>
      <w:r w:rsidR="0008403A">
        <w:t xml:space="preserve">eigen in te zetten hardware </w:t>
      </w:r>
      <w:r w:rsidR="00152087">
        <w:t xml:space="preserve">niet altijd in de </w:t>
      </w:r>
      <w:r w:rsidR="00D35836">
        <w:t xml:space="preserve">huidige peilbuis, </w:t>
      </w:r>
      <w:r w:rsidR="00590239">
        <w:t>schutkoker</w:t>
      </w:r>
      <w:r w:rsidR="00D35836">
        <w:t xml:space="preserve"> of straatpot </w:t>
      </w:r>
      <w:r w:rsidR="00152087">
        <w:t>geplaatst kan worden</w:t>
      </w:r>
      <w:r w:rsidR="000B2D5B">
        <w:t>.</w:t>
      </w:r>
      <w:r w:rsidR="00D30783">
        <w:t xml:space="preserve"> </w:t>
      </w:r>
      <w:r w:rsidR="0010674A">
        <w:t xml:space="preserve">Eventuele kosten voor de ombouw moeten in de </w:t>
      </w:r>
      <w:r w:rsidR="00BF76AF">
        <w:t xml:space="preserve">jaarlijkse kosten zijn inbegrepen. </w:t>
      </w:r>
    </w:p>
    <w:p w14:paraId="30464458" w14:textId="77777777" w:rsidR="003F3085" w:rsidRDefault="003F3085" w:rsidP="0050045C"/>
    <w:p w14:paraId="1264703B" w14:textId="77777777" w:rsidR="00817E03" w:rsidRDefault="00C6125E" w:rsidP="00183AA1">
      <w:pPr>
        <w:jc w:val="both"/>
      </w:pPr>
      <w:r>
        <w:t>Tijdens en na oplevering</w:t>
      </w:r>
      <w:r w:rsidR="00A92923">
        <w:t xml:space="preserve"> (</w:t>
      </w:r>
      <w:r w:rsidR="004B4557">
        <w:t xml:space="preserve">gedurende het </w:t>
      </w:r>
      <w:r w:rsidR="00A92923">
        <w:t xml:space="preserve">de gehele </w:t>
      </w:r>
      <w:r w:rsidR="004B4557">
        <w:t>contract</w:t>
      </w:r>
      <w:r w:rsidR="00A92923">
        <w:t xml:space="preserve">periode) kunnen </w:t>
      </w:r>
      <w:r w:rsidR="004B4557">
        <w:t xml:space="preserve">meerdere aanvullende </w:t>
      </w:r>
      <w:r w:rsidR="00A92923">
        <w:t xml:space="preserve">grondwatermonitorinsputten </w:t>
      </w:r>
      <w:r w:rsidR="004B4557">
        <w:t xml:space="preserve">geplaatst </w:t>
      </w:r>
      <w:r w:rsidR="00A92923">
        <w:t>en bemeten moeten</w:t>
      </w:r>
      <w:r w:rsidR="004B4557">
        <w:t xml:space="preserve"> worden </w:t>
      </w:r>
      <w:r w:rsidR="00106EDC">
        <w:t xml:space="preserve">of </w:t>
      </w:r>
      <w:r w:rsidR="003013B1">
        <w:t xml:space="preserve">dat nieuwe </w:t>
      </w:r>
      <w:r w:rsidR="00106EDC">
        <w:t>apparatuur in bestaande peilbuizen geplaatst moeten worden. Dit maakt ook onderdeel uit van de opdracht.</w:t>
      </w:r>
    </w:p>
    <w:p w14:paraId="4A58C1D8" w14:textId="77777777" w:rsidR="00817E03" w:rsidRDefault="00817E03">
      <w:pPr>
        <w:spacing w:after="200" w:line="276" w:lineRule="auto"/>
      </w:pPr>
      <w:r>
        <w:br w:type="page"/>
      </w:r>
    </w:p>
    <w:p w14:paraId="5B415C64" w14:textId="7164E26B" w:rsidR="007C591E" w:rsidRPr="003A03E8" w:rsidRDefault="007C591E" w:rsidP="00133160">
      <w:pPr>
        <w:pStyle w:val="Kop2"/>
      </w:pPr>
      <w:bookmarkStart w:id="24" w:name="_Toc193205017"/>
      <w:r w:rsidRPr="003A03E8">
        <w:lastRenderedPageBreak/>
        <w:t xml:space="preserve">Situatie na </w:t>
      </w:r>
      <w:r w:rsidR="00495E9C">
        <w:t>oplevering implementatiefase</w:t>
      </w:r>
      <w:bookmarkEnd w:id="24"/>
      <w:r w:rsidR="00495E9C">
        <w:t xml:space="preserve"> </w:t>
      </w:r>
    </w:p>
    <w:p w14:paraId="758254F9" w14:textId="70E20A0A" w:rsidR="007C591E" w:rsidRDefault="007C591E" w:rsidP="00183AA1">
      <w:pPr>
        <w:jc w:val="both"/>
      </w:pPr>
      <w:r w:rsidRPr="003A24B5">
        <w:t xml:space="preserve">Alle </w:t>
      </w:r>
      <w:r w:rsidR="005B4DBB" w:rsidRPr="003A24B5">
        <w:t xml:space="preserve">nieuw </w:t>
      </w:r>
      <w:r w:rsidR="00D3207F" w:rsidRPr="003A24B5">
        <w:t xml:space="preserve">te plaatsen </w:t>
      </w:r>
      <w:r w:rsidRPr="003A24B5">
        <w:t xml:space="preserve">grondwatermonitoringsputten en filters zijn door de opdrachtnemer geplaatst. De opdrachtnemer heeft ervoor gezorgd dat </w:t>
      </w:r>
      <w:r w:rsidR="006C012C" w:rsidRPr="003A24B5">
        <w:t>alle</w:t>
      </w:r>
      <w:r w:rsidR="001758A7" w:rsidRPr="003A24B5">
        <w:t xml:space="preserve"> </w:t>
      </w:r>
      <w:r w:rsidR="006C012C" w:rsidRPr="003A24B5">
        <w:t xml:space="preserve">nieuwe </w:t>
      </w:r>
      <w:r w:rsidRPr="003A24B5">
        <w:t xml:space="preserve">grondwatermonitoringsputten en </w:t>
      </w:r>
      <w:r w:rsidR="00C27295" w:rsidRPr="003A24B5">
        <w:t>filters</w:t>
      </w:r>
      <w:r w:rsidRPr="003A24B5">
        <w:t xml:space="preserve"> </w:t>
      </w:r>
      <w:r w:rsidR="00A94422" w:rsidRPr="003A24B5">
        <w:t>(inclusief bo</w:t>
      </w:r>
      <w:r w:rsidR="00291422" w:rsidRPr="003A24B5">
        <w:t>orbeschrijvingen)</w:t>
      </w:r>
      <w:r w:rsidR="00A94422" w:rsidRPr="003A24B5">
        <w:t xml:space="preserve"> </w:t>
      </w:r>
      <w:r w:rsidRPr="003A24B5">
        <w:t>volgens de voorwaarden van de BRO in de BRO opgenomen</w:t>
      </w:r>
      <w:r w:rsidR="00C27295" w:rsidRPr="003A24B5">
        <w:t xml:space="preserve"> zijn</w:t>
      </w:r>
      <w:r w:rsidR="006C012C" w:rsidRPr="003A24B5">
        <w:t>.</w:t>
      </w:r>
      <w:r w:rsidR="006C012C">
        <w:t xml:space="preserve"> </w:t>
      </w:r>
    </w:p>
    <w:p w14:paraId="2F441D78" w14:textId="77777777" w:rsidR="007F094C" w:rsidRDefault="007F094C" w:rsidP="00183AA1">
      <w:pPr>
        <w:jc w:val="both"/>
      </w:pPr>
    </w:p>
    <w:p w14:paraId="18131245" w14:textId="4D0B2FD7" w:rsidR="007C591E" w:rsidRDefault="00932F7F" w:rsidP="00183AA1">
      <w:pPr>
        <w:jc w:val="both"/>
      </w:pPr>
      <w:r>
        <w:t>Bij opdrachtgever hebben m</w:t>
      </w:r>
      <w:r w:rsidR="007C591E" w:rsidRPr="00D64960">
        <w:t xml:space="preserve">eerdere personen </w:t>
      </w:r>
      <w:r>
        <w:t xml:space="preserve">toegang tot </w:t>
      </w:r>
      <w:r w:rsidR="007C591E" w:rsidRPr="00D64960">
        <w:t xml:space="preserve">de </w:t>
      </w:r>
      <w:r>
        <w:t>do</w:t>
      </w:r>
      <w:r w:rsidR="002008FE">
        <w:t xml:space="preserve">or opdrachtnemer </w:t>
      </w:r>
      <w:r w:rsidR="007C591E" w:rsidRPr="00D64960">
        <w:t xml:space="preserve">geleverde webportal </w:t>
      </w:r>
      <w:r w:rsidR="002008FE">
        <w:t>waarin onder andere de</w:t>
      </w:r>
      <w:r w:rsidR="00384788">
        <w:t xml:space="preserve"> </w:t>
      </w:r>
      <w:r w:rsidR="002008FE">
        <w:t xml:space="preserve">volgende informatie is vastgelegd: </w:t>
      </w:r>
      <w:r w:rsidR="00384788">
        <w:t>d</w:t>
      </w:r>
      <w:r w:rsidR="007C591E" w:rsidRPr="00D64960">
        <w:t xml:space="preserve">e positie, boorbeschrijving, meetgegevens, foto’s, naamgeving en </w:t>
      </w:r>
      <w:r w:rsidR="00472705">
        <w:t>BRO-</w:t>
      </w:r>
      <w:r w:rsidR="007C591E" w:rsidRPr="00D64960">
        <w:t xml:space="preserve">codering </w:t>
      </w:r>
      <w:r w:rsidR="00472705">
        <w:t xml:space="preserve">(GMW/GLD/GMN/BHR-GT) </w:t>
      </w:r>
      <w:r w:rsidR="007C591E" w:rsidRPr="00D64960">
        <w:t xml:space="preserve">van haar </w:t>
      </w:r>
      <w:r w:rsidR="007C591E" w:rsidRPr="009932C4">
        <w:t>grondwatermonitoringsputten</w:t>
      </w:r>
      <w:r w:rsidR="007C591E" w:rsidRPr="00D64960">
        <w:t xml:space="preserve"> en </w:t>
      </w:r>
      <w:r w:rsidR="00F31073" w:rsidRPr="00D64960">
        <w:t>peilbuizen/</w:t>
      </w:r>
      <w:r w:rsidR="007C591E" w:rsidRPr="00D64960">
        <w:t>filters</w:t>
      </w:r>
      <w:r w:rsidR="009B67E2">
        <w:t xml:space="preserve"> (zowel bestaande als nieuwe)</w:t>
      </w:r>
      <w:r w:rsidR="007C591E" w:rsidRPr="00D64960">
        <w:t xml:space="preserve">. Zowel ruwe meetdata (meetdata die rechtstreeks zonder verbeteringen uit de meetapparatuur afkomstig is) als ook de gevalideerde grondwaterniveaus per </w:t>
      </w:r>
      <w:r w:rsidR="00876FE7">
        <w:t>grondwatermonitoringsp</w:t>
      </w:r>
      <w:r w:rsidR="00457D06">
        <w:t>u</w:t>
      </w:r>
      <w:r w:rsidR="00876FE7">
        <w:t>t</w:t>
      </w:r>
      <w:r w:rsidR="00F31073" w:rsidRPr="00D64960">
        <w:t>/</w:t>
      </w:r>
      <w:r w:rsidR="007C591E" w:rsidRPr="00D64960">
        <w:t xml:space="preserve">filter </w:t>
      </w:r>
      <w:r w:rsidR="00A463C1">
        <w:t>(inclusief validati</w:t>
      </w:r>
      <w:r w:rsidR="00803FD4">
        <w:t xml:space="preserve">ekenmerk) </w:t>
      </w:r>
      <w:r w:rsidR="007C591E" w:rsidRPr="00D64960">
        <w:t>die per uur zijn vastgelegd zijn zichtbaar te maken door middel van tabellen en grafieken.</w:t>
      </w:r>
      <w:r w:rsidR="007C591E">
        <w:t xml:space="preserve"> </w:t>
      </w:r>
    </w:p>
    <w:p w14:paraId="7D3DB8FF" w14:textId="77777777" w:rsidR="005C16F9" w:rsidRDefault="005C16F9" w:rsidP="00183AA1">
      <w:pPr>
        <w:jc w:val="both"/>
      </w:pPr>
    </w:p>
    <w:p w14:paraId="42FCB82A" w14:textId="5BB06BDC" w:rsidR="005C16F9" w:rsidRDefault="005C16F9" w:rsidP="00183AA1">
      <w:pPr>
        <w:jc w:val="both"/>
      </w:pPr>
      <w:r>
        <w:t xml:space="preserve">De </w:t>
      </w:r>
      <w:r w:rsidR="008D1013">
        <w:t xml:space="preserve">gevalideerde meetdata </w:t>
      </w:r>
      <w:r w:rsidR="00E84746">
        <w:t xml:space="preserve">van alle filters </w:t>
      </w:r>
      <w:r w:rsidR="006E6F17">
        <w:t xml:space="preserve">(zowel nieuwe als reeds in de huidige situatie bestaande) </w:t>
      </w:r>
      <w:r w:rsidR="008D1013">
        <w:t>word</w:t>
      </w:r>
      <w:r w:rsidR="00E84746">
        <w:t>en</w:t>
      </w:r>
      <w:r w:rsidR="008D1013">
        <w:t xml:space="preserve"> volgens de voorwaarden van BRO door de opdrachtnemer tijdig opgenomen in de BRO. </w:t>
      </w:r>
    </w:p>
    <w:p w14:paraId="2EB0A135" w14:textId="77777777" w:rsidR="007C591E" w:rsidRDefault="007C591E" w:rsidP="00183AA1">
      <w:pPr>
        <w:jc w:val="both"/>
      </w:pPr>
    </w:p>
    <w:p w14:paraId="49253450" w14:textId="2EF8159E" w:rsidR="007C591E" w:rsidRDefault="007C591E" w:rsidP="00183AA1">
      <w:pPr>
        <w:jc w:val="both"/>
      </w:pPr>
      <w:r>
        <w:t>De verhouding tussen de opdrachtnemer en opdrachtgever is te vergelijken met een partnerschap waarbij de opdrachtnemer de opdrachtgever zoveel mogelijk ontzorg</w:t>
      </w:r>
      <w:r w:rsidR="00AC568E">
        <w:t>t</w:t>
      </w:r>
      <w:r>
        <w:t>. Indien de opdrachtgever vragen, opmerkingen of aanvullende wensen heeft dan is de opdrachtnemer bereikbaar volgens de minima</w:t>
      </w:r>
      <w:r w:rsidR="00E06DAB">
        <w:t>a</w:t>
      </w:r>
      <w:r>
        <w:t>l</w:t>
      </w:r>
      <w:r w:rsidR="00E06DAB">
        <w:t xml:space="preserve"> gestelde</w:t>
      </w:r>
      <w:r>
        <w:t xml:space="preserve"> eisen. </w:t>
      </w:r>
    </w:p>
    <w:p w14:paraId="5F14A76E" w14:textId="77777777" w:rsidR="001F6C33" w:rsidRDefault="001F6C33" w:rsidP="00183AA1">
      <w:pPr>
        <w:jc w:val="both"/>
      </w:pPr>
    </w:p>
    <w:p w14:paraId="539EAC95" w14:textId="2C865861" w:rsidR="007C591E" w:rsidRDefault="007C591E" w:rsidP="00183AA1">
      <w:pPr>
        <w:jc w:val="both"/>
      </w:pPr>
      <w:r>
        <w:t xml:space="preserve">Alle </w:t>
      </w:r>
      <w:r w:rsidR="00172429">
        <w:t xml:space="preserve">geïnstalleerde </w:t>
      </w:r>
      <w:r w:rsidR="00B83235">
        <w:t>grondwatermonitoringsputten</w:t>
      </w:r>
      <w:r w:rsidR="00E06DAB">
        <w:t xml:space="preserve"> e</w:t>
      </w:r>
      <w:r w:rsidR="00172429">
        <w:t xml:space="preserve">n </w:t>
      </w:r>
      <w:r>
        <w:t xml:space="preserve">verkregen data </w:t>
      </w:r>
      <w:r w:rsidR="00561523">
        <w:t>zijn</w:t>
      </w:r>
      <w:r>
        <w:t xml:space="preserve"> eigendom van de opdrachtgever.</w:t>
      </w:r>
    </w:p>
    <w:p w14:paraId="094FAE8B" w14:textId="77777777" w:rsidR="007C591E" w:rsidRDefault="007C591E" w:rsidP="00183AA1">
      <w:pPr>
        <w:jc w:val="both"/>
      </w:pPr>
    </w:p>
    <w:p w14:paraId="08062D0E" w14:textId="1CA39F7F" w:rsidR="00202FF9" w:rsidRPr="00E13039" w:rsidRDefault="00682F66" w:rsidP="00183AA1">
      <w:pPr>
        <w:jc w:val="both"/>
      </w:pPr>
      <w:r>
        <w:t xml:space="preserve">Binnen de scope vallen de onderstaande onderdelen </w:t>
      </w:r>
      <w:r w:rsidR="0076305C">
        <w:t xml:space="preserve">die in </w:t>
      </w:r>
      <w:r w:rsidR="008415B0">
        <w:t>het Besch</w:t>
      </w:r>
      <w:r w:rsidR="00EC4FE1">
        <w:t>r</w:t>
      </w:r>
      <w:r w:rsidR="008415B0">
        <w:t>ijvend document</w:t>
      </w:r>
      <w:r w:rsidR="0076305C">
        <w:t xml:space="preserve"> zijn </w:t>
      </w:r>
      <w:r w:rsidR="0076305C" w:rsidRPr="00E13039">
        <w:t>opgenomen</w:t>
      </w:r>
      <w:r w:rsidR="0080467B" w:rsidRPr="00E13039">
        <w:t xml:space="preserve"> (paragraaf </w:t>
      </w:r>
      <w:r w:rsidR="00E92586" w:rsidRPr="00E13039">
        <w:t>1.3</w:t>
      </w:r>
      <w:r w:rsidR="0080467B" w:rsidRPr="00E13039">
        <w:t>)</w:t>
      </w:r>
      <w:r w:rsidR="00563872" w:rsidRPr="00E13039">
        <w:t>.</w:t>
      </w:r>
    </w:p>
    <w:p w14:paraId="173D0371" w14:textId="05A9C47F" w:rsidR="007B1D92" w:rsidRDefault="007B1D92" w:rsidP="00133160">
      <w:pPr>
        <w:pStyle w:val="Kop2"/>
      </w:pPr>
      <w:bookmarkStart w:id="25" w:name="_Toc193205018"/>
      <w:r>
        <w:t>Oplevering</w:t>
      </w:r>
      <w:bookmarkEnd w:id="25"/>
    </w:p>
    <w:p w14:paraId="3664D4D0" w14:textId="007B7E29" w:rsidR="00E36EBE" w:rsidRPr="005D31E7" w:rsidRDefault="00D120CB" w:rsidP="00183AA1">
      <w:pPr>
        <w:jc w:val="both"/>
      </w:pPr>
      <w:r w:rsidRPr="005D31E7">
        <w:t xml:space="preserve">De oplevering </w:t>
      </w:r>
      <w:r w:rsidR="00447DB8" w:rsidRPr="005D31E7">
        <w:t xml:space="preserve">van de implementatiefase </w:t>
      </w:r>
      <w:r w:rsidR="0057389C" w:rsidRPr="005D31E7">
        <w:t xml:space="preserve">moet plaatsvinden voor </w:t>
      </w:r>
      <w:r w:rsidR="008C3C5B" w:rsidRPr="005D31E7">
        <w:t>3</w:t>
      </w:r>
      <w:r w:rsidR="00FF0DA2" w:rsidRPr="005D31E7">
        <w:t xml:space="preserve">1 december </w:t>
      </w:r>
      <w:r w:rsidR="0057389C" w:rsidRPr="005D31E7">
        <w:t xml:space="preserve">2025. </w:t>
      </w:r>
    </w:p>
    <w:p w14:paraId="2CD8243D" w14:textId="197777D6" w:rsidR="0027232A" w:rsidRPr="005D31E7" w:rsidRDefault="0091552F" w:rsidP="00133160">
      <w:pPr>
        <w:pStyle w:val="Kop2"/>
      </w:pPr>
      <w:bookmarkStart w:id="26" w:name="_Toc193205019"/>
      <w:r w:rsidRPr="005D31E7">
        <w:t>Leeswijze</w:t>
      </w:r>
      <w:r w:rsidR="0027232A" w:rsidRPr="005D31E7">
        <w:t>r</w:t>
      </w:r>
      <w:bookmarkEnd w:id="26"/>
    </w:p>
    <w:p w14:paraId="6022D45B" w14:textId="038102C6" w:rsidR="002A3441" w:rsidRDefault="0027232A" w:rsidP="00183AA1">
      <w:pPr>
        <w:jc w:val="both"/>
      </w:pPr>
      <w:r>
        <w:t xml:space="preserve">Dit document dient zo gelezen te worden dat het om minimale eisen gaat. </w:t>
      </w:r>
    </w:p>
    <w:p w14:paraId="0E15E906" w14:textId="77777777" w:rsidR="005740A0" w:rsidRDefault="005740A0">
      <w:pPr>
        <w:spacing w:after="200" w:line="276" w:lineRule="auto"/>
        <w:rPr>
          <w:rFonts w:eastAsia="Times New Roman" w:cstheme="majorBidi"/>
          <w:b/>
          <w:bCs/>
          <w:szCs w:val="28"/>
        </w:rPr>
      </w:pPr>
      <w:r>
        <w:br w:type="page"/>
      </w:r>
    </w:p>
    <w:p w14:paraId="0307103B" w14:textId="0EE8A530" w:rsidR="003A766D" w:rsidRDefault="003A766D" w:rsidP="00133160">
      <w:pPr>
        <w:pStyle w:val="Kop2"/>
      </w:pPr>
      <w:bookmarkStart w:id="27" w:name="_Toc193205020"/>
      <w:r>
        <w:lastRenderedPageBreak/>
        <w:t>Definities</w:t>
      </w:r>
      <w:bookmarkEnd w:id="27"/>
    </w:p>
    <w:p w14:paraId="41DBD4AA" w14:textId="6DBF96A1" w:rsidR="002A3441" w:rsidRDefault="003A766D" w:rsidP="003A766D">
      <w:r>
        <w:t xml:space="preserve">Onderstaand zijn de definities van beschrijvingen gegeven die in </w:t>
      </w:r>
      <w:r w:rsidR="00586458">
        <w:t>dit PvE</w:t>
      </w:r>
      <w:r>
        <w:t xml:space="preserve"> worden toegepast.</w:t>
      </w:r>
    </w:p>
    <w:p w14:paraId="5FDF2704" w14:textId="799942B3" w:rsidR="005740A0" w:rsidRDefault="005740A0"/>
    <w:tbl>
      <w:tblPr>
        <w:tblStyle w:val="Tabelraster"/>
        <w:tblW w:w="9493" w:type="dxa"/>
        <w:tblLook w:val="04A0" w:firstRow="1" w:lastRow="0" w:firstColumn="1" w:lastColumn="0" w:noHBand="0" w:noVBand="1"/>
      </w:tblPr>
      <w:tblGrid>
        <w:gridCol w:w="2433"/>
        <w:gridCol w:w="7060"/>
      </w:tblGrid>
      <w:tr w:rsidR="003A766D" w14:paraId="79854478" w14:textId="77777777" w:rsidTr="00882ACD">
        <w:tc>
          <w:tcPr>
            <w:tcW w:w="2433" w:type="dxa"/>
            <w:shd w:val="clear" w:color="auto" w:fill="1F497D" w:themeFill="text2"/>
          </w:tcPr>
          <w:p w14:paraId="3143BFB0" w14:textId="715EE0B3" w:rsidR="003A766D" w:rsidRPr="00882ACD" w:rsidRDefault="001B7D16" w:rsidP="003A766D">
            <w:pPr>
              <w:rPr>
                <w:b/>
                <w:bCs/>
                <w:color w:val="FFFFFF" w:themeColor="background1"/>
              </w:rPr>
            </w:pPr>
            <w:r w:rsidRPr="00882ACD">
              <w:rPr>
                <w:b/>
                <w:bCs/>
                <w:color w:val="FFFFFF" w:themeColor="background1"/>
              </w:rPr>
              <w:t>Woord(en)</w:t>
            </w:r>
          </w:p>
        </w:tc>
        <w:tc>
          <w:tcPr>
            <w:tcW w:w="7060" w:type="dxa"/>
            <w:shd w:val="clear" w:color="auto" w:fill="1F497D" w:themeFill="text2"/>
          </w:tcPr>
          <w:p w14:paraId="0F1D7E5C" w14:textId="690CBE44" w:rsidR="003A766D" w:rsidRPr="00882ACD" w:rsidRDefault="001B7D16" w:rsidP="003A766D">
            <w:pPr>
              <w:rPr>
                <w:b/>
                <w:bCs/>
                <w:color w:val="FFFFFF" w:themeColor="background1"/>
              </w:rPr>
            </w:pPr>
            <w:r w:rsidRPr="00882ACD">
              <w:rPr>
                <w:b/>
                <w:bCs/>
                <w:color w:val="FFFFFF" w:themeColor="background1"/>
              </w:rPr>
              <w:t>Definitie</w:t>
            </w:r>
          </w:p>
        </w:tc>
      </w:tr>
      <w:tr w:rsidR="003A766D" w14:paraId="02E2AE3A" w14:textId="77777777" w:rsidTr="00044065">
        <w:tc>
          <w:tcPr>
            <w:tcW w:w="2433" w:type="dxa"/>
          </w:tcPr>
          <w:p w14:paraId="08A0A084" w14:textId="424A9273" w:rsidR="003A766D" w:rsidRDefault="00590239" w:rsidP="003A766D">
            <w:r>
              <w:t>Schutkoker</w:t>
            </w:r>
          </w:p>
        </w:tc>
        <w:tc>
          <w:tcPr>
            <w:tcW w:w="7060" w:type="dxa"/>
          </w:tcPr>
          <w:p w14:paraId="153A913E" w14:textId="6BAE7FD8" w:rsidR="003A766D" w:rsidRPr="000A6435" w:rsidRDefault="00094AF8" w:rsidP="00183AA1">
            <w:pPr>
              <w:jc w:val="both"/>
              <w:rPr>
                <w:rFonts w:ascii="Arial" w:hAnsi="Arial" w:cs="Arial"/>
              </w:rPr>
            </w:pPr>
            <w:r>
              <w:t>Een omhulsel welke onderdeel uitmaakt van de meetopstelling</w:t>
            </w:r>
            <w:r w:rsidR="00BD0696">
              <w:t xml:space="preserve">. De schutkoker </w:t>
            </w:r>
            <w:r>
              <w:t xml:space="preserve">is bovengronds </w:t>
            </w:r>
            <w:r w:rsidR="000A6435">
              <w:t>zichtbaar en wordt ingezet ter bescherming van éé</w:t>
            </w:r>
            <w:r w:rsidR="00BC09E6">
              <w:t>n</w:t>
            </w:r>
            <w:r w:rsidR="000A6435">
              <w:t xml:space="preserve"> of meerdere filters</w:t>
            </w:r>
            <w:r w:rsidR="00330586">
              <w:t>.</w:t>
            </w:r>
          </w:p>
        </w:tc>
      </w:tr>
      <w:tr w:rsidR="003A766D" w14:paraId="79042252" w14:textId="77777777" w:rsidTr="00044065">
        <w:tc>
          <w:tcPr>
            <w:tcW w:w="2433" w:type="dxa"/>
          </w:tcPr>
          <w:p w14:paraId="4D428B1C" w14:textId="667A4815" w:rsidR="003A766D" w:rsidRDefault="00330586" w:rsidP="003A766D">
            <w:r>
              <w:t>BRO</w:t>
            </w:r>
          </w:p>
        </w:tc>
        <w:tc>
          <w:tcPr>
            <w:tcW w:w="7060" w:type="dxa"/>
          </w:tcPr>
          <w:p w14:paraId="0CDF992E" w14:textId="7170502E" w:rsidR="003A766D" w:rsidRDefault="00583FDA" w:rsidP="00183AA1">
            <w:pPr>
              <w:autoSpaceDE w:val="0"/>
              <w:autoSpaceDN w:val="0"/>
              <w:adjustRightInd w:val="0"/>
              <w:jc w:val="both"/>
            </w:pPr>
            <w:r w:rsidRPr="00583FDA">
              <w:t xml:space="preserve">De </w:t>
            </w:r>
            <w:r w:rsidR="00326DA4">
              <w:t xml:space="preserve">BRO staat voor </w:t>
            </w:r>
            <w:r w:rsidRPr="00583FDA">
              <w:t xml:space="preserve">Basisregistratie Ondergrond (BRO) </w:t>
            </w:r>
            <w:r w:rsidR="00C67067">
              <w:t xml:space="preserve">en is een centrale database en portal waarin alle </w:t>
            </w:r>
            <w:r w:rsidRPr="00583FDA">
              <w:t>gegevens over de Nederlandse ondergrond</w:t>
            </w:r>
            <w:r w:rsidR="00C67067">
              <w:t xml:space="preserve"> zijn vastgelegd</w:t>
            </w:r>
            <w:r w:rsidR="00D100AE">
              <w:t xml:space="preserve">, zoals over de bodem/ondergrond en meetgegevens zodat grondwaterniveau. </w:t>
            </w:r>
            <w:r w:rsidRPr="00583FDA">
              <w:t>Zowel de levering, het gebruik als de betrouwbaarheid van de</w:t>
            </w:r>
            <w:r w:rsidR="00D100AE">
              <w:t xml:space="preserve"> </w:t>
            </w:r>
            <w:r w:rsidRPr="00583FDA">
              <w:t>gegevens zijn verankerd in de wet BRO.</w:t>
            </w:r>
          </w:p>
        </w:tc>
      </w:tr>
      <w:tr w:rsidR="003A766D" w14:paraId="16E91003" w14:textId="77777777" w:rsidTr="00044065">
        <w:tc>
          <w:tcPr>
            <w:tcW w:w="2433" w:type="dxa"/>
          </w:tcPr>
          <w:p w14:paraId="2EA58EDD" w14:textId="5794677D" w:rsidR="003A766D" w:rsidRDefault="00365E2B" w:rsidP="003A766D">
            <w:r>
              <w:t>Bronhouder</w:t>
            </w:r>
          </w:p>
        </w:tc>
        <w:tc>
          <w:tcPr>
            <w:tcW w:w="7060" w:type="dxa"/>
          </w:tcPr>
          <w:p w14:paraId="20667D7E" w14:textId="05A101FF" w:rsidR="003A766D" w:rsidRDefault="008A6194" w:rsidP="00183AA1">
            <w:pPr>
              <w:autoSpaceDE w:val="0"/>
              <w:autoSpaceDN w:val="0"/>
              <w:adjustRightInd w:val="0"/>
              <w:jc w:val="both"/>
            </w:pPr>
            <w:r>
              <w:t xml:space="preserve">De gemeenten </w:t>
            </w:r>
            <w:r w:rsidR="00365E2B">
              <w:t xml:space="preserve">zijn </w:t>
            </w:r>
            <w:r w:rsidR="00365E2B" w:rsidRPr="00365E2B">
              <w:t>verantwoordelijk voor het inwinnen en bijhouden van</w:t>
            </w:r>
            <w:r w:rsidR="00365E2B">
              <w:t xml:space="preserve"> </w:t>
            </w:r>
            <w:r w:rsidR="00365E2B" w:rsidRPr="00365E2B">
              <w:t xml:space="preserve">gegevens in </w:t>
            </w:r>
            <w:r w:rsidR="00AA0056">
              <w:t>de</w:t>
            </w:r>
            <w:r w:rsidR="00365E2B" w:rsidRPr="00365E2B">
              <w:t xml:space="preserve"> BRO</w:t>
            </w:r>
            <w:r w:rsidR="00365E2B">
              <w:t xml:space="preserve"> </w:t>
            </w:r>
            <w:r w:rsidR="00365E2B" w:rsidRPr="00365E2B">
              <w:t xml:space="preserve">en voor de kwaliteit van de </w:t>
            </w:r>
            <w:r w:rsidR="00AA0056">
              <w:t xml:space="preserve">betreffende </w:t>
            </w:r>
            <w:r w:rsidR="00365E2B" w:rsidRPr="00365E2B">
              <w:t xml:space="preserve">gegevens. </w:t>
            </w:r>
            <w:r w:rsidR="00122133">
              <w:t>Daarmee zijn zij de bronhouder.</w:t>
            </w:r>
            <w:r w:rsidR="0033018E">
              <w:t xml:space="preserve"> </w:t>
            </w:r>
          </w:p>
        </w:tc>
      </w:tr>
      <w:tr w:rsidR="000571D0" w14:paraId="2AB7CFAB" w14:textId="77777777" w:rsidTr="00044065">
        <w:tc>
          <w:tcPr>
            <w:tcW w:w="2433" w:type="dxa"/>
          </w:tcPr>
          <w:p w14:paraId="42385F3C" w14:textId="69443BA6" w:rsidR="000571D0" w:rsidRDefault="003C5181" w:rsidP="003A766D">
            <w:r>
              <w:t>Communicatieapparatuur</w:t>
            </w:r>
          </w:p>
        </w:tc>
        <w:tc>
          <w:tcPr>
            <w:tcW w:w="7060" w:type="dxa"/>
          </w:tcPr>
          <w:p w14:paraId="07AA48CF" w14:textId="5E906E54" w:rsidR="000571D0" w:rsidRDefault="000571D0" w:rsidP="00183AA1">
            <w:pPr>
              <w:autoSpaceDE w:val="0"/>
              <w:autoSpaceDN w:val="0"/>
              <w:adjustRightInd w:val="0"/>
              <w:jc w:val="both"/>
            </w:pPr>
            <w:r>
              <w:t xml:space="preserve">Apparatuur </w:t>
            </w:r>
            <w:r w:rsidR="00C90A66">
              <w:t>om de gegevens van de meetapparatuur veilig te verzenden naar de webportal.</w:t>
            </w:r>
          </w:p>
        </w:tc>
      </w:tr>
      <w:tr w:rsidR="00437261" w14:paraId="70776164" w14:textId="77777777" w:rsidTr="00044065">
        <w:tc>
          <w:tcPr>
            <w:tcW w:w="2433" w:type="dxa"/>
          </w:tcPr>
          <w:p w14:paraId="3B8E848C" w14:textId="1322879E" w:rsidR="00437261" w:rsidRDefault="00437261" w:rsidP="003A766D">
            <w:r>
              <w:t>Controlemeting</w:t>
            </w:r>
          </w:p>
        </w:tc>
        <w:tc>
          <w:tcPr>
            <w:tcW w:w="7060" w:type="dxa"/>
          </w:tcPr>
          <w:p w14:paraId="657FBCB5" w14:textId="14B67202" w:rsidR="00437261" w:rsidRDefault="00437261" w:rsidP="00183AA1">
            <w:pPr>
              <w:autoSpaceDE w:val="0"/>
              <w:autoSpaceDN w:val="0"/>
              <w:adjustRightInd w:val="0"/>
              <w:jc w:val="both"/>
            </w:pPr>
            <w:r>
              <w:t xml:space="preserve">Een betrouwbare </w:t>
            </w:r>
            <w:r w:rsidR="0002490D">
              <w:t xml:space="preserve">met de </w:t>
            </w:r>
            <w:r w:rsidR="0012488C">
              <w:t xml:space="preserve">hand gemeten </w:t>
            </w:r>
            <w:r>
              <w:t xml:space="preserve">meting die door middel van een </w:t>
            </w:r>
            <w:r w:rsidR="00713889">
              <w:t xml:space="preserve">goed afleesbaar </w:t>
            </w:r>
            <w:r>
              <w:t xml:space="preserve">meetlint </w:t>
            </w:r>
            <w:r w:rsidR="0002490D">
              <w:t xml:space="preserve">met </w:t>
            </w:r>
            <w:r w:rsidR="005F165B">
              <w:t xml:space="preserve">akoestisch </w:t>
            </w:r>
            <w:r w:rsidR="0002490D">
              <w:t xml:space="preserve">dompelklokje </w:t>
            </w:r>
            <w:r w:rsidR="0012488C">
              <w:t>op locatie wordt verkregen</w:t>
            </w:r>
            <w:r w:rsidR="00922E3D">
              <w:t>.</w:t>
            </w:r>
          </w:p>
        </w:tc>
      </w:tr>
      <w:tr w:rsidR="00E07F65" w14:paraId="6D4D88C6" w14:textId="77777777" w:rsidTr="00044065">
        <w:tc>
          <w:tcPr>
            <w:tcW w:w="2433" w:type="dxa"/>
          </w:tcPr>
          <w:p w14:paraId="0E096C2F" w14:textId="1656E0EC" w:rsidR="00E07F65" w:rsidRDefault="00E07F65" w:rsidP="003A766D">
            <w:r>
              <w:t>Dataleverancier</w:t>
            </w:r>
          </w:p>
        </w:tc>
        <w:tc>
          <w:tcPr>
            <w:tcW w:w="7060" w:type="dxa"/>
          </w:tcPr>
          <w:p w14:paraId="1A87F84E" w14:textId="5F0F3049" w:rsidR="00E07F65" w:rsidRDefault="00551D62" w:rsidP="00183AA1">
            <w:pPr>
              <w:autoSpaceDE w:val="0"/>
              <w:autoSpaceDN w:val="0"/>
              <w:adjustRightInd w:val="0"/>
              <w:jc w:val="both"/>
            </w:pPr>
            <w:r>
              <w:t xml:space="preserve">Diegene die de data aangeleverd aan de BRO. </w:t>
            </w:r>
            <w:r w:rsidR="00922E3D">
              <w:t>O</w:t>
            </w:r>
            <w:r w:rsidR="00E07F65">
              <w:t xml:space="preserve">pdrachtnemer </w:t>
            </w:r>
            <w:r w:rsidR="00547195">
              <w:t xml:space="preserve">wordt </w:t>
            </w:r>
            <w:r>
              <w:t xml:space="preserve">gemachtigd </w:t>
            </w:r>
            <w:r w:rsidR="00547195">
              <w:t xml:space="preserve">door de bronhouder en zal daarna de </w:t>
            </w:r>
            <w:r>
              <w:t xml:space="preserve">dataleverancier </w:t>
            </w:r>
            <w:r w:rsidR="00547195">
              <w:t>zijn</w:t>
            </w:r>
            <w:r>
              <w:t xml:space="preserve">. </w:t>
            </w:r>
          </w:p>
        </w:tc>
      </w:tr>
      <w:tr w:rsidR="004975E3" w14:paraId="43E6DA7D" w14:textId="77777777" w:rsidTr="00044065">
        <w:tc>
          <w:tcPr>
            <w:tcW w:w="2433" w:type="dxa"/>
          </w:tcPr>
          <w:p w14:paraId="16173C34" w14:textId="20BE8FD2" w:rsidR="004975E3" w:rsidRPr="001E568D" w:rsidRDefault="009F513B" w:rsidP="003A766D">
            <w:pPr>
              <w:rPr>
                <w:color w:val="000000" w:themeColor="text1"/>
              </w:rPr>
            </w:pPr>
            <w:r w:rsidRPr="001E568D">
              <w:rPr>
                <w:color w:val="000000" w:themeColor="text1"/>
              </w:rPr>
              <w:t>(Meet)</w:t>
            </w:r>
            <w:r w:rsidR="004975E3" w:rsidRPr="001E568D">
              <w:rPr>
                <w:color w:val="000000" w:themeColor="text1"/>
              </w:rPr>
              <w:t>Filter(s)</w:t>
            </w:r>
          </w:p>
        </w:tc>
        <w:tc>
          <w:tcPr>
            <w:tcW w:w="7060" w:type="dxa"/>
          </w:tcPr>
          <w:p w14:paraId="146D65CB" w14:textId="0E7FA0AA" w:rsidR="004975E3" w:rsidRPr="001E568D" w:rsidRDefault="002F6577" w:rsidP="00183AA1">
            <w:pPr>
              <w:autoSpaceDE w:val="0"/>
              <w:autoSpaceDN w:val="0"/>
              <w:adjustRightInd w:val="0"/>
              <w:jc w:val="both"/>
              <w:rPr>
                <w:color w:val="000000" w:themeColor="text1"/>
              </w:rPr>
            </w:pPr>
            <w:r w:rsidRPr="001E568D">
              <w:rPr>
                <w:color w:val="000000" w:themeColor="text1"/>
              </w:rPr>
              <w:t xml:space="preserve">Een </w:t>
            </w:r>
            <w:r w:rsidR="00624233" w:rsidRPr="001E568D">
              <w:rPr>
                <w:color w:val="000000" w:themeColor="text1"/>
              </w:rPr>
              <w:t xml:space="preserve">buis </w:t>
            </w:r>
            <w:r w:rsidR="009945EB" w:rsidRPr="001E568D">
              <w:rPr>
                <w:color w:val="000000" w:themeColor="text1"/>
              </w:rPr>
              <w:t xml:space="preserve">(grondwatermonitoringsbuis) </w:t>
            </w:r>
            <w:r w:rsidR="00624233" w:rsidRPr="001E568D">
              <w:rPr>
                <w:color w:val="000000" w:themeColor="text1"/>
              </w:rPr>
              <w:t xml:space="preserve">waarin meetapparatuur aanwezig is om </w:t>
            </w:r>
            <w:r w:rsidR="00E91066" w:rsidRPr="001E568D">
              <w:rPr>
                <w:color w:val="000000" w:themeColor="text1"/>
              </w:rPr>
              <w:t xml:space="preserve">het </w:t>
            </w:r>
            <w:r w:rsidR="00624233" w:rsidRPr="001E568D">
              <w:rPr>
                <w:color w:val="000000" w:themeColor="text1"/>
              </w:rPr>
              <w:t xml:space="preserve">grondwaterniveau te meten. </w:t>
            </w:r>
            <w:r w:rsidR="009945EB" w:rsidRPr="001E568D">
              <w:rPr>
                <w:color w:val="000000" w:themeColor="text1"/>
              </w:rPr>
              <w:t>De buis is onderaan voorzien van een geperforeerd deel.</w:t>
            </w:r>
          </w:p>
        </w:tc>
      </w:tr>
      <w:tr w:rsidR="00A62E29" w14:paraId="35B2031A" w14:textId="77777777" w:rsidTr="00044065">
        <w:tc>
          <w:tcPr>
            <w:tcW w:w="2433" w:type="dxa"/>
          </w:tcPr>
          <w:p w14:paraId="09AB173B" w14:textId="411FC69A" w:rsidR="00A62E29" w:rsidRDefault="00A62E29" w:rsidP="003A766D">
            <w:r>
              <w:t>Gecorrigeerde data</w:t>
            </w:r>
          </w:p>
        </w:tc>
        <w:tc>
          <w:tcPr>
            <w:tcW w:w="7060" w:type="dxa"/>
          </w:tcPr>
          <w:p w14:paraId="03A6EBD5" w14:textId="51435F71" w:rsidR="00A62E29" w:rsidRDefault="00A62E29" w:rsidP="00183AA1">
            <w:pPr>
              <w:autoSpaceDE w:val="0"/>
              <w:autoSpaceDN w:val="0"/>
              <w:adjustRightInd w:val="0"/>
              <w:jc w:val="both"/>
            </w:pPr>
            <w:r>
              <w:t xml:space="preserve">Gemeten </w:t>
            </w:r>
            <w:r w:rsidR="00FE48BE">
              <w:t>g</w:t>
            </w:r>
            <w:r>
              <w:t>rondwaterniveau</w:t>
            </w:r>
            <w:r w:rsidR="00FE48BE">
              <w:t xml:space="preserve"> dat achteraf is gecorrigeerd door bijvoorbeeld </w:t>
            </w:r>
            <w:r w:rsidR="00662690">
              <w:t>een controlemeting of gewijzigde maatvoering</w:t>
            </w:r>
            <w:r w:rsidR="00E91066">
              <w:t>.</w:t>
            </w:r>
          </w:p>
        </w:tc>
      </w:tr>
      <w:tr w:rsidR="0090259F" w14:paraId="0301BF59" w14:textId="77777777" w:rsidTr="00044065">
        <w:tc>
          <w:tcPr>
            <w:tcW w:w="2433" w:type="dxa"/>
          </w:tcPr>
          <w:p w14:paraId="1467C773" w14:textId="41327995" w:rsidR="0090259F" w:rsidRDefault="0090259F" w:rsidP="003A766D">
            <w:r>
              <w:t>Gevalideerde meetdata</w:t>
            </w:r>
          </w:p>
        </w:tc>
        <w:tc>
          <w:tcPr>
            <w:tcW w:w="7060" w:type="dxa"/>
          </w:tcPr>
          <w:p w14:paraId="6C5B3B60" w14:textId="1D0DA737" w:rsidR="0090259F" w:rsidRDefault="00041375" w:rsidP="00183AA1">
            <w:pPr>
              <w:autoSpaceDE w:val="0"/>
              <w:autoSpaceDN w:val="0"/>
              <w:adjustRightInd w:val="0"/>
              <w:jc w:val="both"/>
            </w:pPr>
            <w:r>
              <w:t xml:space="preserve">Ruwe (meet)data die gevalideerd is op </w:t>
            </w:r>
            <w:r w:rsidR="00BB7224">
              <w:t xml:space="preserve">validatieregels die in het programma van eisen zijn opgenomen. </w:t>
            </w:r>
            <w:r w:rsidR="00414F51">
              <w:t xml:space="preserve">Gegevens die gevalideerd zijn, zijn voorzien van een validatiekenmerk. </w:t>
            </w:r>
          </w:p>
        </w:tc>
      </w:tr>
      <w:tr w:rsidR="002F6577" w14:paraId="7CF9F9A2" w14:textId="77777777" w:rsidTr="00044065">
        <w:tc>
          <w:tcPr>
            <w:tcW w:w="2433" w:type="dxa"/>
          </w:tcPr>
          <w:p w14:paraId="3BFA5F52" w14:textId="4D64FF73" w:rsidR="002F6577" w:rsidRPr="00F61965" w:rsidRDefault="002F6577" w:rsidP="003A766D">
            <w:pPr>
              <w:rPr>
                <w:lang w:val="en-GB"/>
              </w:rPr>
            </w:pPr>
            <w:r w:rsidRPr="00F61965">
              <w:rPr>
                <w:lang w:val="en-GB"/>
              </w:rPr>
              <w:t>Grondwatermonitoringsput</w:t>
            </w:r>
            <w:r w:rsidR="00100F39" w:rsidRPr="00F61965">
              <w:rPr>
                <w:lang w:val="en-GB"/>
              </w:rPr>
              <w:t xml:space="preserve"> (GMW</w:t>
            </w:r>
            <w:r w:rsidR="00F61965" w:rsidRPr="00F61965">
              <w:rPr>
                <w:lang w:val="en-GB"/>
              </w:rPr>
              <w:t xml:space="preserve"> = Ground Water Well)</w:t>
            </w:r>
          </w:p>
        </w:tc>
        <w:tc>
          <w:tcPr>
            <w:tcW w:w="7060" w:type="dxa"/>
          </w:tcPr>
          <w:p w14:paraId="0F2797DF" w14:textId="081FF0C2" w:rsidR="002F6577" w:rsidRDefault="002F6577" w:rsidP="00183AA1">
            <w:pPr>
              <w:autoSpaceDE w:val="0"/>
              <w:autoSpaceDN w:val="0"/>
              <w:adjustRightInd w:val="0"/>
              <w:jc w:val="both"/>
            </w:pPr>
            <w:r>
              <w:t>Een</w:t>
            </w:r>
            <w:r w:rsidR="001754D3">
              <w:t xml:space="preserve"> meetlocatie waar één of meerdere filters aanwezig zijn</w:t>
            </w:r>
            <w:r w:rsidR="0048024A">
              <w:t xml:space="preserve"> die eventueel op verschillende dieptes het grondwaterniveau meten.</w:t>
            </w:r>
          </w:p>
        </w:tc>
      </w:tr>
      <w:tr w:rsidR="005D5F12" w14:paraId="49D58A36" w14:textId="77777777" w:rsidTr="00044065">
        <w:tc>
          <w:tcPr>
            <w:tcW w:w="2433" w:type="dxa"/>
          </w:tcPr>
          <w:p w14:paraId="6BCC2690" w14:textId="3F8102F0" w:rsidR="005D5F12" w:rsidRDefault="005D5F12" w:rsidP="003A766D">
            <w:r>
              <w:t>Implementatiefase</w:t>
            </w:r>
          </w:p>
        </w:tc>
        <w:tc>
          <w:tcPr>
            <w:tcW w:w="7060" w:type="dxa"/>
          </w:tcPr>
          <w:p w14:paraId="11F046B7" w14:textId="3117328B" w:rsidR="005D5F12" w:rsidRDefault="00963EBF" w:rsidP="00183AA1">
            <w:pPr>
              <w:autoSpaceDE w:val="0"/>
              <w:autoSpaceDN w:val="0"/>
              <w:adjustRightInd w:val="0"/>
              <w:jc w:val="both"/>
            </w:pPr>
            <w:r>
              <w:t xml:space="preserve">Zodra opdracht is verleend wordt gestart met de implementatiefase. </w:t>
            </w:r>
            <w:r w:rsidR="00220C1F">
              <w:t xml:space="preserve">Nadat </w:t>
            </w:r>
            <w:r w:rsidR="00B64AC5">
              <w:t xml:space="preserve">de implementatiefase is </w:t>
            </w:r>
            <w:r w:rsidR="006840A6">
              <w:t>opgeleverd</w:t>
            </w:r>
            <w:r w:rsidR="00B64AC5">
              <w:t>,</w:t>
            </w:r>
            <w:r w:rsidR="006840A6">
              <w:t xml:space="preserve"> gaat de </w:t>
            </w:r>
            <w:r w:rsidR="008C4D2B">
              <w:t>dataleverings</w:t>
            </w:r>
            <w:r w:rsidR="006840A6">
              <w:t>fase in.</w:t>
            </w:r>
          </w:p>
        </w:tc>
      </w:tr>
      <w:tr w:rsidR="00DD06DB" w14:paraId="1EB3C3F4" w14:textId="77777777" w:rsidTr="00044065">
        <w:tc>
          <w:tcPr>
            <w:tcW w:w="2433" w:type="dxa"/>
          </w:tcPr>
          <w:p w14:paraId="195DA776" w14:textId="232CCB3D" w:rsidR="00DD06DB" w:rsidRDefault="00DD06DB" w:rsidP="003A766D">
            <w:r>
              <w:t>ISARIZ</w:t>
            </w:r>
          </w:p>
        </w:tc>
        <w:tc>
          <w:tcPr>
            <w:tcW w:w="7060" w:type="dxa"/>
          </w:tcPr>
          <w:p w14:paraId="38EE07F3" w14:textId="31BA98C1" w:rsidR="00DD06DB" w:rsidRDefault="004A6DB9" w:rsidP="00183AA1">
            <w:pPr>
              <w:jc w:val="both"/>
            </w:pPr>
            <w:r>
              <w:t>Intergemeentelijke Samenwerking Rioleringszorg.</w:t>
            </w:r>
            <w:r w:rsidR="00C72EFA">
              <w:t xml:space="preserve"> Samenwerkingsverband</w:t>
            </w:r>
            <w:r w:rsidR="00E74BF1">
              <w:t xml:space="preserve"> binnen het Amstel, Gooi en Vecht (AGV)</w:t>
            </w:r>
            <w:r>
              <w:t xml:space="preserve"> </w:t>
            </w:r>
            <w:r w:rsidR="00FB6C15">
              <w:t>gebied.</w:t>
            </w:r>
          </w:p>
        </w:tc>
      </w:tr>
      <w:tr w:rsidR="008B06A2" w14:paraId="5CA47FB5" w14:textId="77777777" w:rsidTr="00044065">
        <w:tc>
          <w:tcPr>
            <w:tcW w:w="2433" w:type="dxa"/>
          </w:tcPr>
          <w:p w14:paraId="2A1CF845" w14:textId="3BD55A4B" w:rsidR="008B06A2" w:rsidRDefault="008B06A2" w:rsidP="003A766D">
            <w:r>
              <w:t>Meetapparatuur</w:t>
            </w:r>
          </w:p>
        </w:tc>
        <w:tc>
          <w:tcPr>
            <w:tcW w:w="7060" w:type="dxa"/>
          </w:tcPr>
          <w:p w14:paraId="346D355A" w14:textId="70B1815D" w:rsidR="008B06A2" w:rsidRDefault="008B06A2" w:rsidP="00183AA1">
            <w:pPr>
              <w:jc w:val="both"/>
            </w:pPr>
            <w:r>
              <w:t xml:space="preserve">De apparatuur om </w:t>
            </w:r>
            <w:r w:rsidR="00B64AC5">
              <w:t xml:space="preserve">een </w:t>
            </w:r>
            <w:r w:rsidR="0012488C">
              <w:t xml:space="preserve">betrouwbaar </w:t>
            </w:r>
            <w:r w:rsidR="00453075">
              <w:t>grondwaterniveau te meten</w:t>
            </w:r>
            <w:r w:rsidR="000571D0">
              <w:t>.</w:t>
            </w:r>
          </w:p>
        </w:tc>
      </w:tr>
      <w:tr w:rsidR="00453075" w14:paraId="293BF011" w14:textId="77777777" w:rsidTr="00044065">
        <w:tc>
          <w:tcPr>
            <w:tcW w:w="2433" w:type="dxa"/>
          </w:tcPr>
          <w:p w14:paraId="12096A8C" w14:textId="27761C83" w:rsidR="00453075" w:rsidRDefault="00586606" w:rsidP="003A766D">
            <w:r>
              <w:t>Meetlocatie</w:t>
            </w:r>
          </w:p>
        </w:tc>
        <w:tc>
          <w:tcPr>
            <w:tcW w:w="7060" w:type="dxa"/>
          </w:tcPr>
          <w:p w14:paraId="0E493326" w14:textId="4C627E6C" w:rsidR="00453075" w:rsidRDefault="005F5F24" w:rsidP="00183AA1">
            <w:pPr>
              <w:jc w:val="both"/>
            </w:pPr>
            <w:r>
              <w:t xml:space="preserve">Een locatie </w:t>
            </w:r>
            <w:r w:rsidR="005B0567">
              <w:t xml:space="preserve">(geografische x,y coördinaten) </w:t>
            </w:r>
            <w:r>
              <w:t>waar</w:t>
            </w:r>
            <w:r w:rsidR="004975E3">
              <w:t xml:space="preserve"> één of meerdere filters zijn </w:t>
            </w:r>
            <w:r w:rsidR="005B0567">
              <w:t>geplaatst.</w:t>
            </w:r>
          </w:p>
        </w:tc>
      </w:tr>
      <w:tr w:rsidR="006840A6" w14:paraId="71CB5B36" w14:textId="77777777" w:rsidTr="00044065">
        <w:tc>
          <w:tcPr>
            <w:tcW w:w="2433" w:type="dxa"/>
          </w:tcPr>
          <w:p w14:paraId="64E0D0FF" w14:textId="29EDA1F8" w:rsidR="006840A6" w:rsidRDefault="008C4D2B" w:rsidP="003A766D">
            <w:r>
              <w:t>Datalevering</w:t>
            </w:r>
            <w:r w:rsidR="006840A6">
              <w:t>sfase</w:t>
            </w:r>
          </w:p>
        </w:tc>
        <w:tc>
          <w:tcPr>
            <w:tcW w:w="7060" w:type="dxa"/>
          </w:tcPr>
          <w:p w14:paraId="1FBEB250" w14:textId="45DF7DE5" w:rsidR="006840A6" w:rsidRDefault="006840A6" w:rsidP="00183AA1">
            <w:pPr>
              <w:jc w:val="both"/>
            </w:pPr>
            <w:r>
              <w:t xml:space="preserve">De fase binnen het project </w:t>
            </w:r>
            <w:r w:rsidR="00D96434">
              <w:t xml:space="preserve">welke ingaat nadat de implementatiefase is afgerond. </w:t>
            </w:r>
            <w:r w:rsidR="00FA0A5E">
              <w:t xml:space="preserve">In de </w:t>
            </w:r>
            <w:r w:rsidR="008C4D2B">
              <w:t>dataleverings</w:t>
            </w:r>
            <w:r w:rsidR="00FA0A5E">
              <w:t>fase wor</w:t>
            </w:r>
            <w:r w:rsidR="00BD6D12">
              <w:t>den werkzaamheden en leveringen verricht om de geëiste kwalitatieve data</w:t>
            </w:r>
            <w:r w:rsidR="001C7A31">
              <w:t xml:space="preserve"> te </w:t>
            </w:r>
            <w:r w:rsidR="009C5F20">
              <w:t>realiseren</w:t>
            </w:r>
            <w:r w:rsidR="001C7A31">
              <w:t xml:space="preserve">. </w:t>
            </w:r>
          </w:p>
        </w:tc>
      </w:tr>
      <w:tr w:rsidR="00AC2AB1" w14:paraId="230C5D2B" w14:textId="77777777" w:rsidTr="00044065">
        <w:tc>
          <w:tcPr>
            <w:tcW w:w="2433" w:type="dxa"/>
          </w:tcPr>
          <w:p w14:paraId="4912FD33" w14:textId="77777777" w:rsidR="00AC2AB1" w:rsidRDefault="00AC2AB1" w:rsidP="00B46343">
            <w:r>
              <w:t>Opdrachtgever</w:t>
            </w:r>
          </w:p>
        </w:tc>
        <w:tc>
          <w:tcPr>
            <w:tcW w:w="7060" w:type="dxa"/>
          </w:tcPr>
          <w:p w14:paraId="7888615E" w14:textId="08B74DCC" w:rsidR="00AC2AB1" w:rsidRDefault="00AC2AB1" w:rsidP="00183AA1">
            <w:pPr>
              <w:autoSpaceDE w:val="0"/>
              <w:autoSpaceDN w:val="0"/>
              <w:adjustRightInd w:val="0"/>
              <w:jc w:val="both"/>
            </w:pPr>
            <w:r>
              <w:t xml:space="preserve">Hiermee wordt bedoeld </w:t>
            </w:r>
            <w:r w:rsidR="00B11967">
              <w:t>de</w:t>
            </w:r>
            <w:r>
              <w:t xml:space="preserve"> gemeenten </w:t>
            </w:r>
            <w:r w:rsidR="001C6CF8">
              <w:t xml:space="preserve">Diemen, </w:t>
            </w:r>
            <w:r w:rsidR="00262039">
              <w:t>Gooise Meren</w:t>
            </w:r>
            <w:r w:rsidR="001C6CF8">
              <w:t xml:space="preserve"> en De Ronde Venen</w:t>
            </w:r>
            <w:r w:rsidR="00613D7F">
              <w:t xml:space="preserve">. </w:t>
            </w:r>
          </w:p>
        </w:tc>
      </w:tr>
      <w:tr w:rsidR="00AC2AB1" w14:paraId="2CD58314" w14:textId="77777777" w:rsidTr="00044065">
        <w:tc>
          <w:tcPr>
            <w:tcW w:w="2433" w:type="dxa"/>
          </w:tcPr>
          <w:p w14:paraId="506D7EEE" w14:textId="5EC49C5E" w:rsidR="00AC2AB1" w:rsidRDefault="00AC2AB1" w:rsidP="003A766D">
            <w:r>
              <w:t>Opdracht</w:t>
            </w:r>
            <w:r w:rsidR="00286E6D">
              <w:t>nemer</w:t>
            </w:r>
          </w:p>
        </w:tc>
        <w:tc>
          <w:tcPr>
            <w:tcW w:w="7060" w:type="dxa"/>
          </w:tcPr>
          <w:p w14:paraId="13AB4728" w14:textId="2E8AFFFC" w:rsidR="00AC2AB1" w:rsidRDefault="00286E6D" w:rsidP="00183AA1">
            <w:pPr>
              <w:jc w:val="both"/>
            </w:pPr>
            <w:r>
              <w:t xml:space="preserve">Hiermee wordt de toekomstige opdrachtnemer van </w:t>
            </w:r>
            <w:r w:rsidR="009C5F20">
              <w:t>deze aanbesteding</w:t>
            </w:r>
            <w:r>
              <w:t xml:space="preserve"> bedoeld</w:t>
            </w:r>
            <w:r w:rsidR="00613D7F">
              <w:t>.</w:t>
            </w:r>
          </w:p>
        </w:tc>
      </w:tr>
      <w:tr w:rsidR="005F5F24" w14:paraId="5979BED2" w14:textId="77777777" w:rsidTr="00044065">
        <w:tc>
          <w:tcPr>
            <w:tcW w:w="2433" w:type="dxa"/>
          </w:tcPr>
          <w:p w14:paraId="54F9C36B" w14:textId="75EC7501" w:rsidR="005F5F24" w:rsidRDefault="002F6577" w:rsidP="003A766D">
            <w:r>
              <w:t>Peilbuis</w:t>
            </w:r>
          </w:p>
        </w:tc>
        <w:tc>
          <w:tcPr>
            <w:tcW w:w="7060" w:type="dxa"/>
          </w:tcPr>
          <w:p w14:paraId="0CCAC1CE" w14:textId="0771E5AF" w:rsidR="005F5F24" w:rsidRDefault="003A4C8E" w:rsidP="00183AA1">
            <w:pPr>
              <w:jc w:val="both"/>
            </w:pPr>
            <w:r>
              <w:t xml:space="preserve">Een buis </w:t>
            </w:r>
            <w:r w:rsidR="001B5E88">
              <w:t xml:space="preserve">(grondwatermonitoringsbuis) </w:t>
            </w:r>
            <w:r>
              <w:t xml:space="preserve">waarin meetapparatuur aanwezig is om </w:t>
            </w:r>
            <w:r w:rsidR="00613D7F">
              <w:t xml:space="preserve">het </w:t>
            </w:r>
            <w:r>
              <w:t>grondwaterniveau te meten</w:t>
            </w:r>
            <w:r w:rsidR="009147EC">
              <w:t xml:space="preserve">. </w:t>
            </w:r>
            <w:r w:rsidR="009F11BC">
              <w:t>De buis is onderaan voorzien van een geperforeerd deel</w:t>
            </w:r>
            <w:r w:rsidR="004D7804">
              <w:t xml:space="preserve">. </w:t>
            </w:r>
          </w:p>
        </w:tc>
      </w:tr>
      <w:tr w:rsidR="00675967" w14:paraId="4760B48C" w14:textId="77777777" w:rsidTr="00044065">
        <w:tc>
          <w:tcPr>
            <w:tcW w:w="2433" w:type="dxa"/>
          </w:tcPr>
          <w:p w14:paraId="51C97283" w14:textId="00AD4B67" w:rsidR="00675967" w:rsidRPr="00546401" w:rsidRDefault="00675967" w:rsidP="003A766D">
            <w:pPr>
              <w:rPr>
                <w:color w:val="000000" w:themeColor="text1"/>
              </w:rPr>
            </w:pPr>
            <w:r w:rsidRPr="00546401">
              <w:rPr>
                <w:color w:val="000000" w:themeColor="text1"/>
              </w:rPr>
              <w:t>Ruwe (meet)data</w:t>
            </w:r>
          </w:p>
        </w:tc>
        <w:tc>
          <w:tcPr>
            <w:tcW w:w="7060" w:type="dxa"/>
          </w:tcPr>
          <w:p w14:paraId="383AEB46" w14:textId="4671B6AC" w:rsidR="00675967" w:rsidRPr="00546401" w:rsidRDefault="00675967" w:rsidP="00183AA1">
            <w:pPr>
              <w:jc w:val="both"/>
              <w:rPr>
                <w:color w:val="000000" w:themeColor="text1"/>
              </w:rPr>
            </w:pPr>
            <w:r w:rsidRPr="00546401">
              <w:rPr>
                <w:color w:val="000000" w:themeColor="text1"/>
              </w:rPr>
              <w:t xml:space="preserve">Data die rechtstreeks uit de </w:t>
            </w:r>
            <w:r w:rsidR="00A62E29" w:rsidRPr="00546401">
              <w:rPr>
                <w:color w:val="000000" w:themeColor="text1"/>
              </w:rPr>
              <w:t xml:space="preserve">meetapparatuur </w:t>
            </w:r>
            <w:r w:rsidR="00705A02" w:rsidRPr="00546401">
              <w:rPr>
                <w:color w:val="000000" w:themeColor="text1"/>
              </w:rPr>
              <w:t xml:space="preserve">is verkregen en waarop nog geen </w:t>
            </w:r>
            <w:r w:rsidR="00A62E29" w:rsidRPr="00546401">
              <w:rPr>
                <w:color w:val="000000" w:themeColor="text1"/>
              </w:rPr>
              <w:t>correcti</w:t>
            </w:r>
            <w:r w:rsidR="00705A02" w:rsidRPr="00546401">
              <w:rPr>
                <w:color w:val="000000" w:themeColor="text1"/>
              </w:rPr>
              <w:t xml:space="preserve">e is toegepast. </w:t>
            </w:r>
          </w:p>
        </w:tc>
      </w:tr>
      <w:tr w:rsidR="00154066" w14:paraId="56463D58" w14:textId="77777777" w:rsidTr="00044065">
        <w:tc>
          <w:tcPr>
            <w:tcW w:w="2433" w:type="dxa"/>
          </w:tcPr>
          <w:p w14:paraId="7953C36A" w14:textId="5EF0512F" w:rsidR="00154066" w:rsidRDefault="00FF14F6" w:rsidP="003A766D">
            <w:r>
              <w:t>Straatpot</w:t>
            </w:r>
          </w:p>
        </w:tc>
        <w:tc>
          <w:tcPr>
            <w:tcW w:w="7060" w:type="dxa"/>
          </w:tcPr>
          <w:p w14:paraId="1D7CC2B4" w14:textId="678E75E3" w:rsidR="00154066" w:rsidRDefault="00FF14F6" w:rsidP="00183AA1">
            <w:pPr>
              <w:jc w:val="both"/>
            </w:pPr>
            <w:r>
              <w:t xml:space="preserve">Afsluitbare afwerking van een </w:t>
            </w:r>
            <w:r w:rsidR="00ED4471">
              <w:t>meetlocatie</w:t>
            </w:r>
            <w:r>
              <w:t xml:space="preserve"> die vandalismebestendig is</w:t>
            </w:r>
            <w:r w:rsidR="00CC42E4">
              <w:t xml:space="preserve"> waardoor </w:t>
            </w:r>
            <w:r w:rsidR="00F60B02">
              <w:t xml:space="preserve">de meetapparatuur en peilbuis niet direct </w:t>
            </w:r>
            <w:r w:rsidR="004A07B1">
              <w:t xml:space="preserve">zichtbaar zijn. </w:t>
            </w:r>
          </w:p>
        </w:tc>
      </w:tr>
      <w:tr w:rsidR="004A07B1" w14:paraId="1E3FC12E" w14:textId="77777777" w:rsidTr="00044065">
        <w:tc>
          <w:tcPr>
            <w:tcW w:w="2433" w:type="dxa"/>
          </w:tcPr>
          <w:p w14:paraId="1125B140" w14:textId="1B9EC25D" w:rsidR="004A07B1" w:rsidRPr="008E3D0E" w:rsidRDefault="004A07B1" w:rsidP="003A766D">
            <w:r w:rsidRPr="008E3D0E">
              <w:t>Telemetrie</w:t>
            </w:r>
          </w:p>
        </w:tc>
        <w:tc>
          <w:tcPr>
            <w:tcW w:w="7060" w:type="dxa"/>
          </w:tcPr>
          <w:p w14:paraId="6E0DB0AD" w14:textId="1831FA50" w:rsidR="004A07B1" w:rsidRPr="008E3D0E" w:rsidRDefault="004A07B1" w:rsidP="00183AA1">
            <w:pPr>
              <w:jc w:val="both"/>
            </w:pPr>
            <w:r w:rsidRPr="008E3D0E">
              <w:t>Apparat</w:t>
            </w:r>
            <w:r w:rsidR="000571D0" w:rsidRPr="008E3D0E">
              <w:t xml:space="preserve">uur om data te verzenden </w:t>
            </w:r>
            <w:r w:rsidR="00B7249F">
              <w:t xml:space="preserve">die </w:t>
            </w:r>
            <w:r w:rsidR="000571D0" w:rsidRPr="008E3D0E">
              <w:t xml:space="preserve">door </w:t>
            </w:r>
            <w:r w:rsidR="002752E3" w:rsidRPr="008E3D0E">
              <w:t xml:space="preserve">de meetapparatuur is vastgelegd. </w:t>
            </w:r>
          </w:p>
        </w:tc>
      </w:tr>
      <w:tr w:rsidR="003A766D" w14:paraId="6BC272E7" w14:textId="77777777" w:rsidTr="00044065">
        <w:tc>
          <w:tcPr>
            <w:tcW w:w="2433" w:type="dxa"/>
          </w:tcPr>
          <w:p w14:paraId="0617F047" w14:textId="680BC187" w:rsidR="003A766D" w:rsidRDefault="0033198A" w:rsidP="003A766D">
            <w:r>
              <w:t>Webportal</w:t>
            </w:r>
          </w:p>
        </w:tc>
        <w:tc>
          <w:tcPr>
            <w:tcW w:w="7060" w:type="dxa"/>
          </w:tcPr>
          <w:p w14:paraId="5F697536" w14:textId="036329C3" w:rsidR="003A766D" w:rsidRDefault="008E1722" w:rsidP="00183AA1">
            <w:pPr>
              <w:jc w:val="both"/>
            </w:pPr>
            <w:r>
              <w:t xml:space="preserve">Hiermee wordt niet </w:t>
            </w:r>
            <w:r w:rsidR="0035143F">
              <w:t>het bronhoudersportaal va</w:t>
            </w:r>
            <w:r>
              <w:t xml:space="preserve">n de BRO bedoeld, maar van de opdrachtnemer van deze aanbesteding. Door middel van een webportal kunnen </w:t>
            </w:r>
            <w:r w:rsidR="004B1740">
              <w:t>een onbeperkt, maar geselecteerde</w:t>
            </w:r>
            <w:r w:rsidR="00FC5B57">
              <w:t xml:space="preserve"> aantal</w:t>
            </w:r>
            <w:r w:rsidR="00B61190">
              <w:t xml:space="preserve"> </w:t>
            </w:r>
            <w:r w:rsidR="004B1740">
              <w:t>gebruikers veilig toeg</w:t>
            </w:r>
            <w:r w:rsidR="008B06A2">
              <w:t>a</w:t>
            </w:r>
            <w:r w:rsidR="004B1740">
              <w:t xml:space="preserve">ng krijgen om bodemgegevens, </w:t>
            </w:r>
            <w:r w:rsidR="001D33D9">
              <w:t>installatiegegevens, apparatuur gegevens</w:t>
            </w:r>
            <w:r w:rsidR="00AB26DB">
              <w:t>,</w:t>
            </w:r>
            <w:r w:rsidR="00B61190">
              <w:t xml:space="preserve"> </w:t>
            </w:r>
            <w:r w:rsidR="004B1740">
              <w:t xml:space="preserve">meetgegevens en onderhoudsgegevens in te zien. </w:t>
            </w:r>
          </w:p>
        </w:tc>
      </w:tr>
    </w:tbl>
    <w:p w14:paraId="45138B34" w14:textId="575E571D" w:rsidR="00CE4D67" w:rsidRDefault="00CE4D67">
      <w:pPr>
        <w:spacing w:after="200" w:line="276" w:lineRule="auto"/>
        <w:rPr>
          <w:rFonts w:eastAsia="Times New Roman" w:cstheme="majorBidi"/>
          <w:b/>
          <w:bCs/>
          <w:szCs w:val="28"/>
        </w:rPr>
      </w:pPr>
    </w:p>
    <w:p w14:paraId="344BA363" w14:textId="77777777" w:rsidR="00817E03" w:rsidRDefault="00817E03">
      <w:pPr>
        <w:spacing w:after="200" w:line="276" w:lineRule="auto"/>
        <w:rPr>
          <w:rFonts w:eastAsia="Times New Roman" w:cstheme="majorBidi"/>
          <w:b/>
          <w:bCs/>
          <w:szCs w:val="28"/>
        </w:rPr>
      </w:pPr>
      <w:r>
        <w:br w:type="page"/>
      </w:r>
    </w:p>
    <w:p w14:paraId="563CEEF3" w14:textId="0C8A64D9" w:rsidR="00060482" w:rsidRDefault="002A07EF" w:rsidP="00133160">
      <w:pPr>
        <w:pStyle w:val="Kop2"/>
      </w:pPr>
      <w:bookmarkStart w:id="28" w:name="_Toc193205021"/>
      <w:r>
        <w:lastRenderedPageBreak/>
        <w:t>Normeringen</w:t>
      </w:r>
      <w:r w:rsidR="00196A95">
        <w:t>,</w:t>
      </w:r>
      <w:r w:rsidR="004F254F">
        <w:t xml:space="preserve"> protocollen</w:t>
      </w:r>
      <w:r w:rsidR="00196A95">
        <w:t xml:space="preserve"> en certificaten</w:t>
      </w:r>
      <w:bookmarkEnd w:id="28"/>
    </w:p>
    <w:p w14:paraId="135B40E1" w14:textId="3E65B318" w:rsidR="00407F72" w:rsidRDefault="008648E1" w:rsidP="00183AA1">
      <w:pPr>
        <w:spacing w:after="200" w:line="276" w:lineRule="auto"/>
        <w:jc w:val="both"/>
      </w:pPr>
      <w:r>
        <w:t xml:space="preserve">De opdrachtnemer </w:t>
      </w:r>
      <w:r w:rsidR="004F254F">
        <w:t xml:space="preserve">dient aan de onderstaande normeringen </w:t>
      </w:r>
      <w:r w:rsidR="00480B1B">
        <w:t>of één van de protocollen te voldoen</w:t>
      </w:r>
      <w:r w:rsidR="004F254F">
        <w:t xml:space="preserve">. </w:t>
      </w:r>
      <w:r w:rsidR="00DC05DC">
        <w:t xml:space="preserve">Voor alle normeringen, protocollen en certificaten geldt dat als er een nieuwe </w:t>
      </w:r>
      <w:r w:rsidR="00B758AC">
        <w:t xml:space="preserve">officiële </w:t>
      </w:r>
      <w:r w:rsidR="00DC05DC">
        <w:t xml:space="preserve">versie wordt uitgebracht deze binnen </w:t>
      </w:r>
      <w:r w:rsidR="00C129B4">
        <w:t>12</w:t>
      </w:r>
      <w:r w:rsidR="00DC05DC">
        <w:t xml:space="preserve"> maanden na publicatie wordt toegepast</w:t>
      </w:r>
      <w:r w:rsidR="008C1A88">
        <w:t xml:space="preserve"> of eerder indien dit wettelijk</w:t>
      </w:r>
      <w:r w:rsidR="007E27B3">
        <w:t xml:space="preserve">e </w:t>
      </w:r>
      <w:r w:rsidR="00E8145A">
        <w:t>ver</w:t>
      </w:r>
      <w:r w:rsidR="007E27B3">
        <w:t>eis</w:t>
      </w:r>
      <w:r w:rsidR="00E8145A">
        <w:t>t</w:t>
      </w:r>
      <w:r w:rsidR="007E27B3">
        <w:t xml:space="preserve"> is. </w:t>
      </w:r>
      <w:r w:rsidR="00DC05DC">
        <w:t xml:space="preserve"> </w:t>
      </w:r>
    </w:p>
    <w:tbl>
      <w:tblPr>
        <w:tblStyle w:val="Tabelraster"/>
        <w:tblW w:w="0" w:type="auto"/>
        <w:tblLook w:val="04A0" w:firstRow="1" w:lastRow="0" w:firstColumn="1" w:lastColumn="0" w:noHBand="0" w:noVBand="1"/>
      </w:tblPr>
      <w:tblGrid>
        <w:gridCol w:w="2309"/>
        <w:gridCol w:w="7178"/>
      </w:tblGrid>
      <w:tr w:rsidR="00FA7A73" w14:paraId="75757B69" w14:textId="77777777" w:rsidTr="005D4F14">
        <w:trPr>
          <w:trHeight w:val="302"/>
        </w:trPr>
        <w:tc>
          <w:tcPr>
            <w:tcW w:w="2309" w:type="dxa"/>
            <w:shd w:val="clear" w:color="auto" w:fill="1F497D"/>
          </w:tcPr>
          <w:p w14:paraId="2AD125C8" w14:textId="682FE42C" w:rsidR="00FA7A73" w:rsidRPr="00882ACD" w:rsidRDefault="00FA7A73">
            <w:pPr>
              <w:spacing w:after="200" w:line="276" w:lineRule="auto"/>
              <w:rPr>
                <w:b/>
                <w:bCs/>
                <w:color w:val="FFFFFF" w:themeColor="background1"/>
              </w:rPr>
            </w:pPr>
            <w:r w:rsidRPr="00882ACD">
              <w:rPr>
                <w:b/>
                <w:bCs/>
                <w:color w:val="FFFFFF" w:themeColor="background1"/>
              </w:rPr>
              <w:t>Norm</w:t>
            </w:r>
            <w:r w:rsidR="00AC2A16" w:rsidRPr="00882ACD">
              <w:rPr>
                <w:b/>
                <w:bCs/>
                <w:color w:val="FFFFFF" w:themeColor="background1"/>
              </w:rPr>
              <w:t>/</w:t>
            </w:r>
            <w:r w:rsidRPr="00882ACD">
              <w:rPr>
                <w:b/>
                <w:bCs/>
                <w:color w:val="FFFFFF" w:themeColor="background1"/>
              </w:rPr>
              <w:t>proto</w:t>
            </w:r>
            <w:r w:rsidR="002B724C" w:rsidRPr="00882ACD">
              <w:rPr>
                <w:b/>
                <w:bCs/>
                <w:color w:val="FFFFFF" w:themeColor="background1"/>
              </w:rPr>
              <w:t>col</w:t>
            </w:r>
            <w:r w:rsidR="00AC2A16" w:rsidRPr="00882ACD">
              <w:rPr>
                <w:b/>
                <w:bCs/>
                <w:color w:val="FFFFFF" w:themeColor="background1"/>
              </w:rPr>
              <w:t>/certificaat</w:t>
            </w:r>
          </w:p>
        </w:tc>
        <w:tc>
          <w:tcPr>
            <w:tcW w:w="7178" w:type="dxa"/>
            <w:shd w:val="clear" w:color="auto" w:fill="1F497D" w:themeFill="text2"/>
          </w:tcPr>
          <w:p w14:paraId="34A33D5A" w14:textId="1D78A98D" w:rsidR="00FA7A73" w:rsidRPr="00882ACD" w:rsidRDefault="002B724C">
            <w:pPr>
              <w:spacing w:after="200" w:line="276" w:lineRule="auto"/>
              <w:rPr>
                <w:b/>
                <w:bCs/>
                <w:color w:val="FFFFFF" w:themeColor="background1"/>
              </w:rPr>
            </w:pPr>
            <w:r w:rsidRPr="00882ACD">
              <w:rPr>
                <w:b/>
                <w:bCs/>
                <w:color w:val="FFFFFF" w:themeColor="background1"/>
              </w:rPr>
              <w:t>Omschrijving</w:t>
            </w:r>
          </w:p>
        </w:tc>
      </w:tr>
      <w:tr w:rsidR="00AC2A16" w14:paraId="51547DD2" w14:textId="77777777" w:rsidTr="00B61190">
        <w:tc>
          <w:tcPr>
            <w:tcW w:w="2309" w:type="dxa"/>
          </w:tcPr>
          <w:p w14:paraId="5CB9EBCC" w14:textId="2A812AF6" w:rsidR="00AC2A16" w:rsidRDefault="00AC2A16" w:rsidP="00AC2A16">
            <w:pPr>
              <w:spacing w:after="200" w:line="276" w:lineRule="auto"/>
            </w:pPr>
            <w:r>
              <w:t>Certificaat VCA</w:t>
            </w:r>
            <w:r w:rsidR="00283F3E">
              <w:t>(</w:t>
            </w:r>
            <w:r>
              <w:t>**</w:t>
            </w:r>
            <w:r w:rsidR="00283F3E">
              <w:t>)</w:t>
            </w:r>
          </w:p>
        </w:tc>
        <w:tc>
          <w:tcPr>
            <w:tcW w:w="7178" w:type="dxa"/>
          </w:tcPr>
          <w:p w14:paraId="544398D2" w14:textId="1D48752F" w:rsidR="00CC0456" w:rsidRDefault="00E22B5A" w:rsidP="00CC0456">
            <w:pPr>
              <w:spacing w:after="200" w:line="276" w:lineRule="auto"/>
              <w:jc w:val="both"/>
            </w:pPr>
            <w:r>
              <w:t xml:space="preserve">Opdrachtnemer </w:t>
            </w:r>
            <w:r w:rsidR="00CC0456">
              <w:t xml:space="preserve">dient te beschikken over een VCA certificaat. </w:t>
            </w:r>
            <w:r w:rsidR="003733F3">
              <w:t>Indien er een onderaannemer wordt ingezet dan dient de opdrachtnemer VCA** gecertificeerd te zijn.</w:t>
            </w:r>
          </w:p>
          <w:p w14:paraId="6397CB05" w14:textId="5BB94A09" w:rsidR="00AC2A16" w:rsidRDefault="00AC2A16" w:rsidP="00CC0456">
            <w:pPr>
              <w:spacing w:after="200" w:line="276" w:lineRule="auto"/>
              <w:jc w:val="both"/>
            </w:pPr>
            <w:r>
              <w:t>Voor de veiligheid van werknemers van de opdrachtnemer is een VCA</w:t>
            </w:r>
            <w:r w:rsidR="00E8145A">
              <w:t xml:space="preserve"> *</w:t>
            </w:r>
            <w:r>
              <w:t xml:space="preserve"> certificaat verplicht. </w:t>
            </w:r>
          </w:p>
        </w:tc>
      </w:tr>
      <w:tr w:rsidR="00AC2A16" w14:paraId="28699B75" w14:textId="77777777" w:rsidTr="00B61190">
        <w:tc>
          <w:tcPr>
            <w:tcW w:w="2309" w:type="dxa"/>
          </w:tcPr>
          <w:p w14:paraId="316BB68F" w14:textId="54181F26" w:rsidR="00AC2A16" w:rsidRDefault="00AC2A16" w:rsidP="00AC2A16">
            <w:pPr>
              <w:spacing w:after="200" w:line="276" w:lineRule="auto"/>
            </w:pPr>
            <w:r>
              <w:t xml:space="preserve">Certificaat </w:t>
            </w:r>
            <w:r w:rsidR="00E22B5A">
              <w:t>‘</w:t>
            </w:r>
            <w:r>
              <w:t xml:space="preserve">Veilig werken </w:t>
            </w:r>
            <w:r w:rsidR="00E22B5A">
              <w:t>lang</w:t>
            </w:r>
            <w:r w:rsidR="00E34201">
              <w:t>s</w:t>
            </w:r>
            <w:r w:rsidR="00E22B5A">
              <w:t xml:space="preserve"> </w:t>
            </w:r>
            <w:r>
              <w:t>de weg</w:t>
            </w:r>
            <w:r w:rsidR="00E22B5A">
              <w:t>’</w:t>
            </w:r>
          </w:p>
        </w:tc>
        <w:tc>
          <w:tcPr>
            <w:tcW w:w="7178" w:type="dxa"/>
          </w:tcPr>
          <w:p w14:paraId="0C475A8D" w14:textId="3133F7EA" w:rsidR="00AC2A16" w:rsidRDefault="00915461" w:rsidP="00183AA1">
            <w:pPr>
              <w:spacing w:after="200" w:line="276" w:lineRule="auto"/>
              <w:jc w:val="both"/>
            </w:pPr>
            <w:r>
              <w:t xml:space="preserve">De in te zetten medewerkers van de </w:t>
            </w:r>
            <w:r w:rsidR="00AC2A16">
              <w:t xml:space="preserve">opdrachtnemer of diens onderaannemer dienen </w:t>
            </w:r>
            <w:r>
              <w:t xml:space="preserve">over </w:t>
            </w:r>
            <w:r w:rsidR="00AC2A16">
              <w:t xml:space="preserve">een certificaat </w:t>
            </w:r>
            <w:r>
              <w:t>‘V</w:t>
            </w:r>
            <w:r w:rsidR="00AC2A16">
              <w:t>eilig werken langs de weg</w:t>
            </w:r>
            <w:r w:rsidR="00E22B5A">
              <w:t>’</w:t>
            </w:r>
            <w:r w:rsidR="00AC2A16">
              <w:t xml:space="preserve"> te </w:t>
            </w:r>
            <w:r w:rsidR="00E22B5A">
              <w:t>beschikken.</w:t>
            </w:r>
          </w:p>
        </w:tc>
      </w:tr>
      <w:tr w:rsidR="00AC2A16" w14:paraId="440A49B9" w14:textId="77777777" w:rsidTr="00B61190">
        <w:tc>
          <w:tcPr>
            <w:tcW w:w="2309" w:type="dxa"/>
          </w:tcPr>
          <w:p w14:paraId="0B79CD72" w14:textId="559E67C4" w:rsidR="00AC2A16" w:rsidRDefault="00AC2A16" w:rsidP="00AC2A16">
            <w:pPr>
              <w:spacing w:after="200" w:line="276" w:lineRule="auto"/>
            </w:pPr>
            <w:r>
              <w:t>IMBRO</w:t>
            </w:r>
            <w:r w:rsidR="00362B8A">
              <w:t>-XML</w:t>
            </w:r>
          </w:p>
        </w:tc>
        <w:tc>
          <w:tcPr>
            <w:tcW w:w="7178" w:type="dxa"/>
          </w:tcPr>
          <w:p w14:paraId="5ACB4B08" w14:textId="6E8D3F6C" w:rsidR="00AC2A16" w:rsidRDefault="00CE0A3E" w:rsidP="00183AA1">
            <w:pPr>
              <w:spacing w:after="200" w:line="276" w:lineRule="auto"/>
              <w:jc w:val="both"/>
            </w:pPr>
            <w:r>
              <w:t xml:space="preserve">Er wordt voldaan aan de </w:t>
            </w:r>
            <w:r w:rsidR="00A00E1B">
              <w:t>wet basisregistratie ondergrond (BRO)</w:t>
            </w:r>
            <w:r>
              <w:t xml:space="preserve">. </w:t>
            </w:r>
            <w:r w:rsidR="00274AAC">
              <w:t xml:space="preserve">Het </w:t>
            </w:r>
            <w:r w:rsidR="00AC2A16">
              <w:t xml:space="preserve">kwaliteitsregime </w:t>
            </w:r>
            <w:r w:rsidR="00274AAC">
              <w:t xml:space="preserve">IMBRO </w:t>
            </w:r>
            <w:r w:rsidR="00AC2A16">
              <w:t xml:space="preserve">dient gehanteerd te worden bij het registreren en aanleveren van gegevens over grondwatermonitoringsputten en alle aanverwante zaken in de BRO. </w:t>
            </w:r>
            <w:r w:rsidR="00362B8A">
              <w:t>Het formaat IMBRO-XML</w:t>
            </w:r>
            <w:r w:rsidR="009D4816">
              <w:t xml:space="preserve"> wordt toegepast voor het leveren van de data aan het bronhoudersportaal BRO.</w:t>
            </w:r>
          </w:p>
        </w:tc>
      </w:tr>
      <w:tr w:rsidR="00AC2A16" w14:paraId="6CAE4B26" w14:textId="77777777" w:rsidTr="00B61190">
        <w:tc>
          <w:tcPr>
            <w:tcW w:w="2309" w:type="dxa"/>
          </w:tcPr>
          <w:p w14:paraId="4918C277" w14:textId="08868655" w:rsidR="00AC2A16" w:rsidRDefault="00AC2A16" w:rsidP="00AC2A16">
            <w:pPr>
              <w:spacing w:after="200" w:line="276" w:lineRule="auto"/>
            </w:pPr>
            <w:r>
              <w:t>ISO27001</w:t>
            </w:r>
          </w:p>
        </w:tc>
        <w:tc>
          <w:tcPr>
            <w:tcW w:w="7178" w:type="dxa"/>
          </w:tcPr>
          <w:p w14:paraId="55E927F2" w14:textId="2BDC142A" w:rsidR="00AC2A16" w:rsidRDefault="00AC2A16" w:rsidP="00183AA1">
            <w:pPr>
              <w:spacing w:after="200" w:line="276" w:lineRule="auto"/>
              <w:jc w:val="both"/>
            </w:pPr>
            <w:r>
              <w:t xml:space="preserve">De opdrachtnemer of diens onderaannemer die de webportal vervaardigd dient een ISO27001 certificering te hebben. De certificering moet gericht zijn op de procedures die gelieerd zijn aan de webportal en alle gebruikte software van derden die aan de webportal verbonden zijn. </w:t>
            </w:r>
          </w:p>
        </w:tc>
      </w:tr>
      <w:tr w:rsidR="00AC2A16" w14:paraId="48D1A338" w14:textId="77777777" w:rsidTr="00B61190">
        <w:tc>
          <w:tcPr>
            <w:tcW w:w="2309" w:type="dxa"/>
          </w:tcPr>
          <w:p w14:paraId="7336C8C0" w14:textId="5967DB34" w:rsidR="00AC2A16" w:rsidRDefault="00AC2A16" w:rsidP="00AC2A16">
            <w:pPr>
              <w:spacing w:after="200" w:line="276" w:lineRule="auto"/>
            </w:pPr>
            <w:r>
              <w:t>NEN-EN-ISO 14688-1</w:t>
            </w:r>
          </w:p>
        </w:tc>
        <w:tc>
          <w:tcPr>
            <w:tcW w:w="7178" w:type="dxa"/>
          </w:tcPr>
          <w:p w14:paraId="17C056E1" w14:textId="68F0C9DE" w:rsidR="00AC2A16" w:rsidRDefault="00AC2A16" w:rsidP="00183AA1">
            <w:pPr>
              <w:spacing w:after="200" w:line="276" w:lineRule="auto"/>
              <w:jc w:val="both"/>
            </w:pPr>
            <w:r>
              <w:t>Deze normering dient te worden gehanteerd bij de boorbeschrijving</w:t>
            </w:r>
            <w:r w:rsidR="007972A5">
              <w:t>.</w:t>
            </w:r>
          </w:p>
        </w:tc>
      </w:tr>
      <w:tr w:rsidR="00AC2A16" w14:paraId="1A271869" w14:textId="77777777" w:rsidTr="00B61190">
        <w:tc>
          <w:tcPr>
            <w:tcW w:w="2309" w:type="dxa"/>
          </w:tcPr>
          <w:p w14:paraId="12F47175" w14:textId="49200BA0" w:rsidR="00AC2A16" w:rsidRDefault="00AC2A16" w:rsidP="00AC2A16">
            <w:pPr>
              <w:spacing w:after="200" w:line="276" w:lineRule="auto"/>
            </w:pPr>
            <w:r>
              <w:t>NEN 5766:2021</w:t>
            </w:r>
          </w:p>
        </w:tc>
        <w:tc>
          <w:tcPr>
            <w:tcW w:w="7178" w:type="dxa"/>
          </w:tcPr>
          <w:p w14:paraId="46B14815" w14:textId="78D19000" w:rsidR="00AC2A16" w:rsidRDefault="00AC2A16" w:rsidP="00183AA1">
            <w:pPr>
              <w:spacing w:after="200" w:line="276" w:lineRule="auto"/>
              <w:jc w:val="both"/>
            </w:pPr>
            <w:r>
              <w:t xml:space="preserve">Deze wordt gehanteerd voor het plaatsen en </w:t>
            </w:r>
            <w:r w:rsidR="007972A5">
              <w:t xml:space="preserve">de </w:t>
            </w:r>
            <w:r>
              <w:t xml:space="preserve">materiaalkeuze van de te plaatsen peilbuis. </w:t>
            </w:r>
          </w:p>
        </w:tc>
      </w:tr>
      <w:tr w:rsidR="00AC2A16" w14:paraId="2D3BA04F" w14:textId="77777777" w:rsidTr="00B61190">
        <w:tc>
          <w:tcPr>
            <w:tcW w:w="2309" w:type="dxa"/>
          </w:tcPr>
          <w:p w14:paraId="705BA125" w14:textId="65E4596C" w:rsidR="00AC2A16" w:rsidRDefault="00AC2A16" w:rsidP="00AC2A16">
            <w:pPr>
              <w:spacing w:after="200" w:line="276" w:lineRule="auto"/>
            </w:pPr>
            <w:r>
              <w:t>NIS2</w:t>
            </w:r>
          </w:p>
        </w:tc>
        <w:tc>
          <w:tcPr>
            <w:tcW w:w="7178" w:type="dxa"/>
          </w:tcPr>
          <w:p w14:paraId="06420161" w14:textId="1A8E4C4F" w:rsidR="00AC2A16" w:rsidRDefault="00AC2A16" w:rsidP="00183AA1">
            <w:pPr>
              <w:spacing w:after="200" w:line="276" w:lineRule="auto"/>
              <w:jc w:val="both"/>
            </w:pPr>
            <w:r>
              <w:t>Een Europese cyberrichtlijn of een op Nederland gericht versie waarin de NIS2 richtlijnen zijn opgenomen</w:t>
            </w:r>
            <w:r w:rsidR="007972A5">
              <w:t>.</w:t>
            </w:r>
          </w:p>
        </w:tc>
      </w:tr>
      <w:tr w:rsidR="00AC2A16" w14:paraId="5D8C4949" w14:textId="77777777" w:rsidTr="00B61190">
        <w:tc>
          <w:tcPr>
            <w:tcW w:w="2309" w:type="dxa"/>
          </w:tcPr>
          <w:p w14:paraId="47A2EDD0" w14:textId="6A1EA7AF" w:rsidR="00AC2A16" w:rsidRDefault="00AC2A16" w:rsidP="00AC2A16">
            <w:pPr>
              <w:spacing w:after="200" w:line="276" w:lineRule="auto"/>
            </w:pPr>
            <w:r>
              <w:t>SIKB-protocol 2001</w:t>
            </w:r>
          </w:p>
        </w:tc>
        <w:tc>
          <w:tcPr>
            <w:tcW w:w="7178" w:type="dxa"/>
          </w:tcPr>
          <w:p w14:paraId="508A1D21" w14:textId="3513CE60" w:rsidR="00AC2A16" w:rsidRDefault="00AC2A16" w:rsidP="00183AA1">
            <w:pPr>
              <w:spacing w:after="200" w:line="276" w:lineRule="auto"/>
              <w:jc w:val="both"/>
            </w:pPr>
            <w:r>
              <w:t>Dit protocol dient gebruikt te worden bij boringen.</w:t>
            </w:r>
          </w:p>
        </w:tc>
      </w:tr>
      <w:tr w:rsidR="00AC2A16" w14:paraId="0C947D6A" w14:textId="77777777" w:rsidTr="00B61190">
        <w:tc>
          <w:tcPr>
            <w:tcW w:w="2309" w:type="dxa"/>
          </w:tcPr>
          <w:p w14:paraId="767D8EDF" w14:textId="1A3E61B9" w:rsidR="00AC2A16" w:rsidRDefault="00AC2A16" w:rsidP="00AC2A16">
            <w:pPr>
              <w:spacing w:after="200" w:line="276" w:lineRule="auto"/>
            </w:pPr>
            <w:r>
              <w:t>Validatieprotocol</w:t>
            </w:r>
          </w:p>
        </w:tc>
        <w:tc>
          <w:tcPr>
            <w:tcW w:w="7178" w:type="dxa"/>
          </w:tcPr>
          <w:p w14:paraId="49DF0A21" w14:textId="2632DB03" w:rsidR="00AC2A16" w:rsidRDefault="00AC2A16" w:rsidP="00183AA1">
            <w:pPr>
              <w:spacing w:after="200" w:line="276" w:lineRule="auto"/>
              <w:jc w:val="both"/>
            </w:pPr>
            <w:r>
              <w:t xml:space="preserve">De opdrachtnemer hanteert een validatieprocedure gelijkwaardig aan het QC protocol voor datakwaliteitscontrole (QC) die in 2024 door provincies en RIVM is opgesteld of een gelijkwaardige methode. </w:t>
            </w:r>
          </w:p>
        </w:tc>
      </w:tr>
    </w:tbl>
    <w:p w14:paraId="11454F6F" w14:textId="06EB7E5C" w:rsidR="00060482" w:rsidRDefault="00060482">
      <w:pPr>
        <w:spacing w:after="200" w:line="276" w:lineRule="auto"/>
        <w:rPr>
          <w:rFonts w:asciiTheme="minorHAnsi" w:eastAsiaTheme="majorEastAsia" w:hAnsiTheme="minorHAnsi" w:cstheme="minorHAnsi"/>
          <w:b/>
          <w:color w:val="0671A6"/>
          <w:sz w:val="32"/>
          <w:szCs w:val="32"/>
        </w:rPr>
      </w:pPr>
      <w:r>
        <w:br w:type="page"/>
      </w:r>
    </w:p>
    <w:p w14:paraId="460F325B" w14:textId="79399337" w:rsidR="002A3441" w:rsidRDefault="002A3441" w:rsidP="004E0F03">
      <w:pPr>
        <w:pStyle w:val="Kop1"/>
      </w:pPr>
      <w:bookmarkStart w:id="29" w:name="_Toc193205022"/>
      <w:r>
        <w:lastRenderedPageBreak/>
        <w:t>Project</w:t>
      </w:r>
      <w:r w:rsidR="00060482">
        <w:t>begeleiding</w:t>
      </w:r>
      <w:bookmarkEnd w:id="29"/>
    </w:p>
    <w:p w14:paraId="6C898E3A" w14:textId="2D0C81B4" w:rsidR="00D07247" w:rsidRDefault="00D07247" w:rsidP="00183AA1">
      <w:pPr>
        <w:jc w:val="both"/>
      </w:pPr>
      <w:r w:rsidRPr="00E111E1">
        <w:t xml:space="preserve">De opdrachtnemer neemt de volledige projectleiding </w:t>
      </w:r>
      <w:r w:rsidR="008906A1">
        <w:t>voor haar rekening</w:t>
      </w:r>
      <w:r w:rsidRPr="00E111E1">
        <w:t>. Dit houdt in dat de opdrachtnemer de verantwoordelijkheid draagt voor alle benodigde stappen om het project succesvol te laten verlopen, waarbij ten minste de onderdelen zoals beschreven in deze paragraaf worden uitgevoerd.</w:t>
      </w:r>
      <w:r w:rsidR="00DC5A08">
        <w:t xml:space="preserve"> </w:t>
      </w:r>
    </w:p>
    <w:p w14:paraId="415303AF" w14:textId="77777777" w:rsidR="009B2D8B" w:rsidRDefault="009B2D8B" w:rsidP="00183AA1">
      <w:pPr>
        <w:jc w:val="both"/>
      </w:pPr>
    </w:p>
    <w:p w14:paraId="13C1AA7D" w14:textId="7E39DAC7" w:rsidR="009B2D8B" w:rsidRDefault="009B2D8B" w:rsidP="00183AA1">
      <w:pPr>
        <w:jc w:val="both"/>
      </w:pPr>
      <w:r>
        <w:t xml:space="preserve">Het project bestaat uit twee fasen zijnde een implementatiefase en een </w:t>
      </w:r>
      <w:r w:rsidR="00AD51A3">
        <w:t>dataleveringsfase</w:t>
      </w:r>
      <w:r>
        <w:t xml:space="preserve">. </w:t>
      </w:r>
      <w:r w:rsidR="008F4C0A">
        <w:t xml:space="preserve">De implementatiefase </w:t>
      </w:r>
      <w:r w:rsidR="008C3AA2">
        <w:t xml:space="preserve">heeft een eigen </w:t>
      </w:r>
      <w:r>
        <w:t xml:space="preserve">oplevering (zie paragraaf 1.5). Na </w:t>
      </w:r>
      <w:r w:rsidR="008C3AA2">
        <w:t>de implementa</w:t>
      </w:r>
      <w:r w:rsidR="00506EB7">
        <w:t>t</w:t>
      </w:r>
      <w:r w:rsidR="008C3AA2">
        <w:t xml:space="preserve">iefase </w:t>
      </w:r>
      <w:r>
        <w:t xml:space="preserve">gaat de </w:t>
      </w:r>
      <w:r w:rsidR="00FE158E">
        <w:t>dataleveringsfase</w:t>
      </w:r>
      <w:r>
        <w:t xml:space="preserve"> in waarbij kwalitatieve data wordt geleverd</w:t>
      </w:r>
      <w:r w:rsidR="00EC5ADD">
        <w:t xml:space="preserve"> (zie hoofdstuk 4)</w:t>
      </w:r>
      <w:r>
        <w:t xml:space="preserve">. </w:t>
      </w:r>
    </w:p>
    <w:p w14:paraId="54C60B2F" w14:textId="77777777" w:rsidR="00B76590" w:rsidRPr="00B76590" w:rsidRDefault="00B76590" w:rsidP="00B76590">
      <w:pPr>
        <w:pStyle w:val="Lijstalinea"/>
        <w:keepNext/>
        <w:numPr>
          <w:ilvl w:val="0"/>
          <w:numId w:val="38"/>
        </w:numPr>
        <w:spacing w:before="240" w:after="60"/>
        <w:contextualSpacing w:val="0"/>
        <w:outlineLvl w:val="1"/>
        <w:rPr>
          <w:rFonts w:eastAsia="Times New Roman" w:cstheme="majorBidi"/>
          <w:b/>
          <w:bCs/>
          <w:vanish/>
          <w:szCs w:val="28"/>
        </w:rPr>
      </w:pPr>
      <w:bookmarkStart w:id="30" w:name="_Toc187844424"/>
      <w:bookmarkStart w:id="31" w:name="_Toc187935800"/>
      <w:bookmarkStart w:id="32" w:name="_Toc188441614"/>
      <w:bookmarkStart w:id="33" w:name="_Toc188868568"/>
      <w:bookmarkStart w:id="34" w:name="_Toc191477661"/>
      <w:bookmarkStart w:id="35" w:name="_Toc191905900"/>
      <w:bookmarkStart w:id="36" w:name="_Toc193202269"/>
      <w:bookmarkStart w:id="37" w:name="_Toc193205023"/>
      <w:bookmarkEnd w:id="30"/>
      <w:bookmarkEnd w:id="31"/>
      <w:bookmarkEnd w:id="32"/>
      <w:bookmarkEnd w:id="33"/>
      <w:bookmarkEnd w:id="34"/>
      <w:bookmarkEnd w:id="35"/>
      <w:bookmarkEnd w:id="36"/>
      <w:bookmarkEnd w:id="37"/>
    </w:p>
    <w:p w14:paraId="74223656" w14:textId="60BD2F22" w:rsidR="00D07247" w:rsidRPr="00E111E1" w:rsidRDefault="00D07247" w:rsidP="00B76590">
      <w:pPr>
        <w:pStyle w:val="Kop2"/>
      </w:pPr>
      <w:bookmarkStart w:id="38" w:name="_Toc193205024"/>
      <w:r w:rsidRPr="00E111E1">
        <w:t>Startoverleg en planning</w:t>
      </w:r>
      <w:bookmarkEnd w:id="38"/>
      <w:r w:rsidRPr="00E111E1">
        <w:t xml:space="preserve"> </w:t>
      </w:r>
    </w:p>
    <w:p w14:paraId="5F8B7767" w14:textId="3004B6EE" w:rsidR="00D07247" w:rsidRDefault="00D07247" w:rsidP="00183AA1">
      <w:pPr>
        <w:jc w:val="both"/>
      </w:pPr>
      <w:r w:rsidRPr="00E111E1">
        <w:t xml:space="preserve">De opdrachtnemer organiseert </w:t>
      </w:r>
      <w:r w:rsidR="00720A7A">
        <w:t xml:space="preserve">op 1 juli 2025 </w:t>
      </w:r>
      <w:r w:rsidR="00DB3CEB">
        <w:t xml:space="preserve">om 10.00 uur </w:t>
      </w:r>
      <w:r w:rsidR="00E22424">
        <w:t xml:space="preserve">voor alle drie </w:t>
      </w:r>
      <w:r w:rsidR="006801B2">
        <w:t>opdrachtnemers 1 gezamenlijk startoverleg</w:t>
      </w:r>
      <w:r w:rsidRPr="00E111E1">
        <w:t xml:space="preserve"> waarin de details van de werkzaamheden worden besproken en de door de opdrachtnemer </w:t>
      </w:r>
      <w:r w:rsidR="00857AE0">
        <w:t xml:space="preserve">vooraf </w:t>
      </w:r>
      <w:r w:rsidRPr="00E111E1">
        <w:t xml:space="preserve">opgestelde </w:t>
      </w:r>
      <w:r w:rsidR="00857AE0">
        <w:t xml:space="preserve">en aangeleverde </w:t>
      </w:r>
      <w:r w:rsidRPr="00E111E1">
        <w:t xml:space="preserve">planning </w:t>
      </w:r>
      <w:r w:rsidR="00857AE0">
        <w:t xml:space="preserve">(minimaal 2 werkdagen voor startoverleg) </w:t>
      </w:r>
      <w:r w:rsidRPr="00E111E1">
        <w:t>wordt toegelicht aan de opdrachtgever. Het is van essentieel belang dat de opdrachtgever volledig op de hoogte wordt gehouden van welke onderdelen door de opdrachtnemer op welke momenten zullen worden uitgevoerd, zoals gedetailleerd beschreven in de planning. Deze planning dient realistisch te zijn en ruimte te bieden voor mogelijke uitloop, calamiteiten, en andere onvoorziene omstandigheden.</w:t>
      </w:r>
    </w:p>
    <w:p w14:paraId="58FD7C9A" w14:textId="77777777" w:rsidR="00E579D0" w:rsidRPr="00E111E1" w:rsidRDefault="00E579D0" w:rsidP="00183AA1">
      <w:pPr>
        <w:jc w:val="both"/>
      </w:pPr>
    </w:p>
    <w:p w14:paraId="0470957F" w14:textId="7289F5D4" w:rsidR="00D07247" w:rsidRDefault="00D07247" w:rsidP="00183AA1">
      <w:pPr>
        <w:jc w:val="both"/>
      </w:pPr>
      <w:r w:rsidRPr="00E111E1">
        <w:t>Het startoverleg, dat uiterlijk twee weken na de definitieve gunning plaatsvindt, wordt voorafgegaan door het versturen van een agenda door de opdrachtnemer naar de opdrachtgever</w:t>
      </w:r>
      <w:r w:rsidR="00B17B98">
        <w:t xml:space="preserve"> (binnen </w:t>
      </w:r>
      <w:r w:rsidR="00A10B19">
        <w:t>3 werkdagen voorafgaand aan het startoverleg)</w:t>
      </w:r>
      <w:r w:rsidRPr="00E111E1">
        <w:t>. Hierbij wordt ook contact opgenomen om de aanwezigheid van de benodigde personen vanuit de opdrachtgever te bevestigen.</w:t>
      </w:r>
    </w:p>
    <w:p w14:paraId="56C9E53B" w14:textId="77777777" w:rsidR="00E579D0" w:rsidRPr="00E111E1" w:rsidRDefault="00E579D0" w:rsidP="00183AA1">
      <w:pPr>
        <w:jc w:val="both"/>
      </w:pPr>
    </w:p>
    <w:p w14:paraId="6CAA76BF" w14:textId="0C8B1150" w:rsidR="00056DE8" w:rsidRDefault="00D07247" w:rsidP="00183AA1">
      <w:pPr>
        <w:jc w:val="both"/>
      </w:pPr>
      <w:r w:rsidRPr="00E111E1">
        <w:t xml:space="preserve">De planning heeft als uitgangspunt dat de werkzaamheden aaneengesloten worden uitgevoerd om het proces transparant te houden voor de opdrachtgever. </w:t>
      </w:r>
      <w:r w:rsidR="00071EB8">
        <w:t xml:space="preserve">Hierbij wordt </w:t>
      </w:r>
      <w:r w:rsidR="00BB4AD1">
        <w:t>rekening</w:t>
      </w:r>
      <w:r w:rsidR="00071EB8">
        <w:t xml:space="preserve"> gehouden met de gewenste prioriteit</w:t>
      </w:r>
      <w:r w:rsidR="00AD51A3">
        <w:t>s</w:t>
      </w:r>
      <w:r w:rsidR="00071EB8">
        <w:t xml:space="preserve">verdeling van de opdrachtgever. </w:t>
      </w:r>
    </w:p>
    <w:p w14:paraId="594A18C6" w14:textId="77777777" w:rsidR="00056DE8" w:rsidRDefault="00056DE8" w:rsidP="00183AA1">
      <w:pPr>
        <w:jc w:val="both"/>
      </w:pPr>
    </w:p>
    <w:p w14:paraId="6E23CBE7" w14:textId="3602002A" w:rsidR="00D07247" w:rsidRPr="00E111E1" w:rsidRDefault="00D07247" w:rsidP="00183AA1">
      <w:pPr>
        <w:jc w:val="both"/>
      </w:pPr>
      <w:r w:rsidRPr="00E111E1">
        <w:t xml:space="preserve">Ten minste één kalenderweek voor aanvang van de werkzaamheden </w:t>
      </w:r>
      <w:r w:rsidR="00CD1074">
        <w:t xml:space="preserve">gedurende de implementatiefase </w:t>
      </w:r>
      <w:r w:rsidRPr="00E111E1">
        <w:t>wordt de opdrachtgever geïnformeerd over de uit te voeren werkzaamheden.</w:t>
      </w:r>
    </w:p>
    <w:p w14:paraId="37F9C76C" w14:textId="77777777" w:rsidR="00E579D0" w:rsidRPr="00841EBF" w:rsidRDefault="00E579D0" w:rsidP="00183AA1">
      <w:pPr>
        <w:jc w:val="both"/>
        <w:rPr>
          <w:sz w:val="14"/>
          <w:szCs w:val="16"/>
        </w:rPr>
      </w:pPr>
    </w:p>
    <w:p w14:paraId="6E52418B" w14:textId="2236F51D" w:rsidR="00D07247" w:rsidRPr="00E111E1" w:rsidRDefault="00D07247" w:rsidP="00183AA1">
      <w:pPr>
        <w:jc w:val="both"/>
      </w:pPr>
      <w:r w:rsidRPr="00E111E1">
        <w:t>Voorafgaand aan de werkzaamheden wordt de opdrachtgever ingelicht over de stappen die worden genomen. Dit omvat ook een risico-inventarisatie en bijbehorende maatregelen</w:t>
      </w:r>
      <w:r w:rsidR="00490BC9">
        <w:t xml:space="preserve"> die </w:t>
      </w:r>
      <w:r w:rsidR="00991CC7">
        <w:t xml:space="preserve">in het plan van aanpak door inschrijver/opdrachtnemer is ingeleverd en gedurende het implementatietraject eventueel is bijgewerkt. </w:t>
      </w:r>
      <w:r w:rsidRPr="00E111E1">
        <w:t>Alle te nemen stappen worden schriftelijk voorgelegd in een plan van aanpak, dat een kalenderweek voorafgaand aan de werkzaamheden aan de opdrachtgever wordt verstrekt.</w:t>
      </w:r>
    </w:p>
    <w:p w14:paraId="15A1699B" w14:textId="77777777" w:rsidR="00E579D0" w:rsidRPr="00841EBF" w:rsidRDefault="00E579D0" w:rsidP="00183AA1">
      <w:pPr>
        <w:jc w:val="both"/>
        <w:rPr>
          <w:sz w:val="14"/>
          <w:szCs w:val="16"/>
        </w:rPr>
      </w:pPr>
    </w:p>
    <w:p w14:paraId="64A96F99" w14:textId="0464446B" w:rsidR="00D07247" w:rsidRPr="00E111E1" w:rsidRDefault="00D07247" w:rsidP="00183AA1">
      <w:pPr>
        <w:jc w:val="both"/>
      </w:pPr>
      <w:r w:rsidRPr="00E111E1">
        <w:t>Eventuele wijzigingen in de planning, aangebracht door de opdrachtnemer, worden minimaal 5 werkdagen voorafgaand aan de werkzaamheden met de opdrachtgever besproken en schriftelijk doorgegeven. Open communicatie en duidelijke documentatie staan centraal in het waarborgen van een succesvolle uitvoering van het project.</w:t>
      </w:r>
    </w:p>
    <w:p w14:paraId="13672982" w14:textId="77777777" w:rsidR="00B76590" w:rsidRPr="00B76590" w:rsidRDefault="00B76590" w:rsidP="00B76590">
      <w:pPr>
        <w:pStyle w:val="Lijstalinea"/>
        <w:keepNext/>
        <w:numPr>
          <w:ilvl w:val="0"/>
          <w:numId w:val="39"/>
        </w:numPr>
        <w:spacing w:before="240" w:after="60"/>
        <w:contextualSpacing w:val="0"/>
        <w:outlineLvl w:val="2"/>
        <w:rPr>
          <w:rFonts w:eastAsia="Times New Roman" w:cstheme="majorBidi"/>
          <w:bCs/>
          <w:i/>
          <w:vanish/>
        </w:rPr>
      </w:pPr>
      <w:bookmarkStart w:id="39" w:name="_Toc188441616"/>
      <w:bookmarkStart w:id="40" w:name="_Toc188868570"/>
      <w:bookmarkStart w:id="41" w:name="_Toc191477663"/>
      <w:bookmarkStart w:id="42" w:name="_Toc191905902"/>
      <w:bookmarkStart w:id="43" w:name="_Toc193202271"/>
      <w:bookmarkStart w:id="44" w:name="_Toc193205025"/>
      <w:bookmarkEnd w:id="39"/>
      <w:bookmarkEnd w:id="40"/>
      <w:bookmarkEnd w:id="41"/>
      <w:bookmarkEnd w:id="42"/>
      <w:bookmarkEnd w:id="43"/>
      <w:bookmarkEnd w:id="44"/>
    </w:p>
    <w:p w14:paraId="39834B78" w14:textId="77777777" w:rsidR="00B76590" w:rsidRPr="00B76590" w:rsidRDefault="00B76590" w:rsidP="00B76590">
      <w:pPr>
        <w:pStyle w:val="Lijstalinea"/>
        <w:keepNext/>
        <w:numPr>
          <w:ilvl w:val="1"/>
          <w:numId w:val="39"/>
        </w:numPr>
        <w:spacing w:before="240" w:after="60"/>
        <w:contextualSpacing w:val="0"/>
        <w:outlineLvl w:val="2"/>
        <w:rPr>
          <w:rFonts w:eastAsia="Times New Roman" w:cstheme="majorBidi"/>
          <w:bCs/>
          <w:i/>
          <w:vanish/>
        </w:rPr>
      </w:pPr>
      <w:bookmarkStart w:id="45" w:name="_Toc188441617"/>
      <w:bookmarkStart w:id="46" w:name="_Toc188868571"/>
      <w:bookmarkStart w:id="47" w:name="_Toc191477664"/>
      <w:bookmarkStart w:id="48" w:name="_Toc191905903"/>
      <w:bookmarkStart w:id="49" w:name="_Toc193202272"/>
      <w:bookmarkStart w:id="50" w:name="_Toc193205026"/>
      <w:bookmarkEnd w:id="45"/>
      <w:bookmarkEnd w:id="46"/>
      <w:bookmarkEnd w:id="47"/>
      <w:bookmarkEnd w:id="48"/>
      <w:bookmarkEnd w:id="49"/>
      <w:bookmarkEnd w:id="50"/>
    </w:p>
    <w:p w14:paraId="532B3565" w14:textId="77B01785" w:rsidR="00D07247" w:rsidRPr="00E111E1" w:rsidRDefault="00D07247" w:rsidP="00B76590">
      <w:pPr>
        <w:pStyle w:val="Kop3"/>
      </w:pPr>
      <w:bookmarkStart w:id="51" w:name="_Toc193205027"/>
      <w:r w:rsidRPr="00E111E1">
        <w:t>Communicatie binnen project</w:t>
      </w:r>
      <w:bookmarkEnd w:id="51"/>
      <w:r w:rsidRPr="00E111E1">
        <w:t xml:space="preserve"> </w:t>
      </w:r>
    </w:p>
    <w:p w14:paraId="3BAC4459" w14:textId="19351C4C" w:rsidR="00D07247" w:rsidRPr="00E111E1" w:rsidRDefault="00D07247" w:rsidP="00183AA1">
      <w:pPr>
        <w:ind w:left="567"/>
        <w:jc w:val="both"/>
      </w:pPr>
      <w:r w:rsidRPr="00E111E1">
        <w:t xml:space="preserve">De opdrachtnemer benoemt gedurende het project één contactpersoon, tevens projectleider, waarmee de opdrachtgever communiceert. Deze persoon beheerst de Nederlandse taal zowel mondeling als schriftelijk en beschikt over voldoende inhoudelijke kennis met betrekking tot </w:t>
      </w:r>
      <w:r w:rsidR="00D369E9">
        <w:t>grondwatermonitoring</w:t>
      </w:r>
      <w:r w:rsidRPr="00E111E1">
        <w:t>. Het is van essentieel belang dat deze contactpersoon bij alle overleggen verplicht aanwezig is, om een consistente en effectieve communicatiestroom te waarborgen.</w:t>
      </w:r>
    </w:p>
    <w:p w14:paraId="6AB3537F" w14:textId="77777777" w:rsidR="00D369E9" w:rsidRDefault="00D369E9" w:rsidP="00183AA1">
      <w:pPr>
        <w:ind w:left="567"/>
        <w:jc w:val="both"/>
      </w:pPr>
    </w:p>
    <w:p w14:paraId="5AC6F04F" w14:textId="7464CDA1" w:rsidR="00D07247" w:rsidRPr="00E111E1" w:rsidRDefault="00D07247" w:rsidP="00183AA1">
      <w:pPr>
        <w:ind w:left="567"/>
        <w:jc w:val="both"/>
      </w:pPr>
      <w:r w:rsidRPr="00E111E1">
        <w:t>Aan de zijde van de opdrachtgever wordt eveneens één contactpersoon aangesteld</w:t>
      </w:r>
      <w:r w:rsidR="00613CA9">
        <w:t xml:space="preserve">, die </w:t>
      </w:r>
      <w:r w:rsidR="00C738F0">
        <w:t>vanuit de drie opdrachtgevers gezamenlijk opereert</w:t>
      </w:r>
      <w:r w:rsidRPr="00E111E1">
        <w:t xml:space="preserve">. Deze persoon fungeert als het primaire aanspreekpunt voor de opdrachtnemer en draagt bij aan een gestroomlijnde en heldere communicatie gedurende het gehele project. Deze benadering met </w:t>
      </w:r>
      <w:r w:rsidR="00B44B39">
        <w:t xml:space="preserve">vooraf benoemde </w:t>
      </w:r>
      <w:r w:rsidR="00B906B5">
        <w:t xml:space="preserve">verantwoordelijken </w:t>
      </w:r>
      <w:r w:rsidRPr="00E111E1">
        <w:t>bevordert een efficiënte samenwerking en draagt bij aan het succesvol verloop van het project.</w:t>
      </w:r>
    </w:p>
    <w:p w14:paraId="1CFDE8B5" w14:textId="77777777" w:rsidR="00D07247" w:rsidRPr="00E111E1" w:rsidRDefault="00D07247" w:rsidP="00133160">
      <w:pPr>
        <w:pStyle w:val="Kop3"/>
      </w:pPr>
      <w:bookmarkStart w:id="52" w:name="_Toc21958359"/>
      <w:bookmarkStart w:id="53" w:name="_Toc193205028"/>
      <w:r w:rsidRPr="00E111E1">
        <w:t>Bouwvergaderingen</w:t>
      </w:r>
      <w:bookmarkEnd w:id="52"/>
      <w:bookmarkEnd w:id="53"/>
    </w:p>
    <w:p w14:paraId="34E0D14F" w14:textId="0B42CD12" w:rsidR="00D07247" w:rsidRPr="00E111E1" w:rsidRDefault="008A3DF4" w:rsidP="00183AA1">
      <w:pPr>
        <w:ind w:left="567"/>
        <w:jc w:val="both"/>
      </w:pPr>
      <w:r>
        <w:t xml:space="preserve">Tijdens de implementatiefase </w:t>
      </w:r>
      <w:r w:rsidR="00D07247" w:rsidRPr="00E111E1">
        <w:t xml:space="preserve">worden eens in de 4 weken </w:t>
      </w:r>
      <w:r>
        <w:t>b</w:t>
      </w:r>
      <w:r w:rsidRPr="00E111E1">
        <w:t xml:space="preserve">ouwvergaderingen </w:t>
      </w:r>
      <w:r w:rsidR="00D07247" w:rsidRPr="00E111E1">
        <w:t xml:space="preserve">gehouden, </w:t>
      </w:r>
      <w:r w:rsidR="001537F0">
        <w:t>of frequenter indien</w:t>
      </w:r>
      <w:r w:rsidR="00D07247" w:rsidRPr="00E111E1">
        <w:t xml:space="preserve"> er problemen ontstaan in de planning als gevolg van acties van de opdrachtgever, opdrachtnemer, of indien de werkzaamheden niet conform het PvE worden uitgevoerd. In dergelijke situaties heeft de opdrachtgever het recht om binnen 5 werkdagen na het verzoek van de opdrachtgever een extra bouwvergadering te eisen.</w:t>
      </w:r>
      <w:r w:rsidR="00A3414F">
        <w:t xml:space="preserve"> </w:t>
      </w:r>
      <w:r w:rsidR="00D07247" w:rsidRPr="00E111E1">
        <w:t xml:space="preserve">De opdrachtnemer is niet gerechtigd om meerwerk in te dienen voor </w:t>
      </w:r>
      <w:r w:rsidR="00A3414F">
        <w:t xml:space="preserve">deze </w:t>
      </w:r>
      <w:r w:rsidR="00D07247" w:rsidRPr="00E111E1">
        <w:t>bouwvergaderingen, tenzij de opdrachtgever de enige geldige en reële oorzaak is van de ingelaste bouwvergadering.</w:t>
      </w:r>
    </w:p>
    <w:p w14:paraId="77612859" w14:textId="77777777" w:rsidR="008A642D" w:rsidRPr="00504FD6" w:rsidRDefault="008A642D" w:rsidP="00183AA1">
      <w:pPr>
        <w:ind w:left="567"/>
        <w:jc w:val="both"/>
        <w:rPr>
          <w:sz w:val="12"/>
          <w:szCs w:val="14"/>
        </w:rPr>
      </w:pPr>
    </w:p>
    <w:p w14:paraId="2FCA9466" w14:textId="134B6ABD" w:rsidR="00D07247" w:rsidRPr="00E111E1" w:rsidRDefault="00D07247" w:rsidP="00183AA1">
      <w:pPr>
        <w:ind w:left="567"/>
        <w:jc w:val="both"/>
      </w:pPr>
      <w:r w:rsidRPr="00E111E1">
        <w:t xml:space="preserve">De projectleider van de opdrachtnemer fungeert als voorzitter van de bouwvergadering en is verantwoordelijk voor het opstellen van de verslagen (notulen) en de agenda. De agenda wordt uiterlijk twee </w:t>
      </w:r>
      <w:r w:rsidR="00253797">
        <w:t>werk</w:t>
      </w:r>
      <w:r w:rsidRPr="00E111E1">
        <w:t>dagen vóór het overleg aan de opdrachtgever verzonden. Binnen één werkdag na ontvangst van de agenda geeft de opdrachtgever goedkeuring en heeft tevens de mogelijkheid om aanvullende punten toe te voegen.</w:t>
      </w:r>
    </w:p>
    <w:p w14:paraId="2BFE9954" w14:textId="77777777" w:rsidR="00F96DF8" w:rsidRPr="00504FD6" w:rsidRDefault="00F96DF8" w:rsidP="00D2253C">
      <w:pPr>
        <w:ind w:left="567"/>
        <w:rPr>
          <w:szCs w:val="20"/>
        </w:rPr>
      </w:pPr>
    </w:p>
    <w:p w14:paraId="09ABD896" w14:textId="5981F338" w:rsidR="00D07247" w:rsidRPr="00E111E1" w:rsidRDefault="00D07247" w:rsidP="00183AA1">
      <w:pPr>
        <w:ind w:left="567"/>
        <w:jc w:val="both"/>
      </w:pPr>
      <w:r w:rsidRPr="00E111E1">
        <w:t>Tijdens de bouwvergaderingen wordt de agenda gevolgd en op dezelfde wijze genotuleerd door de opdrachtnemer. In de notulen wordt een actielijst opgenomen, die door zowel de opdrachtnemer als de opdrachtgever dient te worden uitgevoerd, inclusief de benodigde deadlines.</w:t>
      </w:r>
      <w:r w:rsidR="002729FE">
        <w:t xml:space="preserve"> De notulen worden uiterlijk binnen 2 werkdagen na het overleg </w:t>
      </w:r>
      <w:r w:rsidR="007C04DE">
        <w:t xml:space="preserve">door opdrachtnemer aan opdrachtgever aangeleverd. </w:t>
      </w:r>
      <w:r w:rsidRPr="00E111E1">
        <w:t>Deze gestructureerde aanpak zorgt voor heldere communicatie, transparantie en een efficiënte afhandeling van actiepunten binnen het project.</w:t>
      </w:r>
    </w:p>
    <w:p w14:paraId="20A0A991" w14:textId="77777777" w:rsidR="00D07247" w:rsidRPr="00E111E1" w:rsidRDefault="00D07247" w:rsidP="00133160">
      <w:pPr>
        <w:pStyle w:val="Kop3"/>
      </w:pPr>
      <w:bookmarkStart w:id="54" w:name="_Toc193205029"/>
      <w:r w:rsidRPr="00E111E1">
        <w:lastRenderedPageBreak/>
        <w:t>Afwijkingen t.o.v. bestek</w:t>
      </w:r>
      <w:bookmarkEnd w:id="54"/>
    </w:p>
    <w:p w14:paraId="4E95E68F" w14:textId="6BCD408A" w:rsidR="00D07247" w:rsidRPr="00E111E1" w:rsidRDefault="00D07247" w:rsidP="00183AA1">
      <w:pPr>
        <w:ind w:left="567"/>
        <w:jc w:val="both"/>
      </w:pPr>
      <w:r w:rsidRPr="00E111E1">
        <w:t xml:space="preserve">Gedurende </w:t>
      </w:r>
      <w:r w:rsidR="00F96DF8">
        <w:t xml:space="preserve">zowel de implementatiefase als </w:t>
      </w:r>
      <w:r w:rsidR="00687C04">
        <w:t>dataleverings</w:t>
      </w:r>
      <w:r w:rsidR="00F96DF8">
        <w:t xml:space="preserve">fase </w:t>
      </w:r>
      <w:r w:rsidRPr="00E111E1">
        <w:t xml:space="preserve">kan meerwerk ontstaan doordat er afwijkingen ten opzichte van het bestek zijn geconstateerd door opdrachtgever/opdrachtnemer, aanvullende werkzaamheden door de opdrachtgever worden gevraagd of door opdrachtnemer een betere optie wordt voorgesteld. Meerwerk kan alleen worden ingediend door middel van een afwijkingsformulier. Een afwijkingsformulier bevat inhoudelijk minimaal een </w:t>
      </w:r>
      <w:r w:rsidR="00FC7B0A">
        <w:t xml:space="preserve">opvolgnummer, </w:t>
      </w:r>
      <w:r w:rsidRPr="00E111E1">
        <w:t xml:space="preserve">omschrijving van de afwijking ten opzichte van het bestek, de functionele en technische consequentie van de afwijking en de consequentie t.o.v. de kosten en de planning. </w:t>
      </w:r>
      <w:r w:rsidR="00F001EF">
        <w:t xml:space="preserve">De opdrachtnemer levert een </w:t>
      </w:r>
      <w:r w:rsidR="00DC227A">
        <w:t xml:space="preserve">voorbeeld </w:t>
      </w:r>
      <w:r w:rsidR="00CD245D">
        <w:t xml:space="preserve">van het afwijkingsformulier </w:t>
      </w:r>
      <w:r w:rsidR="00DC227A">
        <w:t>aan in het startoverleg van het project</w:t>
      </w:r>
      <w:r w:rsidR="00CD245D">
        <w:t>.</w:t>
      </w:r>
    </w:p>
    <w:p w14:paraId="64B692E2" w14:textId="77777777" w:rsidR="00C34522" w:rsidRPr="00504FD6" w:rsidRDefault="00C34522" w:rsidP="00183AA1">
      <w:pPr>
        <w:ind w:left="567"/>
        <w:jc w:val="both"/>
        <w:rPr>
          <w:szCs w:val="20"/>
        </w:rPr>
      </w:pPr>
    </w:p>
    <w:p w14:paraId="67BACF58" w14:textId="768B1342" w:rsidR="00D07247" w:rsidRPr="00585377" w:rsidRDefault="00D07247" w:rsidP="00183AA1">
      <w:pPr>
        <w:ind w:left="567"/>
        <w:jc w:val="both"/>
      </w:pPr>
      <w:r w:rsidRPr="00E111E1">
        <w:t>Na constatering van meerwerk/afwijking dient het afwijkingsformulier</w:t>
      </w:r>
      <w:r w:rsidR="00C22425">
        <w:t xml:space="preserve"> uiterlijk binnen </w:t>
      </w:r>
      <w:r w:rsidRPr="00E111E1">
        <w:t xml:space="preserve">5 werkdagen schriftelijk bij de projectleider van de opdrachtgever aangeleverd te zijn. Een afwijkingsformulier moet worden goedgekeurd door de opdrachtgever. Alleen een getekend afwijkingsformulier door de opdrachtgever kan als afwijking worden gezien en kan verrekend worden. Meerwerkkosten worden niet voldaan indien de werkzaamheden al hebben plaatsgevonden zonder een afwijkingsformulier in te </w:t>
      </w:r>
      <w:r w:rsidRPr="0036300B">
        <w:t>leveren volgens bovenstaande procedure. Tevens blijft de boeteclausule voor de uiterste datum van oplevering van kracht indien meerwerk is uitgevoerd zonder afwijkingsformulier</w:t>
      </w:r>
      <w:r w:rsidR="00B82999" w:rsidRPr="0036300B">
        <w:t xml:space="preserve"> (b</w:t>
      </w:r>
      <w:r w:rsidR="00E62F9C" w:rsidRPr="0036300B">
        <w:t>o</w:t>
      </w:r>
      <w:r w:rsidR="00B82999" w:rsidRPr="0036300B">
        <w:t xml:space="preserve">eteclausule is beschreven in </w:t>
      </w:r>
      <w:r w:rsidR="003141DA" w:rsidRPr="0036300B">
        <w:t xml:space="preserve">artikel 18.6 van Bijlage 12 Overeenkomst tbv </w:t>
      </w:r>
      <w:r w:rsidR="0036300B" w:rsidRPr="0036300B">
        <w:t>ICT Prestatie GIBIT 2023</w:t>
      </w:r>
      <w:r w:rsidR="00E62F9C" w:rsidRPr="0036300B">
        <w:t>)</w:t>
      </w:r>
      <w:r w:rsidRPr="0036300B">
        <w:t>.</w:t>
      </w:r>
      <w:r w:rsidRPr="00585377">
        <w:rPr>
          <w:shd w:val="clear" w:color="auto" w:fill="FFFF00"/>
        </w:rPr>
        <w:t xml:space="preserve"> </w:t>
      </w:r>
    </w:p>
    <w:p w14:paraId="6574C2E3" w14:textId="1039AA29" w:rsidR="00232FCF" w:rsidRDefault="00232FCF" w:rsidP="00133160">
      <w:pPr>
        <w:pStyle w:val="Kop3"/>
      </w:pPr>
      <w:bookmarkStart w:id="55" w:name="_Toc193205030"/>
      <w:r>
        <w:t xml:space="preserve">Machtiging </w:t>
      </w:r>
      <w:r w:rsidR="005F5AEA">
        <w:t>BRO</w:t>
      </w:r>
      <w:bookmarkEnd w:id="55"/>
    </w:p>
    <w:p w14:paraId="663A28AC" w14:textId="7915024C" w:rsidR="005F5AEA" w:rsidRPr="005F5AEA" w:rsidRDefault="005F5AEA" w:rsidP="00183AA1">
      <w:pPr>
        <w:ind w:left="567"/>
        <w:jc w:val="both"/>
      </w:pPr>
      <w:r>
        <w:t xml:space="preserve">De bronhouder </w:t>
      </w:r>
      <w:r w:rsidR="006E682D">
        <w:t>(lees</w:t>
      </w:r>
      <w:r w:rsidR="00E22F37">
        <w:t xml:space="preserve">: opdrachtgever) </w:t>
      </w:r>
      <w:r>
        <w:t xml:space="preserve">dient een machtiging te verlenen zodat opdrachtnemer voor de betreffende gemeente de </w:t>
      </w:r>
      <w:r w:rsidR="00E64954">
        <w:t>data kan verwerken. De opdrachtgever zal zorgdragen dat de machtigingen worden verzorgd</w:t>
      </w:r>
      <w:r w:rsidR="00E07CB0">
        <w:t>, echter dient de opdrachtnemer in het startoverleg aan te geven welke</w:t>
      </w:r>
      <w:r w:rsidR="00815973">
        <w:t xml:space="preserve"> reële deadline hiervoor gehanteerd dient t</w:t>
      </w:r>
      <w:r w:rsidR="00C16A91">
        <w:t>e</w:t>
      </w:r>
      <w:r w:rsidR="00815973">
        <w:t xml:space="preserve"> worden. </w:t>
      </w:r>
    </w:p>
    <w:p w14:paraId="596D5058" w14:textId="3C11F383" w:rsidR="005611DD" w:rsidRDefault="005611DD" w:rsidP="00133160">
      <w:pPr>
        <w:pStyle w:val="Kop2"/>
      </w:pPr>
      <w:bookmarkStart w:id="56" w:name="_Toc193205031"/>
      <w:bookmarkStart w:id="57" w:name="_Toc163655395"/>
      <w:r>
        <w:t>Veilig werken</w:t>
      </w:r>
      <w:bookmarkEnd w:id="56"/>
    </w:p>
    <w:p w14:paraId="241D1813" w14:textId="77777777" w:rsidR="00B76590" w:rsidRPr="00B76590" w:rsidRDefault="00B76590" w:rsidP="00B76590">
      <w:pPr>
        <w:pStyle w:val="Lijstalinea"/>
        <w:keepNext/>
        <w:numPr>
          <w:ilvl w:val="1"/>
          <w:numId w:val="39"/>
        </w:numPr>
        <w:spacing w:before="240" w:after="60"/>
        <w:contextualSpacing w:val="0"/>
        <w:outlineLvl w:val="2"/>
        <w:rPr>
          <w:rFonts w:eastAsia="Times New Roman" w:cstheme="majorBidi"/>
          <w:bCs/>
          <w:i/>
          <w:vanish/>
        </w:rPr>
      </w:pPr>
      <w:bookmarkStart w:id="58" w:name="_Toc188441623"/>
      <w:bookmarkStart w:id="59" w:name="_Toc188868577"/>
      <w:bookmarkStart w:id="60" w:name="_Toc191477670"/>
      <w:bookmarkStart w:id="61" w:name="_Toc191905909"/>
      <w:bookmarkStart w:id="62" w:name="_Toc193202278"/>
      <w:bookmarkStart w:id="63" w:name="_Toc193205032"/>
      <w:bookmarkStart w:id="64" w:name="_Toc525825799"/>
      <w:bookmarkStart w:id="65" w:name="_Toc78878804"/>
      <w:bookmarkEnd w:id="58"/>
      <w:bookmarkEnd w:id="59"/>
      <w:bookmarkEnd w:id="60"/>
      <w:bookmarkEnd w:id="61"/>
      <w:bookmarkEnd w:id="62"/>
      <w:bookmarkEnd w:id="63"/>
    </w:p>
    <w:p w14:paraId="01688E07" w14:textId="3CFBD4BC" w:rsidR="00D31800" w:rsidRDefault="00D31800" w:rsidP="00B76590">
      <w:pPr>
        <w:pStyle w:val="Kop3"/>
      </w:pPr>
      <w:bookmarkStart w:id="66" w:name="_Toc193205033"/>
      <w:r>
        <w:t>Verkeersmaatregelen</w:t>
      </w:r>
      <w:bookmarkEnd w:id="64"/>
      <w:bookmarkEnd w:id="65"/>
      <w:bookmarkEnd w:id="66"/>
    </w:p>
    <w:p w14:paraId="231D5C8A" w14:textId="5EF867E1" w:rsidR="00D31800" w:rsidRPr="008C03DE" w:rsidRDefault="00D31800" w:rsidP="00183AA1">
      <w:pPr>
        <w:autoSpaceDE w:val="0"/>
        <w:autoSpaceDN w:val="0"/>
        <w:adjustRightInd w:val="0"/>
        <w:ind w:left="567"/>
        <w:jc w:val="both"/>
        <w:rPr>
          <w:lang w:eastAsia="en-US"/>
        </w:rPr>
      </w:pPr>
      <w:r w:rsidRPr="008C03DE">
        <w:rPr>
          <w:lang w:eastAsia="en-US"/>
        </w:rPr>
        <w:t xml:space="preserve">De opdrachtnemer draagt zorg voor </w:t>
      </w:r>
      <w:r>
        <w:rPr>
          <w:lang w:eastAsia="en-US"/>
        </w:rPr>
        <w:t>een goede</w:t>
      </w:r>
      <w:r w:rsidRPr="008C03DE">
        <w:rPr>
          <w:lang w:eastAsia="en-US"/>
        </w:rPr>
        <w:t xml:space="preserve"> bereikbaarheid</w:t>
      </w:r>
      <w:r>
        <w:rPr>
          <w:lang w:eastAsia="en-US"/>
        </w:rPr>
        <w:t xml:space="preserve"> voor al het wegverkeer en met name voor </w:t>
      </w:r>
      <w:r w:rsidRPr="008C03DE">
        <w:rPr>
          <w:lang w:eastAsia="en-US"/>
        </w:rPr>
        <w:t>het bestemmingsverkeer</w:t>
      </w:r>
      <w:r>
        <w:rPr>
          <w:lang w:eastAsia="en-US"/>
        </w:rPr>
        <w:t xml:space="preserve"> en hulpdiensten</w:t>
      </w:r>
      <w:r w:rsidRPr="008C03DE">
        <w:rPr>
          <w:lang w:eastAsia="en-US"/>
        </w:rPr>
        <w:t>.</w:t>
      </w:r>
      <w:r>
        <w:rPr>
          <w:lang w:eastAsia="en-US"/>
        </w:rPr>
        <w:t xml:space="preserve"> De opdrachtnemer is verantwoordelijk voor de coördinatie.</w:t>
      </w:r>
    </w:p>
    <w:p w14:paraId="3873E43D" w14:textId="77777777" w:rsidR="00D31800" w:rsidRPr="00504FD6" w:rsidRDefault="00D31800" w:rsidP="00183AA1">
      <w:pPr>
        <w:autoSpaceDE w:val="0"/>
        <w:autoSpaceDN w:val="0"/>
        <w:adjustRightInd w:val="0"/>
        <w:ind w:left="567"/>
        <w:jc w:val="both"/>
        <w:rPr>
          <w:sz w:val="12"/>
          <w:szCs w:val="14"/>
          <w:lang w:eastAsia="en-US"/>
        </w:rPr>
      </w:pPr>
    </w:p>
    <w:p w14:paraId="5107CFCA" w14:textId="5702F1CC" w:rsidR="00D31800" w:rsidRDefault="00D31800" w:rsidP="00183AA1">
      <w:pPr>
        <w:ind w:left="567"/>
        <w:jc w:val="both"/>
      </w:pPr>
      <w:r w:rsidRPr="00270D76">
        <w:t xml:space="preserve">Indien nodig zorgt de </w:t>
      </w:r>
      <w:r>
        <w:t>opdrachtnemer</w:t>
      </w:r>
      <w:r w:rsidRPr="00270D76">
        <w:t xml:space="preserve"> voor het treffen van de noodzakelijke </w:t>
      </w:r>
      <w:r w:rsidR="00930045">
        <w:t xml:space="preserve">verkeersplannen en </w:t>
      </w:r>
      <w:r w:rsidRPr="00270D76">
        <w:t>verkeersmaatregelen welke nodig zijn voor het uitvoeren van zijn werkzaamheden. Te nemen verkeersmaatregelen dienen overeenkomstig te zijn met CROW publicatieblad 96B.</w:t>
      </w:r>
    </w:p>
    <w:p w14:paraId="7AF9848A" w14:textId="77777777" w:rsidR="00B93EA9" w:rsidRDefault="00B93EA9" w:rsidP="00183AA1">
      <w:pPr>
        <w:ind w:left="567"/>
        <w:jc w:val="both"/>
      </w:pPr>
    </w:p>
    <w:p w14:paraId="59976621" w14:textId="74EDB9C9" w:rsidR="00B237F9" w:rsidRDefault="00B93EA9" w:rsidP="00183AA1">
      <w:pPr>
        <w:ind w:left="567"/>
        <w:jc w:val="both"/>
      </w:pPr>
      <w:r>
        <w:t xml:space="preserve">De opdrachtgever dient zich altijd aan de verkeermaatregelen ter plaatse te houden, </w:t>
      </w:r>
      <w:r w:rsidR="006A5683">
        <w:t xml:space="preserve">eventuele boetes zijn voor de opdrachtnemer. Indien een </w:t>
      </w:r>
      <w:r w:rsidR="00054430">
        <w:t xml:space="preserve">ontheffing volgens de opdrachtnemer nodig wordt geacht dan dient de opdrachtnemer een ontheffingsaanvraag in bij de betreffende gemeente. Het niet verkrijgen van een ontheffing </w:t>
      </w:r>
      <w:r w:rsidR="00B237F9">
        <w:t>(ook indien een mil</w:t>
      </w:r>
      <w:r w:rsidR="007D3C9B">
        <w:t>i</w:t>
      </w:r>
      <w:r w:rsidR="00B237F9">
        <w:t xml:space="preserve">euontheffing </w:t>
      </w:r>
      <w:r w:rsidR="007D3C9B">
        <w:t xml:space="preserve">van toepassing is) </w:t>
      </w:r>
      <w:r w:rsidR="00054430">
        <w:t>ontslaat een opdrachtnemer niet van het niet uitvoeren van de werkzaamheden</w:t>
      </w:r>
      <w:r w:rsidR="00202570">
        <w:t>. Daarnaast kunnen in dit geval geen extra kosten in rekening worden gebracht.</w:t>
      </w:r>
    </w:p>
    <w:p w14:paraId="44F5E2AC" w14:textId="77777777" w:rsidR="00D31800" w:rsidRDefault="00D31800" w:rsidP="00133160">
      <w:pPr>
        <w:pStyle w:val="Kop3"/>
      </w:pPr>
      <w:bookmarkStart w:id="67" w:name="_Toc78878805"/>
      <w:bookmarkStart w:id="68" w:name="_Toc193205034"/>
      <w:r>
        <w:t>Werktijden</w:t>
      </w:r>
      <w:bookmarkEnd w:id="67"/>
      <w:bookmarkEnd w:id="68"/>
    </w:p>
    <w:p w14:paraId="4AE99064" w14:textId="2E09DC70" w:rsidR="00D31800" w:rsidRDefault="00D31800" w:rsidP="00183AA1">
      <w:pPr>
        <w:autoSpaceDE w:val="0"/>
        <w:autoSpaceDN w:val="0"/>
        <w:adjustRightInd w:val="0"/>
        <w:ind w:left="567"/>
        <w:jc w:val="both"/>
        <w:rPr>
          <w:lang w:eastAsia="en-US"/>
        </w:rPr>
      </w:pPr>
      <w:r w:rsidRPr="00622EF8">
        <w:rPr>
          <w:lang w:eastAsia="en-US"/>
        </w:rPr>
        <w:t xml:space="preserve">Alle werkzaamheden aan de </w:t>
      </w:r>
      <w:r w:rsidR="00DA72D4">
        <w:rPr>
          <w:lang w:eastAsia="en-US"/>
        </w:rPr>
        <w:t>grondwatermon</w:t>
      </w:r>
      <w:r w:rsidR="00E755A4">
        <w:rPr>
          <w:lang w:eastAsia="en-US"/>
        </w:rPr>
        <w:t>i</w:t>
      </w:r>
      <w:r w:rsidR="00DA72D4">
        <w:rPr>
          <w:lang w:eastAsia="en-US"/>
        </w:rPr>
        <w:t>toringsputten</w:t>
      </w:r>
      <w:r w:rsidRPr="00622EF8">
        <w:rPr>
          <w:lang w:eastAsia="en-US"/>
        </w:rPr>
        <w:t xml:space="preserve"> dienen </w:t>
      </w:r>
      <w:r w:rsidR="00A70F48">
        <w:rPr>
          <w:lang w:eastAsia="en-US"/>
        </w:rPr>
        <w:t xml:space="preserve">zoveel mogelijk </w:t>
      </w:r>
      <w:r w:rsidRPr="00622EF8">
        <w:rPr>
          <w:lang w:eastAsia="en-US"/>
        </w:rPr>
        <w:t xml:space="preserve">aaneengesloten </w:t>
      </w:r>
      <w:r>
        <w:rPr>
          <w:lang w:eastAsia="en-US"/>
        </w:rPr>
        <w:t>op werkdagen bij voldoende zicht (dus niet tijdens dichte en zeer dichte mist) en bij daglicht (dus niet tijdens schemering of donker) u</w:t>
      </w:r>
      <w:r w:rsidRPr="007A55A5">
        <w:rPr>
          <w:lang w:eastAsia="en-US"/>
        </w:rPr>
        <w:t>itgevoerd te</w:t>
      </w:r>
      <w:r>
        <w:rPr>
          <w:lang w:eastAsia="en-US"/>
        </w:rPr>
        <w:t xml:space="preserve"> </w:t>
      </w:r>
      <w:r w:rsidRPr="007A55A5">
        <w:rPr>
          <w:lang w:eastAsia="en-US"/>
        </w:rPr>
        <w:t xml:space="preserve">worden. </w:t>
      </w:r>
      <w:r>
        <w:rPr>
          <w:lang w:eastAsia="en-US"/>
        </w:rPr>
        <w:t xml:space="preserve">De opdrachtnemer draagt zorg dat op tijd wordt begonnen met de werkzaamheden zodat deze eis niet wordt overschreden. </w:t>
      </w:r>
      <w:r w:rsidRPr="00622EF8">
        <w:rPr>
          <w:lang w:eastAsia="en-US"/>
        </w:rPr>
        <w:t xml:space="preserve">De </w:t>
      </w:r>
      <w:r>
        <w:rPr>
          <w:lang w:eastAsia="en-US"/>
        </w:rPr>
        <w:t>opdrachtnemer</w:t>
      </w:r>
      <w:r w:rsidRPr="00622EF8">
        <w:rPr>
          <w:lang w:eastAsia="en-US"/>
        </w:rPr>
        <w:t xml:space="preserve"> plant zijn werkzaamheden zodanig in dat dit minimale overlast zal geven voor</w:t>
      </w:r>
      <w:r>
        <w:rPr>
          <w:lang w:eastAsia="en-US"/>
        </w:rPr>
        <w:t xml:space="preserve"> </w:t>
      </w:r>
      <w:r w:rsidRPr="00622EF8">
        <w:rPr>
          <w:lang w:eastAsia="en-US"/>
        </w:rPr>
        <w:t xml:space="preserve">de </w:t>
      </w:r>
      <w:r w:rsidR="00B57B8B">
        <w:rPr>
          <w:lang w:eastAsia="en-US"/>
        </w:rPr>
        <w:t>omwonenden</w:t>
      </w:r>
      <w:r w:rsidRPr="00622EF8">
        <w:rPr>
          <w:lang w:eastAsia="en-US"/>
        </w:rPr>
        <w:t xml:space="preserve">. </w:t>
      </w:r>
    </w:p>
    <w:p w14:paraId="04B1432E" w14:textId="3DA0DD2B" w:rsidR="00D07247" w:rsidRPr="00861CF5" w:rsidRDefault="009F0417" w:rsidP="00133160">
      <w:pPr>
        <w:pStyle w:val="Kop2"/>
      </w:pPr>
      <w:bookmarkStart w:id="69" w:name="_Toc193205035"/>
      <w:bookmarkEnd w:id="57"/>
      <w:r>
        <w:t>Implementatiefase</w:t>
      </w:r>
      <w:bookmarkEnd w:id="69"/>
    </w:p>
    <w:p w14:paraId="2437E05B" w14:textId="3649A5DE" w:rsidR="00B36D45" w:rsidRDefault="008257D8" w:rsidP="0099028F">
      <w:pPr>
        <w:jc w:val="both"/>
      </w:pPr>
      <w:r w:rsidRPr="008257D8">
        <w:t xml:space="preserve">De implementatiefase start met een pilot. In de pilot toetst opdrachtgever of de opdrachtnemer geschikt is om het werk uit te voeren en of de oplossing geschikt is om betrouwbare meetdata te verkrijgen. De pilot bestaat uit </w:t>
      </w:r>
      <w:r w:rsidR="004A32D0">
        <w:t xml:space="preserve">drie </w:t>
      </w:r>
      <w:r w:rsidRPr="008257D8">
        <w:t xml:space="preserve">pilotlocaties: </w:t>
      </w:r>
      <w:r w:rsidR="00F02702">
        <w:t>twee</w:t>
      </w:r>
      <w:r w:rsidR="00B36D45">
        <w:t xml:space="preserve"> bestaande locatie</w:t>
      </w:r>
      <w:r w:rsidR="00F02702">
        <w:t>s</w:t>
      </w:r>
      <w:r w:rsidR="00B36D45">
        <w:t xml:space="preserve"> en een </w:t>
      </w:r>
      <w:r w:rsidR="00F02702">
        <w:t xml:space="preserve">nieuwe </w:t>
      </w:r>
      <w:r w:rsidR="00B36D45">
        <w:t xml:space="preserve">locatie waar </w:t>
      </w:r>
      <w:r w:rsidR="00F02702">
        <w:t xml:space="preserve">ook </w:t>
      </w:r>
      <w:r w:rsidR="00B36D45">
        <w:t xml:space="preserve">een nieuwe peilbuis geslagen dient te worden. </w:t>
      </w:r>
    </w:p>
    <w:p w14:paraId="316141A5" w14:textId="77777777" w:rsidR="00B36D45" w:rsidRDefault="00B36D45" w:rsidP="0099028F">
      <w:pPr>
        <w:jc w:val="both"/>
      </w:pPr>
    </w:p>
    <w:p w14:paraId="23C221E8" w14:textId="4F12D639" w:rsidR="00D07247" w:rsidRPr="00062BC0" w:rsidRDefault="00D07247" w:rsidP="00183AA1">
      <w:pPr>
        <w:jc w:val="both"/>
      </w:pPr>
      <w:r w:rsidRPr="00062BC0">
        <w:t xml:space="preserve">Alleen </w:t>
      </w:r>
      <w:r w:rsidR="00747C53">
        <w:t xml:space="preserve">indien </w:t>
      </w:r>
      <w:r w:rsidR="00E84076">
        <w:t>de</w:t>
      </w:r>
      <w:r w:rsidRPr="00062BC0">
        <w:t xml:space="preserve"> </w:t>
      </w:r>
      <w:r w:rsidR="00F02702">
        <w:t>drie</w:t>
      </w:r>
      <w:r w:rsidRPr="00062BC0">
        <w:t xml:space="preserve"> </w:t>
      </w:r>
      <w:r w:rsidR="00BE5C63">
        <w:t xml:space="preserve">bestaande </w:t>
      </w:r>
      <w:r w:rsidR="002E06EF" w:rsidRPr="00062BC0">
        <w:t xml:space="preserve">grondwatermonitoringsputten en meetfilters </w:t>
      </w:r>
      <w:r w:rsidRPr="00062BC0">
        <w:t xml:space="preserve">succesvol zijn </w:t>
      </w:r>
      <w:r w:rsidR="00BE5C63">
        <w:t>geïmplementeerd en betrouwbare data wordt verkregen in de webportal dan</w:t>
      </w:r>
      <w:r w:rsidRPr="00062BC0">
        <w:t xml:space="preserve"> mag de opdrachtnemer doorgaan met de implementatie van </w:t>
      </w:r>
      <w:r w:rsidR="004203FC" w:rsidRPr="00062BC0">
        <w:t>het totale project</w:t>
      </w:r>
      <w:r w:rsidRPr="00062BC0">
        <w:t xml:space="preserve">. Indien de opdrachtnemer </w:t>
      </w:r>
      <w:r w:rsidR="00466A0C" w:rsidRPr="00062BC0">
        <w:t xml:space="preserve">al </w:t>
      </w:r>
      <w:r w:rsidRPr="00062BC0">
        <w:t xml:space="preserve">eerder </w:t>
      </w:r>
      <w:r w:rsidR="000653AE">
        <w:t xml:space="preserve">andere werkzaamheden wenst voort te zetten die niet met de pilot van doen hebben </w:t>
      </w:r>
      <w:r w:rsidR="004203FC" w:rsidRPr="00062BC0">
        <w:t xml:space="preserve">dan is </w:t>
      </w:r>
      <w:r w:rsidRPr="00062BC0">
        <w:t>dit onder eigen verantwoordelijkheid</w:t>
      </w:r>
      <w:r w:rsidR="00F105D0" w:rsidRPr="00062BC0">
        <w:t xml:space="preserve"> en zijn er geen </w:t>
      </w:r>
      <w:r w:rsidR="00F160CC">
        <w:t xml:space="preserve">extra </w:t>
      </w:r>
      <w:r w:rsidR="00F105D0" w:rsidRPr="00062BC0">
        <w:t xml:space="preserve">kosten te verrekenen als </w:t>
      </w:r>
      <w:r w:rsidR="00E26437" w:rsidRPr="00062BC0">
        <w:t xml:space="preserve">de pilot niet </w:t>
      </w:r>
      <w:r w:rsidR="00F160CC">
        <w:t>slaagt</w:t>
      </w:r>
      <w:r w:rsidRPr="00062BC0">
        <w:t xml:space="preserve">. </w:t>
      </w:r>
    </w:p>
    <w:p w14:paraId="0C2C2069" w14:textId="77777777" w:rsidR="002E06EF" w:rsidRPr="00062BC0" w:rsidRDefault="002E06EF" w:rsidP="00183AA1">
      <w:pPr>
        <w:jc w:val="both"/>
      </w:pPr>
    </w:p>
    <w:p w14:paraId="699B7B6C" w14:textId="6DE8F281" w:rsidR="00D07247" w:rsidRPr="00E111E1" w:rsidRDefault="00D07247" w:rsidP="00183AA1">
      <w:pPr>
        <w:jc w:val="both"/>
      </w:pPr>
      <w:r w:rsidRPr="00C472DB">
        <w:t xml:space="preserve">De maximale duur van de pilotperiode is </w:t>
      </w:r>
      <w:r w:rsidR="00660086" w:rsidRPr="00C472DB">
        <w:t xml:space="preserve">2 </w:t>
      </w:r>
      <w:r w:rsidR="00652C11" w:rsidRPr="00C472DB">
        <w:t>kalender</w:t>
      </w:r>
      <w:r w:rsidR="00660086" w:rsidRPr="00C472DB">
        <w:t>weken</w:t>
      </w:r>
      <w:r w:rsidRPr="00C472DB">
        <w:t xml:space="preserve"> gerekend vanaf het moment </w:t>
      </w:r>
      <w:r w:rsidR="00652C11" w:rsidRPr="00C472DB">
        <w:t xml:space="preserve">dat </w:t>
      </w:r>
      <w:r w:rsidR="00222B6C" w:rsidRPr="00C472DB">
        <w:t>de apparatuur is geplaats</w:t>
      </w:r>
      <w:r w:rsidR="00EB1D74" w:rsidRPr="00C472DB">
        <w:t>t</w:t>
      </w:r>
      <w:r w:rsidR="00222B6C" w:rsidRPr="00C472DB">
        <w:t xml:space="preserve"> en de dat de data in de hoofdpost </w:t>
      </w:r>
      <w:r w:rsidR="00890E31">
        <w:t xml:space="preserve">aantoonbaar wordt </w:t>
      </w:r>
      <w:r w:rsidR="00222B6C" w:rsidRPr="00C472DB">
        <w:t>verwer</w:t>
      </w:r>
      <w:r w:rsidR="00EB1D74" w:rsidRPr="00C472DB">
        <w:t>kt</w:t>
      </w:r>
      <w:r w:rsidRPr="00C472DB">
        <w:t xml:space="preserve">. </w:t>
      </w:r>
      <w:r w:rsidR="00EA597B">
        <w:t xml:space="preserve">De opdrachtnemer is zelf verantwoordelijk wanneer de pilot start, echter dient zij rekening te houden met </w:t>
      </w:r>
      <w:r w:rsidR="00CB7D49">
        <w:t xml:space="preserve">de uiterlijke oplevertermijn en dat de pilot minimaal binnen 1 kalandermaand is gestart. </w:t>
      </w:r>
      <w:r w:rsidRPr="00062BC0">
        <w:t xml:space="preserve">Indien na deze periode de pilot niet is geslaagd </w:t>
      </w:r>
      <w:r w:rsidR="00CF64DE">
        <w:t xml:space="preserve">dan </w:t>
      </w:r>
      <w:r w:rsidRPr="00062BC0">
        <w:t xml:space="preserve">zal de </w:t>
      </w:r>
      <w:r w:rsidR="003C5181" w:rsidRPr="00062BC0">
        <w:t>eerstvolgende</w:t>
      </w:r>
      <w:r w:rsidRPr="00062BC0">
        <w:t xml:space="preserve"> inschrijver die in de wachtkamer</w:t>
      </w:r>
      <w:r w:rsidRPr="00E111E1">
        <w:t xml:space="preserve"> heeft </w:t>
      </w:r>
      <w:r w:rsidRPr="00EA597B">
        <w:t xml:space="preserve">plaatsgenomen </w:t>
      </w:r>
      <w:r w:rsidRPr="004C10BB">
        <w:t>(</w:t>
      </w:r>
      <w:r w:rsidR="00EC4FE1" w:rsidRPr="004C10BB">
        <w:t xml:space="preserve">Beschrijvend document </w:t>
      </w:r>
      <w:r w:rsidRPr="004C10BB">
        <w:t xml:space="preserve">hoofdstuk </w:t>
      </w:r>
      <w:r w:rsidR="0040138D" w:rsidRPr="004C10BB">
        <w:t>2.7</w:t>
      </w:r>
      <w:r w:rsidRPr="004C10BB">
        <w:t xml:space="preserve"> voor meer informatie) </w:t>
      </w:r>
      <w:r w:rsidRPr="00E111E1">
        <w:t xml:space="preserve">de </w:t>
      </w:r>
      <w:r w:rsidR="00F37624">
        <w:t xml:space="preserve">pilotperiode starten vanaf het moment van </w:t>
      </w:r>
      <w:r w:rsidR="005A2E62">
        <w:t>opdracht</w:t>
      </w:r>
      <w:r w:rsidRPr="00E111E1">
        <w:t xml:space="preserve"> en wordt de overeenkomst met de eerste opdrachtnemer beëindigd.</w:t>
      </w:r>
      <w:r w:rsidR="005A2E62">
        <w:t xml:space="preserve"> Er worden geen kosten vergoed voor de pilot indien de pilot niet is geslaagd.</w:t>
      </w:r>
      <w:r w:rsidRPr="00E111E1">
        <w:t xml:space="preserve"> </w:t>
      </w:r>
    </w:p>
    <w:p w14:paraId="32B35418" w14:textId="77777777" w:rsidR="002E06EF" w:rsidRDefault="002E06EF" w:rsidP="0050045C"/>
    <w:p w14:paraId="627C09E6" w14:textId="77777777" w:rsidR="004C10BB" w:rsidRDefault="004C10BB">
      <w:pPr>
        <w:spacing w:after="200" w:line="276" w:lineRule="auto"/>
      </w:pPr>
      <w:r>
        <w:br w:type="page"/>
      </w:r>
    </w:p>
    <w:p w14:paraId="0CDADCA4" w14:textId="6B381B4B" w:rsidR="00D07247" w:rsidRPr="00E111E1" w:rsidRDefault="00D07247" w:rsidP="0050045C">
      <w:r w:rsidRPr="00E111E1">
        <w:lastRenderedPageBreak/>
        <w:t xml:space="preserve">De opdrachtnemer heeft de pilot succesvol </w:t>
      </w:r>
      <w:r w:rsidR="00F61980">
        <w:t>afgerond</w:t>
      </w:r>
      <w:r w:rsidRPr="00E111E1">
        <w:t xml:space="preserve"> als de volgende situaties van toepassing zijn:</w:t>
      </w:r>
    </w:p>
    <w:p w14:paraId="2EAC0732" w14:textId="274E03FA" w:rsidR="00E22BBB" w:rsidRPr="0004276C" w:rsidRDefault="00B50382" w:rsidP="00841EBF">
      <w:pPr>
        <w:pStyle w:val="Lijstalinea"/>
        <w:numPr>
          <w:ilvl w:val="0"/>
          <w:numId w:val="14"/>
        </w:numPr>
        <w:ind w:left="709" w:hanging="283"/>
      </w:pPr>
      <w:r w:rsidRPr="0004276C">
        <w:t>H</w:t>
      </w:r>
      <w:r w:rsidR="00E22BBB" w:rsidRPr="0004276C">
        <w:t xml:space="preserve">et plaatsen </w:t>
      </w:r>
      <w:r w:rsidR="007A3A7B" w:rsidRPr="0004276C">
        <w:t xml:space="preserve">en afwerken </w:t>
      </w:r>
      <w:r w:rsidR="00E22BBB" w:rsidRPr="0004276C">
        <w:t xml:space="preserve">van de grondwatermonitoringsput </w:t>
      </w:r>
      <w:r w:rsidR="00855ED0" w:rsidRPr="0004276C">
        <w:t>(conform de eisen)</w:t>
      </w:r>
      <w:r w:rsidR="00E22BBB" w:rsidRPr="0004276C">
        <w:t>;</w:t>
      </w:r>
    </w:p>
    <w:p w14:paraId="20612A87" w14:textId="2C228C2A" w:rsidR="00DF0207" w:rsidRDefault="00A917A5" w:rsidP="00841EBF">
      <w:pPr>
        <w:pStyle w:val="Lijstalinea"/>
        <w:numPr>
          <w:ilvl w:val="0"/>
          <w:numId w:val="14"/>
        </w:numPr>
        <w:ind w:left="709" w:hanging="283"/>
      </w:pPr>
      <w:r>
        <w:t xml:space="preserve">De meetapparatuur </w:t>
      </w:r>
      <w:r w:rsidR="00D07247" w:rsidRPr="00E111E1">
        <w:t xml:space="preserve">communiceert </w:t>
      </w:r>
      <w:r>
        <w:t>met de webportal</w:t>
      </w:r>
      <w:r w:rsidR="00D07247" w:rsidRPr="00E111E1">
        <w:t>;</w:t>
      </w:r>
    </w:p>
    <w:p w14:paraId="47F102AB" w14:textId="67975CA1" w:rsidR="005D0CFE" w:rsidRDefault="00793BB4" w:rsidP="00841EBF">
      <w:pPr>
        <w:pStyle w:val="Lijstalinea"/>
        <w:numPr>
          <w:ilvl w:val="0"/>
          <w:numId w:val="14"/>
        </w:numPr>
        <w:ind w:left="709" w:hanging="283"/>
      </w:pPr>
      <w:r>
        <w:t xml:space="preserve">Data </w:t>
      </w:r>
      <w:r w:rsidR="007E0276">
        <w:t xml:space="preserve">is voor </w:t>
      </w:r>
      <w:r w:rsidR="00BE73E9">
        <w:t xml:space="preserve">beide pilotlocaties </w:t>
      </w:r>
      <w:r w:rsidR="00F9346B">
        <w:t xml:space="preserve">99% betrouwbaar </w:t>
      </w:r>
      <w:r w:rsidR="00930045">
        <w:t xml:space="preserve">en nauwkeurig </w:t>
      </w:r>
      <w:r w:rsidR="0030567F">
        <w:t xml:space="preserve">gedurende 14 kalenderdagen </w:t>
      </w:r>
      <w:r w:rsidR="00F9346B">
        <w:t xml:space="preserve">volgens de validatie-eisen die zijn gesteld in paragraaf </w:t>
      </w:r>
      <w:r w:rsidR="00045F25">
        <w:t>4.6</w:t>
      </w:r>
      <w:r w:rsidR="005D0CFE">
        <w:t>;</w:t>
      </w:r>
    </w:p>
    <w:p w14:paraId="26422CF5" w14:textId="14ADC31A" w:rsidR="007E0276" w:rsidRDefault="007E0276" w:rsidP="00841EBF">
      <w:pPr>
        <w:pStyle w:val="Lijstalinea"/>
        <w:numPr>
          <w:ilvl w:val="0"/>
          <w:numId w:val="14"/>
        </w:numPr>
        <w:ind w:left="709" w:hanging="283"/>
      </w:pPr>
      <w:r>
        <w:t xml:space="preserve">Data beschikbaar </w:t>
      </w:r>
      <w:r w:rsidR="0030567F">
        <w:t xml:space="preserve">is </w:t>
      </w:r>
      <w:r>
        <w:t>in de BRO</w:t>
      </w:r>
      <w:r w:rsidR="00855ED0">
        <w:t xml:space="preserve"> (conform eisen </w:t>
      </w:r>
      <w:r w:rsidR="00393B8B">
        <w:t>van de BRO</w:t>
      </w:r>
      <w:r w:rsidR="00855ED0">
        <w:t>)</w:t>
      </w:r>
      <w:r>
        <w:t>;</w:t>
      </w:r>
    </w:p>
    <w:p w14:paraId="156EC748" w14:textId="5ECA4156" w:rsidR="00D07247" w:rsidRPr="00E111E1" w:rsidRDefault="00D07247" w:rsidP="00841EBF">
      <w:pPr>
        <w:pStyle w:val="Lijstalinea"/>
        <w:numPr>
          <w:ilvl w:val="0"/>
          <w:numId w:val="14"/>
        </w:numPr>
        <w:ind w:left="709" w:hanging="283"/>
      </w:pPr>
      <w:r w:rsidRPr="00E111E1">
        <w:t xml:space="preserve">Grafieken en rapporten zijn goed ingericht </w:t>
      </w:r>
      <w:r w:rsidR="007A3A7B">
        <w:t xml:space="preserve">in de webportal </w:t>
      </w:r>
      <w:r w:rsidRPr="00E111E1">
        <w:t xml:space="preserve">volgens hetgeen in </w:t>
      </w:r>
      <w:r w:rsidR="00F9346B">
        <w:t>d</w:t>
      </w:r>
      <w:r w:rsidR="00393B8B">
        <w:t>it PvE is vastgesteld</w:t>
      </w:r>
      <w:r w:rsidRPr="00E111E1">
        <w:t>;</w:t>
      </w:r>
    </w:p>
    <w:p w14:paraId="082BBD7B" w14:textId="03E56F7E" w:rsidR="00D07247" w:rsidRDefault="00D07247" w:rsidP="00841EBF">
      <w:pPr>
        <w:pStyle w:val="Lijstalinea"/>
        <w:numPr>
          <w:ilvl w:val="0"/>
          <w:numId w:val="14"/>
        </w:numPr>
        <w:ind w:left="709" w:hanging="283"/>
      </w:pPr>
      <w:r w:rsidRPr="00E111E1">
        <w:t>Objecten zijn op de geografische kaart zichtbaar</w:t>
      </w:r>
      <w:r w:rsidR="00393B8B">
        <w:t xml:space="preserve"> in de webportal</w:t>
      </w:r>
      <w:r w:rsidR="00DA0E78">
        <w:t>;</w:t>
      </w:r>
    </w:p>
    <w:p w14:paraId="6931EC01" w14:textId="702EE438" w:rsidR="00DA0E78" w:rsidRPr="00E111E1" w:rsidRDefault="00DA0E78" w:rsidP="00841EBF">
      <w:pPr>
        <w:pStyle w:val="Lijstalinea"/>
        <w:numPr>
          <w:ilvl w:val="0"/>
          <w:numId w:val="14"/>
        </w:numPr>
        <w:ind w:left="709" w:hanging="283"/>
      </w:pPr>
      <w:r>
        <w:t>De</w:t>
      </w:r>
      <w:r w:rsidR="00F816F4">
        <w:t xml:space="preserve"> gegevens zijn beschikbaar via een API.</w:t>
      </w:r>
    </w:p>
    <w:p w14:paraId="66B26006" w14:textId="77777777" w:rsidR="00393B8B" w:rsidRDefault="00393B8B" w:rsidP="0050045C"/>
    <w:p w14:paraId="4B999DB7" w14:textId="159B999B" w:rsidR="00D07247" w:rsidRPr="00E111E1" w:rsidRDefault="00D07247" w:rsidP="00183AA1">
      <w:pPr>
        <w:jc w:val="both"/>
      </w:pPr>
      <w:r w:rsidRPr="00E111E1">
        <w:t xml:space="preserve">Het is de verantwoordelijkheid van de opdrachtnemer om deze pilots op te nemen in de planning. De opdrachtnemer heeft geen recht om de opleverdatum uit te stellen als de pilot in eerste instantie niet </w:t>
      </w:r>
      <w:r w:rsidR="00E22BBB">
        <w:t>als succesvol is beoordeeld</w:t>
      </w:r>
      <w:r w:rsidRPr="00E111E1">
        <w:t>.</w:t>
      </w:r>
      <w:r w:rsidR="000A3863">
        <w:t xml:space="preserve"> </w:t>
      </w:r>
      <w:r w:rsidRPr="00E111E1">
        <w:t xml:space="preserve">De </w:t>
      </w:r>
      <w:r w:rsidR="005D0CFE">
        <w:t>grondwatermonito</w:t>
      </w:r>
      <w:r w:rsidR="00260F48">
        <w:t>r</w:t>
      </w:r>
      <w:r w:rsidR="005D0CFE">
        <w:t>ingspu</w:t>
      </w:r>
      <w:r w:rsidR="00852598">
        <w:t>t</w:t>
      </w:r>
      <w:r w:rsidR="005D0CFE">
        <w:t xml:space="preserve">ten </w:t>
      </w:r>
      <w:r w:rsidRPr="00E111E1">
        <w:t xml:space="preserve">mogen parallel aan elkaar worden geïmplementeerd. </w:t>
      </w:r>
    </w:p>
    <w:p w14:paraId="3BA6877F" w14:textId="77777777" w:rsidR="000A3863" w:rsidRDefault="000A3863" w:rsidP="00183AA1">
      <w:pPr>
        <w:jc w:val="both"/>
      </w:pPr>
    </w:p>
    <w:p w14:paraId="5F4445F4" w14:textId="719C0ED6" w:rsidR="00D07247" w:rsidRDefault="00D07247" w:rsidP="00183AA1">
      <w:pPr>
        <w:jc w:val="both"/>
      </w:pPr>
      <w:r w:rsidRPr="00E111E1">
        <w:t xml:space="preserve">Na een succesvolle pilot dienen </w:t>
      </w:r>
      <w:r w:rsidR="000817CA">
        <w:t xml:space="preserve">alle overige werkzaamheden </w:t>
      </w:r>
      <w:r w:rsidR="000C3DAB">
        <w:t>uitgevoerd te worden</w:t>
      </w:r>
      <w:r w:rsidRPr="00E111E1">
        <w:t>. In het te schrijven plan van aanpak</w:t>
      </w:r>
      <w:r w:rsidR="00930045">
        <w:t>/ planning</w:t>
      </w:r>
      <w:r w:rsidRPr="00E111E1">
        <w:t xml:space="preserve"> moet </w:t>
      </w:r>
      <w:r w:rsidR="00877072">
        <w:t xml:space="preserve">worden </w:t>
      </w:r>
      <w:r w:rsidRPr="00E111E1">
        <w:t xml:space="preserve">aangegeven wat de totale duur is totdat alle </w:t>
      </w:r>
      <w:r w:rsidR="00852598">
        <w:t>grondwatermonito</w:t>
      </w:r>
      <w:r w:rsidR="00A17340">
        <w:t>r</w:t>
      </w:r>
      <w:r w:rsidR="00852598">
        <w:t>in</w:t>
      </w:r>
      <w:r w:rsidR="00A17340">
        <w:t>g</w:t>
      </w:r>
      <w:r w:rsidR="00852598">
        <w:t xml:space="preserve">sputten </w:t>
      </w:r>
      <w:r w:rsidR="00BC2399">
        <w:t xml:space="preserve">en filters </w:t>
      </w:r>
      <w:r w:rsidRPr="00E111E1">
        <w:t xml:space="preserve">zijn </w:t>
      </w:r>
      <w:r w:rsidR="00BC2399">
        <w:t>geïmplementeerd (zowel nieuwe als de bestaande)</w:t>
      </w:r>
      <w:r w:rsidRPr="00E111E1">
        <w:t>.</w:t>
      </w:r>
    </w:p>
    <w:p w14:paraId="02977BE7" w14:textId="28213365" w:rsidR="00D07247" w:rsidRPr="00432135" w:rsidRDefault="00D07247" w:rsidP="00133160">
      <w:pPr>
        <w:pStyle w:val="Kop2"/>
      </w:pPr>
      <w:bookmarkStart w:id="70" w:name="_Toc150959305"/>
      <w:bookmarkStart w:id="71" w:name="_Toc163655396"/>
      <w:bookmarkStart w:id="72" w:name="_Toc193205036"/>
      <w:r w:rsidRPr="00432135">
        <w:t>Oplever</w:t>
      </w:r>
      <w:bookmarkEnd w:id="70"/>
      <w:bookmarkEnd w:id="71"/>
      <w:r w:rsidR="00EF5FDD">
        <w:t>ing implementatiefase</w:t>
      </w:r>
      <w:bookmarkEnd w:id="72"/>
    </w:p>
    <w:p w14:paraId="67905565" w14:textId="77777777" w:rsidR="00B76590" w:rsidRPr="00B76590" w:rsidRDefault="00B76590" w:rsidP="00B76590">
      <w:pPr>
        <w:pStyle w:val="Lijstalinea"/>
        <w:keepNext/>
        <w:numPr>
          <w:ilvl w:val="1"/>
          <w:numId w:val="39"/>
        </w:numPr>
        <w:spacing w:before="240" w:after="60"/>
        <w:contextualSpacing w:val="0"/>
        <w:outlineLvl w:val="2"/>
        <w:rPr>
          <w:rFonts w:eastAsia="Times New Roman" w:cstheme="majorBidi"/>
          <w:bCs/>
          <w:i/>
          <w:vanish/>
        </w:rPr>
      </w:pPr>
      <w:bookmarkStart w:id="73" w:name="_Toc188441628"/>
      <w:bookmarkStart w:id="74" w:name="_Toc188868582"/>
      <w:bookmarkStart w:id="75" w:name="_Toc191477675"/>
      <w:bookmarkStart w:id="76" w:name="_Toc191905914"/>
      <w:bookmarkStart w:id="77" w:name="_Toc193202283"/>
      <w:bookmarkStart w:id="78" w:name="_Toc193205037"/>
      <w:bookmarkStart w:id="79" w:name="_Toc21958353"/>
      <w:bookmarkEnd w:id="73"/>
      <w:bookmarkEnd w:id="74"/>
      <w:bookmarkEnd w:id="75"/>
      <w:bookmarkEnd w:id="76"/>
      <w:bookmarkEnd w:id="77"/>
      <w:bookmarkEnd w:id="78"/>
    </w:p>
    <w:p w14:paraId="666874D5" w14:textId="77777777" w:rsidR="00B76590" w:rsidRPr="00B76590" w:rsidRDefault="00B76590" w:rsidP="00B76590">
      <w:pPr>
        <w:pStyle w:val="Lijstalinea"/>
        <w:keepNext/>
        <w:numPr>
          <w:ilvl w:val="1"/>
          <w:numId w:val="39"/>
        </w:numPr>
        <w:spacing w:before="240" w:after="60"/>
        <w:contextualSpacing w:val="0"/>
        <w:outlineLvl w:val="2"/>
        <w:rPr>
          <w:rFonts w:eastAsia="Times New Roman" w:cstheme="majorBidi"/>
          <w:bCs/>
          <w:i/>
          <w:vanish/>
        </w:rPr>
      </w:pPr>
      <w:bookmarkStart w:id="80" w:name="_Toc188441629"/>
      <w:bookmarkStart w:id="81" w:name="_Toc188868583"/>
      <w:bookmarkStart w:id="82" w:name="_Toc191477676"/>
      <w:bookmarkStart w:id="83" w:name="_Toc191905915"/>
      <w:bookmarkStart w:id="84" w:name="_Toc193202284"/>
      <w:bookmarkStart w:id="85" w:name="_Toc193205038"/>
      <w:bookmarkEnd w:id="80"/>
      <w:bookmarkEnd w:id="81"/>
      <w:bookmarkEnd w:id="82"/>
      <w:bookmarkEnd w:id="83"/>
      <w:bookmarkEnd w:id="84"/>
      <w:bookmarkEnd w:id="85"/>
    </w:p>
    <w:p w14:paraId="0878EE6A" w14:textId="2728E1BA" w:rsidR="00D07247" w:rsidRPr="00432135" w:rsidRDefault="00D07247" w:rsidP="00B76590">
      <w:pPr>
        <w:pStyle w:val="Kop3"/>
      </w:pPr>
      <w:bookmarkStart w:id="86" w:name="_Toc193205039"/>
      <w:r w:rsidRPr="00432135">
        <w:t>Garantie opdrachtnemer</w:t>
      </w:r>
      <w:bookmarkEnd w:id="79"/>
      <w:bookmarkEnd w:id="86"/>
    </w:p>
    <w:p w14:paraId="4BF69519" w14:textId="6D0F0176" w:rsidR="00346CA3" w:rsidRDefault="00703F62" w:rsidP="00183AA1">
      <w:pPr>
        <w:ind w:left="567"/>
        <w:jc w:val="both"/>
      </w:pPr>
      <w:r>
        <w:t xml:space="preserve">De </w:t>
      </w:r>
      <w:r w:rsidR="00B66467">
        <w:t xml:space="preserve">levensduur van </w:t>
      </w:r>
      <w:r>
        <w:t xml:space="preserve">geleverde materialen voor het plaatsen </w:t>
      </w:r>
      <w:r w:rsidR="00D47F41">
        <w:t xml:space="preserve">en afwerken </w:t>
      </w:r>
      <w:r>
        <w:t>van een</w:t>
      </w:r>
      <w:r w:rsidR="00F839E0">
        <w:t xml:space="preserve"> grondwatermonitoringsput</w:t>
      </w:r>
      <w:r w:rsidR="00D47F41">
        <w:t xml:space="preserve"> </w:t>
      </w:r>
      <w:r w:rsidR="00B66467">
        <w:t>i</w:t>
      </w:r>
      <w:r w:rsidR="0098648F">
        <w:t>s</w:t>
      </w:r>
      <w:r w:rsidR="00B66467">
        <w:t xml:space="preserve"> minimaal </w:t>
      </w:r>
      <w:r w:rsidR="00030BD1">
        <w:t>15 jaar</w:t>
      </w:r>
      <w:r w:rsidR="001C1816">
        <w:t xml:space="preserve">. </w:t>
      </w:r>
      <w:r w:rsidR="005D03AE">
        <w:t xml:space="preserve">De geleverde peilbuis en afwerkingsmaterialen worden eigendom van </w:t>
      </w:r>
      <w:r w:rsidR="00D80DF0">
        <w:t xml:space="preserve">opdrachtgever. </w:t>
      </w:r>
      <w:r w:rsidR="005D03AE">
        <w:t xml:space="preserve"> </w:t>
      </w:r>
    </w:p>
    <w:p w14:paraId="43DBF377" w14:textId="77777777" w:rsidR="00346CA3" w:rsidRDefault="00346CA3" w:rsidP="00D2253C">
      <w:pPr>
        <w:ind w:left="567"/>
      </w:pPr>
    </w:p>
    <w:p w14:paraId="252502C0" w14:textId="27B12945" w:rsidR="00F12181" w:rsidRDefault="00D07247" w:rsidP="00183AA1">
      <w:pPr>
        <w:ind w:left="567"/>
        <w:jc w:val="both"/>
      </w:pPr>
      <w:r w:rsidRPr="00432135">
        <w:t xml:space="preserve">Indien na een grondige controle bij de oplevering of tijdens de looptijd van het contract blijkt dat </w:t>
      </w:r>
      <w:r w:rsidR="000803FF">
        <w:t xml:space="preserve">het materiaal </w:t>
      </w:r>
      <w:r w:rsidRPr="00432135">
        <w:t xml:space="preserve">niet </w:t>
      </w:r>
      <w:r w:rsidR="000803FF">
        <w:t xml:space="preserve">voldoet dan </w:t>
      </w:r>
      <w:r w:rsidRPr="00432135">
        <w:t xml:space="preserve">worden eventuele aanpassingen </w:t>
      </w:r>
      <w:r w:rsidR="000803FF">
        <w:t xml:space="preserve">of een geheel nieuwe peilbuis met afwerking </w:t>
      </w:r>
      <w:r w:rsidRPr="00432135">
        <w:t>kosteloos uitgevoerd</w:t>
      </w:r>
      <w:r w:rsidR="000803FF">
        <w:t xml:space="preserve"> door de opdrachtnemer</w:t>
      </w:r>
      <w:r w:rsidRPr="00432135">
        <w:t xml:space="preserve">. </w:t>
      </w:r>
    </w:p>
    <w:p w14:paraId="624CF21D" w14:textId="52E33E7F" w:rsidR="009507E8" w:rsidRDefault="009507E8" w:rsidP="00133160">
      <w:pPr>
        <w:pStyle w:val="Kop3"/>
      </w:pPr>
      <w:bookmarkStart w:id="87" w:name="_Toc193205040"/>
      <w:r>
        <w:t>Oplevering</w:t>
      </w:r>
      <w:r w:rsidR="00EC4C3E">
        <w:t xml:space="preserve"> implementatie</w:t>
      </w:r>
      <w:bookmarkEnd w:id="87"/>
    </w:p>
    <w:p w14:paraId="6EC59156" w14:textId="58109629" w:rsidR="009507E8" w:rsidRDefault="009507E8" w:rsidP="00183AA1">
      <w:pPr>
        <w:ind w:left="567"/>
        <w:jc w:val="both"/>
      </w:pPr>
      <w:r>
        <w:t>Indien opdrachtnemer van mening is dat hetgeen</w:t>
      </w:r>
      <w:r w:rsidR="00A42201">
        <w:t xml:space="preserve"> volgens bestek</w:t>
      </w:r>
      <w:r>
        <w:t xml:space="preserve"> </w:t>
      </w:r>
      <w:r w:rsidR="0033221E">
        <w:t>geleverd moet worden gereed is</w:t>
      </w:r>
      <w:r w:rsidR="000759E6">
        <w:t>,</w:t>
      </w:r>
      <w:r w:rsidR="0033221E">
        <w:t xml:space="preserve"> </w:t>
      </w:r>
      <w:r w:rsidR="000759E6">
        <w:t xml:space="preserve">dan </w:t>
      </w:r>
      <w:r w:rsidR="0033221E">
        <w:t xml:space="preserve">wordt een verzoek </w:t>
      </w:r>
      <w:r w:rsidR="002A4978">
        <w:t xml:space="preserve">tot oplevering </w:t>
      </w:r>
      <w:r w:rsidR="0033221E">
        <w:t xml:space="preserve">bij de opdrachtgever ingediend. Dit verzoek </w:t>
      </w:r>
      <w:r w:rsidR="0033221E" w:rsidRPr="00387914">
        <w:t xml:space="preserve">wordt minimaal </w:t>
      </w:r>
      <w:r w:rsidR="00F83BC9" w:rsidRPr="00387914">
        <w:t xml:space="preserve">14 kalenderdagen voorafgaand aan de </w:t>
      </w:r>
      <w:r w:rsidR="00213BEF" w:rsidRPr="00387914">
        <w:t xml:space="preserve">opleverdatum kenbaar gemaakt. Op </w:t>
      </w:r>
      <w:r w:rsidR="00DB1279">
        <w:t xml:space="preserve">de </w:t>
      </w:r>
      <w:r w:rsidR="00213BEF" w:rsidRPr="00387914">
        <w:t xml:space="preserve">afgestemde dag </w:t>
      </w:r>
      <w:r w:rsidR="00667462" w:rsidRPr="00387914">
        <w:t xml:space="preserve">van oplevering </w:t>
      </w:r>
      <w:r w:rsidR="00213BEF" w:rsidRPr="00387914">
        <w:t>wor</w:t>
      </w:r>
      <w:r w:rsidR="00667462" w:rsidRPr="00387914">
        <w:t>d</w:t>
      </w:r>
      <w:r w:rsidR="002A4978">
        <w:t>en</w:t>
      </w:r>
      <w:r w:rsidR="00667462" w:rsidRPr="00387914">
        <w:t xml:space="preserve"> op </w:t>
      </w:r>
      <w:r w:rsidR="00DD3A77" w:rsidRPr="00387914">
        <w:t xml:space="preserve">één of meerdere </w:t>
      </w:r>
      <w:r w:rsidR="00667462" w:rsidRPr="00387914">
        <w:t xml:space="preserve">locaties </w:t>
      </w:r>
      <w:r w:rsidR="00DD3A77" w:rsidRPr="00387914">
        <w:t xml:space="preserve">de grondwatermonitoringsputten en filters en apparatuur </w:t>
      </w:r>
      <w:r w:rsidR="006E13EA" w:rsidRPr="00387914">
        <w:t xml:space="preserve">geïnspecteerd en vergeleken met de eisen in het bestek. Eveneens wordt </w:t>
      </w:r>
      <w:r w:rsidR="00D21179" w:rsidRPr="00387914">
        <w:t xml:space="preserve">een controlemeting verricht en </w:t>
      </w:r>
      <w:r w:rsidR="006E13EA" w:rsidRPr="00387914">
        <w:t>de</w:t>
      </w:r>
      <w:r w:rsidR="00D21179" w:rsidRPr="00387914">
        <w:t xml:space="preserve"> data in de webportal en de BRO vergele</w:t>
      </w:r>
      <w:r w:rsidR="0096707B" w:rsidRPr="00387914">
        <w:t xml:space="preserve">ken met de </w:t>
      </w:r>
      <w:r w:rsidR="008C3B97">
        <w:t xml:space="preserve">gestelde </w:t>
      </w:r>
      <w:r w:rsidR="0096707B" w:rsidRPr="00387914">
        <w:t>eisen</w:t>
      </w:r>
      <w:r w:rsidR="008C3B97">
        <w:t xml:space="preserve"> uit dit PvE</w:t>
      </w:r>
      <w:r w:rsidR="0096707B" w:rsidRPr="00387914">
        <w:t xml:space="preserve">. </w:t>
      </w:r>
      <w:r w:rsidR="005F0518" w:rsidRPr="00387914">
        <w:t xml:space="preserve">Tevens wordt bekeken of er van </w:t>
      </w:r>
      <w:r w:rsidR="0014498F" w:rsidRPr="00387914">
        <w:t>al</w:t>
      </w:r>
      <w:r w:rsidR="005F0518" w:rsidRPr="00387914">
        <w:t xml:space="preserve">le objecten data binnenkomt op de </w:t>
      </w:r>
      <w:r w:rsidR="008C3B97">
        <w:t>web</w:t>
      </w:r>
      <w:r w:rsidR="005F0518" w:rsidRPr="00387914">
        <w:t>portal</w:t>
      </w:r>
      <w:r w:rsidR="0014586E" w:rsidRPr="00387914">
        <w:t xml:space="preserve"> en data via de API beschikbaar is</w:t>
      </w:r>
      <w:r w:rsidR="005F0518" w:rsidRPr="00387914">
        <w:t>.</w:t>
      </w:r>
      <w:r w:rsidR="005F0518">
        <w:t xml:space="preserve"> </w:t>
      </w:r>
    </w:p>
    <w:p w14:paraId="25D507EF" w14:textId="77777777" w:rsidR="00BE0140" w:rsidRDefault="00BE0140" w:rsidP="00183AA1">
      <w:pPr>
        <w:ind w:left="567"/>
        <w:jc w:val="both"/>
      </w:pPr>
    </w:p>
    <w:p w14:paraId="66993238" w14:textId="01BB0AF3" w:rsidR="00BE0140" w:rsidRDefault="00F73BD9" w:rsidP="00183AA1">
      <w:pPr>
        <w:ind w:left="567"/>
        <w:jc w:val="both"/>
      </w:pPr>
      <w:r>
        <w:t xml:space="preserve">Opdrachtnemer kan opdrachtgever vragen tussentijds alvast de resultaten </w:t>
      </w:r>
      <w:r w:rsidR="00647573">
        <w:t xml:space="preserve">te bekijken en te </w:t>
      </w:r>
      <w:r w:rsidR="008C3B97">
        <w:t>beoordelen</w:t>
      </w:r>
      <w:r w:rsidR="00647573">
        <w:t xml:space="preserve">. Afhankelijk van het aantal aanvragen kan opdrachtgever </w:t>
      </w:r>
      <w:r w:rsidR="002647CB">
        <w:t xml:space="preserve">weigeren om aan dit verzoek te voldoen. </w:t>
      </w:r>
      <w:r w:rsidR="00647573">
        <w:t xml:space="preserve"> </w:t>
      </w:r>
    </w:p>
    <w:p w14:paraId="30391A00" w14:textId="77777777" w:rsidR="0096707B" w:rsidRDefault="0096707B" w:rsidP="00183AA1">
      <w:pPr>
        <w:ind w:left="567"/>
        <w:jc w:val="both"/>
      </w:pPr>
    </w:p>
    <w:p w14:paraId="245BD550" w14:textId="0FA11451" w:rsidR="0058316E" w:rsidRDefault="0096707B" w:rsidP="00183AA1">
      <w:pPr>
        <w:ind w:left="567"/>
        <w:jc w:val="both"/>
      </w:pPr>
      <w:r>
        <w:t xml:space="preserve">Indien blijkt dat de </w:t>
      </w:r>
      <w:r w:rsidR="005F0518">
        <w:t>grondwater</w:t>
      </w:r>
      <w:r w:rsidR="00A77BDD">
        <w:t>monitoringsputten</w:t>
      </w:r>
      <w:r w:rsidR="00676618">
        <w:t xml:space="preserve">, de webportal en de levering aan alle eisen </w:t>
      </w:r>
      <w:r w:rsidR="00A77BDD">
        <w:t xml:space="preserve">voldoen dan geldt dat </w:t>
      </w:r>
      <w:r w:rsidR="0058316E">
        <w:t>tot oplevering kan worden overgegaan met eventuele restpunten (zie paragraaf 2.</w:t>
      </w:r>
      <w:r w:rsidR="002A4978">
        <w:t>4</w:t>
      </w:r>
      <w:r w:rsidR="0058316E">
        <w:t>.</w:t>
      </w:r>
      <w:r w:rsidR="00242114">
        <w:t>4</w:t>
      </w:r>
      <w:r w:rsidR="0058316E">
        <w:t>).</w:t>
      </w:r>
    </w:p>
    <w:p w14:paraId="624C8484" w14:textId="77777777" w:rsidR="0058316E" w:rsidRDefault="0058316E" w:rsidP="00183AA1">
      <w:pPr>
        <w:ind w:left="567"/>
        <w:jc w:val="both"/>
      </w:pPr>
    </w:p>
    <w:p w14:paraId="41437238" w14:textId="438E7B0D" w:rsidR="0096707B" w:rsidRDefault="0058316E" w:rsidP="00183AA1">
      <w:pPr>
        <w:ind w:left="567"/>
        <w:jc w:val="both"/>
      </w:pPr>
      <w:r>
        <w:t xml:space="preserve">Indien uit de </w:t>
      </w:r>
      <w:r w:rsidR="00EA510E">
        <w:t>testen blijkt dat de oplevering niet volledig is en er geen sprake is van restpunten zoals beschreven in paragraaf 2.</w:t>
      </w:r>
      <w:r w:rsidR="002A4978">
        <w:t>4</w:t>
      </w:r>
      <w:r w:rsidR="00EA510E">
        <w:t>.</w:t>
      </w:r>
      <w:r w:rsidR="00242114">
        <w:t>4</w:t>
      </w:r>
      <w:r w:rsidR="00EA510E">
        <w:t xml:space="preserve"> dan wordt de oplevering afgekeurd. De opdrachtnemer dient </w:t>
      </w:r>
      <w:r w:rsidR="008B037A">
        <w:t xml:space="preserve">daarna opnieuw een verzoek in. </w:t>
      </w:r>
      <w:r>
        <w:t xml:space="preserve"> </w:t>
      </w:r>
    </w:p>
    <w:p w14:paraId="534957D8" w14:textId="240158BD" w:rsidR="008A4701" w:rsidRDefault="004B7D48" w:rsidP="00133160">
      <w:pPr>
        <w:pStyle w:val="Kop3"/>
      </w:pPr>
      <w:bookmarkStart w:id="88" w:name="_Toc193205041"/>
      <w:r>
        <w:t>Oplevering</w:t>
      </w:r>
      <w:r w:rsidR="00D7582E">
        <w:t xml:space="preserve">en gedurende </w:t>
      </w:r>
      <w:r w:rsidR="000100D4">
        <w:t>dataleverings</w:t>
      </w:r>
      <w:r>
        <w:t>fase</w:t>
      </w:r>
      <w:bookmarkEnd w:id="88"/>
    </w:p>
    <w:p w14:paraId="0DEB5E46" w14:textId="0F9736FA" w:rsidR="004B7D48" w:rsidRDefault="004B7D48" w:rsidP="00183AA1">
      <w:pPr>
        <w:ind w:left="567"/>
        <w:jc w:val="both"/>
      </w:pPr>
      <w:r>
        <w:t xml:space="preserve">Tijdens de </w:t>
      </w:r>
      <w:r w:rsidR="000100D4">
        <w:t>dataleverings</w:t>
      </w:r>
      <w:r>
        <w:t xml:space="preserve">fase </w:t>
      </w:r>
      <w:r w:rsidR="00D71EEC">
        <w:t xml:space="preserve">worden ook aanvragen verricht voor </w:t>
      </w:r>
      <w:r>
        <w:t>nieuwe GMW</w:t>
      </w:r>
      <w:r w:rsidR="00864519">
        <w:t>’</w:t>
      </w:r>
      <w:r w:rsidR="00D71EEC">
        <w:t>s</w:t>
      </w:r>
      <w:r w:rsidR="00864519">
        <w:t xml:space="preserve"> of het </w:t>
      </w:r>
      <w:r w:rsidR="009A6F2B">
        <w:t>leveren van data in een bestaande peilbuis zonder apparatuur</w:t>
      </w:r>
      <w:r w:rsidR="00D71EEC">
        <w:t xml:space="preserve">. </w:t>
      </w:r>
      <w:r w:rsidR="00864519">
        <w:t xml:space="preserve">Voor het </w:t>
      </w:r>
      <w:r w:rsidR="009A6F2B">
        <w:t>(her)</w:t>
      </w:r>
      <w:r w:rsidR="00864519">
        <w:t>plaatsen van een nieuwe GMW</w:t>
      </w:r>
      <w:r w:rsidR="00AD7803">
        <w:t xml:space="preserve">, het leveren van data in een bestaande peilbuis zonder apparatuur of andere aanverwante werkzaamheden </w:t>
      </w:r>
      <w:r w:rsidR="00481217">
        <w:t xml:space="preserve">dient de oplevering </w:t>
      </w:r>
      <w:r w:rsidR="0063768C">
        <w:t xml:space="preserve">binnen </w:t>
      </w:r>
      <w:r w:rsidR="00481217">
        <w:t>4 kalenderweken nadat opdracht is verleend</w:t>
      </w:r>
      <w:r w:rsidR="008E4845">
        <w:t xml:space="preserve">, gerealiseerd te zijn. </w:t>
      </w:r>
      <w:r w:rsidR="00481217">
        <w:t xml:space="preserve"> </w:t>
      </w:r>
    </w:p>
    <w:p w14:paraId="65A38AB9" w14:textId="77777777" w:rsidR="00387914" w:rsidRDefault="00387914" w:rsidP="00183AA1">
      <w:pPr>
        <w:ind w:left="567"/>
        <w:jc w:val="both"/>
      </w:pPr>
    </w:p>
    <w:p w14:paraId="5058C7A4" w14:textId="28B4A707" w:rsidR="00CD2EAE" w:rsidRDefault="00CD2EAE" w:rsidP="00183AA1">
      <w:pPr>
        <w:ind w:left="567"/>
        <w:jc w:val="both"/>
      </w:pPr>
      <w:r>
        <w:t xml:space="preserve">Indien blijkt dat de grondwatermonitoringsputten, de inrichting in de webportal en de levering </w:t>
      </w:r>
      <w:r w:rsidR="00352FCB">
        <w:t xml:space="preserve">van data </w:t>
      </w:r>
      <w:r>
        <w:t xml:space="preserve">aan alle eisen voldoen dan </w:t>
      </w:r>
      <w:r w:rsidR="00BE76A2">
        <w:t xml:space="preserve">kan tot </w:t>
      </w:r>
      <w:r>
        <w:t xml:space="preserve">oplevering </w:t>
      </w:r>
      <w:r w:rsidR="00BE76A2">
        <w:t>w</w:t>
      </w:r>
      <w:r>
        <w:t>orden overgegaan met eventuele restpunten (zie paragraaf 2.</w:t>
      </w:r>
      <w:r w:rsidR="00BE76A2">
        <w:t>4</w:t>
      </w:r>
      <w:r>
        <w:t>.4).</w:t>
      </w:r>
    </w:p>
    <w:p w14:paraId="7226AA1B" w14:textId="77777777" w:rsidR="00CD2EAE" w:rsidRDefault="00CD2EAE" w:rsidP="00183AA1">
      <w:pPr>
        <w:ind w:left="567"/>
        <w:jc w:val="both"/>
      </w:pPr>
    </w:p>
    <w:p w14:paraId="4B9B5583" w14:textId="2EE296AA" w:rsidR="00387914" w:rsidRDefault="00387914" w:rsidP="00183AA1">
      <w:pPr>
        <w:ind w:left="567"/>
        <w:jc w:val="both"/>
      </w:pPr>
      <w:r>
        <w:t>Indien uit de testen blijkt dat de oplevering niet volledig is en er geen sprake is van restpunten zoals beschreven in paragraaf 2.</w:t>
      </w:r>
      <w:r w:rsidR="00BE76A2">
        <w:t>4</w:t>
      </w:r>
      <w:r>
        <w:t>.</w:t>
      </w:r>
      <w:r w:rsidR="00242114">
        <w:t>4</w:t>
      </w:r>
      <w:r>
        <w:t xml:space="preserve"> dan wordt de oplevering afgekeurd. De opdrachtnemer dient daarna opnieuw een verzoek in.  </w:t>
      </w:r>
    </w:p>
    <w:p w14:paraId="6B44E6C6" w14:textId="77777777" w:rsidR="00D07247" w:rsidRPr="00432135" w:rsidRDefault="00D07247" w:rsidP="00133160">
      <w:pPr>
        <w:pStyle w:val="Kop3"/>
      </w:pPr>
      <w:bookmarkStart w:id="89" w:name="_Toc193205042"/>
      <w:r w:rsidRPr="00432135">
        <w:t>Restpunten</w:t>
      </w:r>
      <w:bookmarkEnd w:id="89"/>
    </w:p>
    <w:p w14:paraId="2E0FC9E4" w14:textId="77777777" w:rsidR="009B687B" w:rsidRDefault="00D07247" w:rsidP="00183AA1">
      <w:pPr>
        <w:ind w:left="567"/>
        <w:jc w:val="both"/>
      </w:pPr>
      <w:r w:rsidRPr="00432135">
        <w:t xml:space="preserve">Wanneer bij de oplevering geen (ernstige) gebreken worden vastgesteld wordt overgegaan tot oplevering. </w:t>
      </w:r>
    </w:p>
    <w:p w14:paraId="6033F765" w14:textId="41D82004" w:rsidR="0037748E" w:rsidRDefault="009B687B" w:rsidP="00183AA1">
      <w:pPr>
        <w:ind w:left="567"/>
        <w:jc w:val="both"/>
      </w:pPr>
      <w:r>
        <w:t>Ernstige gebreken zijn</w:t>
      </w:r>
      <w:r w:rsidR="00E066F0">
        <w:t>:</w:t>
      </w:r>
      <w:r>
        <w:t xml:space="preserve"> </w:t>
      </w:r>
      <w:r w:rsidR="00F839E0">
        <w:t>grondwatermonitoringsput</w:t>
      </w:r>
      <w:r>
        <w:t xml:space="preserve"> niet volgens eisen </w:t>
      </w:r>
      <w:r w:rsidR="00B17F22">
        <w:t>geïnstalleerd</w:t>
      </w:r>
      <w:r>
        <w:t xml:space="preserve">, </w:t>
      </w:r>
      <w:r w:rsidR="000D1F40">
        <w:t xml:space="preserve">geen communicatie tussen meetapparatuur en webportal, geen </w:t>
      </w:r>
      <w:r w:rsidR="002A70C3">
        <w:t xml:space="preserve">data in de </w:t>
      </w:r>
      <w:r w:rsidR="00C15BB4">
        <w:t xml:space="preserve">webportal en </w:t>
      </w:r>
      <w:r w:rsidR="002A70C3">
        <w:t>BRO opgenomen</w:t>
      </w:r>
      <w:r w:rsidR="00B17F22">
        <w:t>, geen data via API beschikbaar</w:t>
      </w:r>
      <w:r w:rsidR="0003720C">
        <w:t xml:space="preserve">, geen boorbeschrijving </w:t>
      </w:r>
      <w:r w:rsidR="0081235C">
        <w:t xml:space="preserve">aanwezig, boorbeschrijving voldoet niet aan NEN norm, geen foto’s aanwezig in webportal </w:t>
      </w:r>
      <w:r w:rsidR="00B85454">
        <w:t xml:space="preserve">of foto’s </w:t>
      </w:r>
      <w:r w:rsidR="0081235C">
        <w:t>die voldoen</w:t>
      </w:r>
      <w:r w:rsidR="00E2593A">
        <w:t xml:space="preserve"> </w:t>
      </w:r>
      <w:r w:rsidR="008C3914">
        <w:t xml:space="preserve">aan de eisen, </w:t>
      </w:r>
      <w:r w:rsidR="00BD2759">
        <w:t xml:space="preserve">de betrouwbare </w:t>
      </w:r>
      <w:r w:rsidR="002A70C3">
        <w:t xml:space="preserve">data </w:t>
      </w:r>
      <w:r w:rsidR="0037748E">
        <w:t xml:space="preserve">die </w:t>
      </w:r>
      <w:r w:rsidR="007E0977">
        <w:t xml:space="preserve">inmiddels is geleverd </w:t>
      </w:r>
      <w:r w:rsidR="00BD2759">
        <w:t xml:space="preserve">is minder dan </w:t>
      </w:r>
      <w:r w:rsidR="007E0977">
        <w:t>99%</w:t>
      </w:r>
      <w:r w:rsidR="00A65011">
        <w:t>, geen handmeting aanwezig</w:t>
      </w:r>
      <w:r w:rsidR="00A539B6">
        <w:t xml:space="preserve"> die bij installatie had moeten plaatsvinden</w:t>
      </w:r>
      <w:r w:rsidR="007E0977">
        <w:t xml:space="preserve">. </w:t>
      </w:r>
    </w:p>
    <w:p w14:paraId="4B31EA33" w14:textId="77777777" w:rsidR="0037748E" w:rsidRDefault="0037748E" w:rsidP="00183AA1">
      <w:pPr>
        <w:ind w:left="567"/>
        <w:jc w:val="both"/>
      </w:pPr>
    </w:p>
    <w:p w14:paraId="7F72B275" w14:textId="1C90E1FF" w:rsidR="00D07247" w:rsidRPr="00432135" w:rsidRDefault="00D07247" w:rsidP="00183AA1">
      <w:pPr>
        <w:ind w:left="567"/>
        <w:jc w:val="both"/>
      </w:pPr>
      <w:r w:rsidRPr="00432135">
        <w:t xml:space="preserve">Oplevering kan plaatsvinden met restpunten. </w:t>
      </w:r>
      <w:r w:rsidR="00136E75">
        <w:t>Alle r</w:t>
      </w:r>
      <w:r w:rsidRPr="00432135">
        <w:t>estpunt</w:t>
      </w:r>
      <w:r w:rsidR="00136E75">
        <w:t>en</w:t>
      </w:r>
      <w:r w:rsidRPr="00432135">
        <w:t xml:space="preserve"> moet</w:t>
      </w:r>
      <w:r w:rsidR="00136E75">
        <w:t>en</w:t>
      </w:r>
      <w:r w:rsidRPr="00432135">
        <w:t xml:space="preserve"> binnen 10 werkdagen na de opleverdatum afgehandeld kunnen worden anders is het een gebrek, tenzij gezamenlijk anders overeengekomen. Indien restpunten niet binnen 10 werkdagen worden opgelost wordt met terugwerkende kracht de oplevering ingetrokken en worden de eventueel daaraan reeds verzonden gekoppelde facturen niet voldaan. De opdrachtgever bevestig</w:t>
      </w:r>
      <w:r w:rsidR="000C44E9">
        <w:t>t</w:t>
      </w:r>
      <w:r w:rsidRPr="00432135">
        <w:t xml:space="preserve"> de restpunten en de termijn per e-mail. </w:t>
      </w:r>
    </w:p>
    <w:p w14:paraId="6E3541EA" w14:textId="77777777" w:rsidR="00D07247" w:rsidRPr="00432135" w:rsidRDefault="00D07247" w:rsidP="00133160">
      <w:pPr>
        <w:pStyle w:val="Kop3"/>
      </w:pPr>
      <w:bookmarkStart w:id="90" w:name="_Toc21958356"/>
      <w:bookmarkStart w:id="91" w:name="_Toc193205043"/>
      <w:r w:rsidRPr="00432135">
        <w:t>Opleveren documentatie</w:t>
      </w:r>
      <w:bookmarkEnd w:id="90"/>
      <w:bookmarkEnd w:id="91"/>
    </w:p>
    <w:p w14:paraId="15F8FBEC" w14:textId="1A0F5A44" w:rsidR="00FB367A" w:rsidRDefault="00D07247" w:rsidP="00183AA1">
      <w:pPr>
        <w:ind w:left="567"/>
        <w:jc w:val="both"/>
      </w:pPr>
      <w:r w:rsidRPr="00763ADF">
        <w:t xml:space="preserve">De opdrachtnemer levert alle </w:t>
      </w:r>
      <w:r w:rsidR="00690DA4">
        <w:t xml:space="preserve">relevante </w:t>
      </w:r>
      <w:r w:rsidR="00816A0C">
        <w:t xml:space="preserve">en benodigde </w:t>
      </w:r>
      <w:r w:rsidRPr="00763ADF">
        <w:t xml:space="preserve">documenten bij oplevering aan opdrachtgever. </w:t>
      </w:r>
      <w:r w:rsidR="009A152A">
        <w:t>Alle documenten en bestanden dienen in de webportal te zijn opgenomen</w:t>
      </w:r>
      <w:r w:rsidR="00535DFD">
        <w:t xml:space="preserve"> </w:t>
      </w:r>
      <w:r w:rsidR="004042EC">
        <w:t xml:space="preserve">nadat GMW in de webportal </w:t>
      </w:r>
      <w:r w:rsidR="004C547C">
        <w:t>werkend is opgeleverd</w:t>
      </w:r>
      <w:r w:rsidR="009A152A">
        <w:t>.</w:t>
      </w:r>
      <w:r w:rsidRPr="00432135">
        <w:t xml:space="preserve"> </w:t>
      </w:r>
      <w:r w:rsidR="004C547C">
        <w:t xml:space="preserve">Alle documentatie (indien van toepassing) die niet aan </w:t>
      </w:r>
      <w:r w:rsidR="0004654C">
        <w:t>een GMW gelieerd zijn worden digitaal aan de opdrachtgever overgedragen</w:t>
      </w:r>
      <w:r w:rsidR="003A4093">
        <w:t xml:space="preserve">. </w:t>
      </w:r>
    </w:p>
    <w:p w14:paraId="745BCF1B" w14:textId="77777777" w:rsidR="00FB367A" w:rsidRDefault="00FB367A" w:rsidP="00381721">
      <w:pPr>
        <w:ind w:left="567"/>
      </w:pPr>
    </w:p>
    <w:p w14:paraId="21B45625" w14:textId="0F96A0C9" w:rsidR="00FB367A" w:rsidRDefault="00FB367A" w:rsidP="00133160">
      <w:pPr>
        <w:pStyle w:val="Kop2"/>
      </w:pPr>
      <w:bookmarkStart w:id="92" w:name="_Toc193205044"/>
      <w:r>
        <w:t xml:space="preserve">Einde </w:t>
      </w:r>
      <w:r w:rsidR="00C7372E">
        <w:t>contract</w:t>
      </w:r>
      <w:bookmarkEnd w:id="92"/>
    </w:p>
    <w:p w14:paraId="0C398609" w14:textId="3C8300FC" w:rsidR="00D46164" w:rsidRDefault="00FB367A" w:rsidP="00183AA1">
      <w:pPr>
        <w:jc w:val="both"/>
      </w:pPr>
      <w:r>
        <w:t xml:space="preserve">Indien </w:t>
      </w:r>
      <w:r w:rsidR="00C7372E">
        <w:t xml:space="preserve">het contract wordt beëindigd dan draagt de opdrachtnemer </w:t>
      </w:r>
      <w:r w:rsidR="00810B61">
        <w:t xml:space="preserve">alle data </w:t>
      </w:r>
      <w:r w:rsidR="00D16619">
        <w:t xml:space="preserve">en bestanden </w:t>
      </w:r>
      <w:r w:rsidR="00810B61">
        <w:t xml:space="preserve">over </w:t>
      </w:r>
      <w:r w:rsidR="00D16619">
        <w:t xml:space="preserve">aan de </w:t>
      </w:r>
      <w:r w:rsidR="00567D56">
        <w:t>opdrachtgever.</w:t>
      </w:r>
      <w:r w:rsidR="004F39E7">
        <w:t xml:space="preserve"> De data wordt </w:t>
      </w:r>
      <w:r w:rsidR="00557429">
        <w:t xml:space="preserve">in </w:t>
      </w:r>
      <w:r w:rsidR="004F39E7">
        <w:t xml:space="preserve">een leesbaar bestandformaat aan </w:t>
      </w:r>
      <w:r w:rsidR="00557429">
        <w:t>opdrachtgever aangeboden</w:t>
      </w:r>
      <w:r w:rsidR="004F39E7">
        <w:t xml:space="preserve">. </w:t>
      </w:r>
      <w:r w:rsidR="005B6810">
        <w:t>De bestanden wo</w:t>
      </w:r>
      <w:r w:rsidR="0028576B">
        <w:t>r</w:t>
      </w:r>
      <w:r w:rsidR="005B6810">
        <w:t xml:space="preserve">den aangeleverd door middel van een directorystructuur waarbij elke directory bestanden </w:t>
      </w:r>
      <w:r w:rsidR="0028576B">
        <w:t xml:space="preserve">(foto’s boorbeschrijvingen of andere bestanden welke aan een </w:t>
      </w:r>
      <w:r w:rsidR="00E26576">
        <w:t>GMW zijn gekoppeld in de portal)</w:t>
      </w:r>
      <w:r w:rsidR="005B6810">
        <w:t xml:space="preserve"> </w:t>
      </w:r>
      <w:r w:rsidR="00E26576">
        <w:t xml:space="preserve">bevat van de betreffende GMW. De directory-naam </w:t>
      </w:r>
      <w:r w:rsidR="00832F20">
        <w:t xml:space="preserve">bevat </w:t>
      </w:r>
      <w:r w:rsidR="00BB4044">
        <w:t xml:space="preserve">een herkenbare en herleidbare codering </w:t>
      </w:r>
      <w:r w:rsidR="00D46164">
        <w:t xml:space="preserve">van de GMW. </w:t>
      </w:r>
    </w:p>
    <w:p w14:paraId="7236BD77" w14:textId="77777777" w:rsidR="006E3741" w:rsidRDefault="006E3741" w:rsidP="00183AA1">
      <w:pPr>
        <w:jc w:val="both"/>
      </w:pPr>
    </w:p>
    <w:p w14:paraId="207E1093" w14:textId="6BDF2C43" w:rsidR="006E3741" w:rsidRDefault="006E3741" w:rsidP="00183AA1">
      <w:pPr>
        <w:jc w:val="both"/>
      </w:pPr>
      <w:r>
        <w:t xml:space="preserve">De eventuele data die </w:t>
      </w:r>
      <w:r w:rsidR="001D4544">
        <w:t xml:space="preserve">nog niet aan de BRO is aangeleverd (t/m laatste dag van de contracttermijn) wordt alsnog gevalideerd en aan de BRO aangeleverd. </w:t>
      </w:r>
    </w:p>
    <w:p w14:paraId="0E5817C1" w14:textId="77777777" w:rsidR="00D46164" w:rsidRDefault="00D46164" w:rsidP="00183AA1">
      <w:pPr>
        <w:jc w:val="both"/>
      </w:pPr>
    </w:p>
    <w:p w14:paraId="54F84055" w14:textId="7D1A4302" w:rsidR="002A3441" w:rsidRDefault="004F39E7" w:rsidP="00183AA1">
      <w:pPr>
        <w:jc w:val="both"/>
      </w:pPr>
      <w:r w:rsidRPr="001542B1">
        <w:t>De databron</w:t>
      </w:r>
      <w:r w:rsidR="00D46164" w:rsidRPr="001542B1">
        <w:t>(</w:t>
      </w:r>
      <w:r w:rsidRPr="001542B1">
        <w:t>nen</w:t>
      </w:r>
      <w:r w:rsidR="00D46164" w:rsidRPr="001542B1">
        <w:t>)</w:t>
      </w:r>
      <w:r w:rsidR="005B6810" w:rsidRPr="001542B1">
        <w:t xml:space="preserve"> blijven </w:t>
      </w:r>
      <w:r w:rsidR="00480FEF" w:rsidRPr="001542B1">
        <w:t>tot</w:t>
      </w:r>
      <w:r w:rsidR="005B6810" w:rsidRPr="001542B1">
        <w:t xml:space="preserve"> minimaal 6 maanden na </w:t>
      </w:r>
      <w:r w:rsidR="0028576B" w:rsidRPr="001542B1">
        <w:t>beëindiging</w:t>
      </w:r>
      <w:r w:rsidR="005B6810" w:rsidRPr="001542B1">
        <w:t xml:space="preserve"> </w:t>
      </w:r>
      <w:r w:rsidR="0028576B" w:rsidRPr="001542B1">
        <w:t>contract bewaard.</w:t>
      </w:r>
      <w:r w:rsidR="00567D56">
        <w:t xml:space="preserve"> </w:t>
      </w:r>
    </w:p>
    <w:p w14:paraId="40B0B97F" w14:textId="77777777" w:rsidR="00713058" w:rsidRDefault="00713058" w:rsidP="00183AA1">
      <w:pPr>
        <w:jc w:val="both"/>
      </w:pPr>
    </w:p>
    <w:p w14:paraId="7C329E9A" w14:textId="519DF5A1" w:rsidR="00713058" w:rsidRDefault="00713058" w:rsidP="00183AA1">
      <w:pPr>
        <w:jc w:val="both"/>
      </w:pPr>
      <w:r>
        <w:t xml:space="preserve">De </w:t>
      </w:r>
      <w:r w:rsidR="002160CF">
        <w:t>apparatuur in bruikleen wordt verwijderd door de opdrachtnemer</w:t>
      </w:r>
      <w:r w:rsidR="00E82647">
        <w:t xml:space="preserve"> uit alle peilbuizen, met uitzondering van de eventuele </w:t>
      </w:r>
      <w:r w:rsidR="004F2586">
        <w:t xml:space="preserve">apparatuur dat </w:t>
      </w:r>
      <w:r w:rsidR="00480FEF">
        <w:t xml:space="preserve">in </w:t>
      </w:r>
      <w:r w:rsidR="004F2586">
        <w:t>eigendom is van de opdrachtgever.</w:t>
      </w:r>
      <w:r w:rsidR="00254A49">
        <w:t xml:space="preserve"> </w:t>
      </w:r>
    </w:p>
    <w:p w14:paraId="6511B2E9" w14:textId="77777777" w:rsidR="00AF2E98" w:rsidRDefault="00AF2E98" w:rsidP="00FB367A"/>
    <w:p w14:paraId="4E0E03A1" w14:textId="77777777" w:rsidR="00AF2E98" w:rsidRDefault="00AF2E98" w:rsidP="00FB367A"/>
    <w:p w14:paraId="0D282CC3" w14:textId="77777777" w:rsidR="00D16619" w:rsidRDefault="00D16619">
      <w:pPr>
        <w:spacing w:after="200" w:line="276" w:lineRule="auto"/>
        <w:rPr>
          <w:rFonts w:asciiTheme="minorHAnsi" w:eastAsiaTheme="majorEastAsia" w:hAnsiTheme="minorHAnsi" w:cstheme="minorHAnsi"/>
          <w:b/>
          <w:color w:val="0671A6"/>
          <w:sz w:val="32"/>
          <w:szCs w:val="32"/>
        </w:rPr>
      </w:pPr>
      <w:bookmarkStart w:id="93" w:name="_Toc493844098"/>
      <w:bookmarkStart w:id="94" w:name="_Toc496084823"/>
      <w:bookmarkStart w:id="95" w:name="_Toc493844105"/>
      <w:bookmarkStart w:id="96" w:name="_Toc496084830"/>
      <w:r>
        <w:br w:type="page"/>
      </w:r>
    </w:p>
    <w:p w14:paraId="442CEAF2" w14:textId="7DCF1A12" w:rsidR="00BE01D2" w:rsidRPr="002A7D4D" w:rsidRDefault="00530AC3" w:rsidP="004E0F03">
      <w:pPr>
        <w:pStyle w:val="Kop1"/>
      </w:pPr>
      <w:bookmarkStart w:id="97" w:name="_Toc193205045"/>
      <w:r>
        <w:lastRenderedPageBreak/>
        <w:t>Bestaande en nieuwe grondwate</w:t>
      </w:r>
      <w:r w:rsidR="005205E3">
        <w:t>rmonitoringsputten</w:t>
      </w:r>
      <w:bookmarkEnd w:id="97"/>
    </w:p>
    <w:p w14:paraId="5F053A89" w14:textId="77777777" w:rsidR="00A70CC1" w:rsidRDefault="00A70CC1" w:rsidP="0050045C">
      <w:bookmarkStart w:id="98" w:name="_Toc516559820"/>
      <w:bookmarkStart w:id="99" w:name="_Toc516559905"/>
      <w:bookmarkStart w:id="100" w:name="_Toc516559987"/>
      <w:bookmarkStart w:id="101" w:name="_Toc516560068"/>
      <w:bookmarkStart w:id="102" w:name="_Toc516560151"/>
      <w:bookmarkStart w:id="103" w:name="_Toc516560225"/>
      <w:bookmarkStart w:id="104" w:name="_Toc516560299"/>
      <w:bookmarkStart w:id="105" w:name="_Toc516560372"/>
      <w:bookmarkStart w:id="106" w:name="_Toc516560445"/>
      <w:bookmarkStart w:id="107" w:name="_Toc516560516"/>
      <w:bookmarkStart w:id="108" w:name="_Toc516560582"/>
      <w:bookmarkStart w:id="109" w:name="_Toc516574886"/>
      <w:bookmarkStart w:id="110" w:name="_Toc516576176"/>
      <w:bookmarkStart w:id="111" w:name="_Toc516576970"/>
      <w:bookmarkStart w:id="112" w:name="_Toc516656092"/>
      <w:bookmarkStart w:id="113" w:name="_Toc516822530"/>
      <w:bookmarkStart w:id="114" w:name="_Toc518905645"/>
      <w:bookmarkStart w:id="115" w:name="_Toc523860782"/>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9159226" w14:textId="65DE05DB" w:rsidR="00844491" w:rsidRDefault="00844491" w:rsidP="00183AA1">
      <w:pPr>
        <w:jc w:val="both"/>
      </w:pPr>
      <w:r>
        <w:t xml:space="preserve">In dit hoofdstuk wordt beschreven welke eisen worden gesteld aan </w:t>
      </w:r>
      <w:r w:rsidR="00BB4F2F">
        <w:t>werkzaamheden en leveringen ten aanzien van grondwatermonitoringsputten</w:t>
      </w:r>
      <w:r w:rsidR="00CB676C">
        <w:t xml:space="preserve"> en filters (hierna GMW’s)</w:t>
      </w:r>
      <w:r w:rsidR="00BB4F2F">
        <w:t xml:space="preserve">. </w:t>
      </w:r>
      <w:r w:rsidR="006B481F">
        <w:t>Dezelfde eisen gelden zowel voor als na de oplevering van</w:t>
      </w:r>
      <w:r w:rsidR="00027276">
        <w:t xml:space="preserve"> de implementatiefase</w:t>
      </w:r>
      <w:r w:rsidR="006B481F">
        <w:t xml:space="preserve"> en </w:t>
      </w:r>
      <w:r w:rsidR="005D4E78">
        <w:t>de opvolgende dataleveringsfase</w:t>
      </w:r>
      <w:r w:rsidR="00E3615D">
        <w:t xml:space="preserve">. </w:t>
      </w:r>
    </w:p>
    <w:p w14:paraId="7FDF69F5" w14:textId="77777777" w:rsidR="00A2249F" w:rsidRDefault="00A2249F" w:rsidP="00183AA1">
      <w:pPr>
        <w:jc w:val="both"/>
      </w:pPr>
    </w:p>
    <w:p w14:paraId="2F3B8D3C" w14:textId="0444FF96" w:rsidR="00624E80" w:rsidRDefault="00624E80" w:rsidP="00183AA1">
      <w:pPr>
        <w:jc w:val="both"/>
      </w:pPr>
      <w:r>
        <w:t xml:space="preserve">Bij </w:t>
      </w:r>
      <w:r w:rsidR="00BB3A1D">
        <w:t xml:space="preserve">het </w:t>
      </w:r>
      <w:r>
        <w:t xml:space="preserve">uitwisselen van apparatuur mag maximaal 1 dag aan data verloren gaan, echter bij voorkeur </w:t>
      </w:r>
      <w:r w:rsidR="00180603">
        <w:t>een kortere periode.</w:t>
      </w:r>
      <w:r>
        <w:t xml:space="preserve"> </w:t>
      </w:r>
    </w:p>
    <w:p w14:paraId="19E6A207" w14:textId="77777777" w:rsidR="00B76590" w:rsidRPr="00B76590" w:rsidRDefault="00B76590" w:rsidP="00B76590">
      <w:pPr>
        <w:pStyle w:val="Lijstalinea"/>
        <w:keepNext/>
        <w:numPr>
          <w:ilvl w:val="0"/>
          <w:numId w:val="38"/>
        </w:numPr>
        <w:spacing w:before="240" w:after="60"/>
        <w:contextualSpacing w:val="0"/>
        <w:outlineLvl w:val="1"/>
        <w:rPr>
          <w:rFonts w:eastAsia="Times New Roman" w:cstheme="majorBidi"/>
          <w:b/>
          <w:bCs/>
          <w:vanish/>
          <w:szCs w:val="28"/>
        </w:rPr>
      </w:pPr>
      <w:bookmarkStart w:id="116" w:name="_Toc187844442"/>
      <w:bookmarkStart w:id="117" w:name="_Toc187935818"/>
      <w:bookmarkStart w:id="118" w:name="_Toc188441637"/>
      <w:bookmarkStart w:id="119" w:name="_Toc188868591"/>
      <w:bookmarkStart w:id="120" w:name="_Toc191477684"/>
      <w:bookmarkStart w:id="121" w:name="_Toc191905923"/>
      <w:bookmarkStart w:id="122" w:name="_Toc193202292"/>
      <w:bookmarkStart w:id="123" w:name="_Toc193205046"/>
      <w:bookmarkEnd w:id="116"/>
      <w:bookmarkEnd w:id="117"/>
      <w:bookmarkEnd w:id="118"/>
      <w:bookmarkEnd w:id="119"/>
      <w:bookmarkEnd w:id="120"/>
      <w:bookmarkEnd w:id="121"/>
      <w:bookmarkEnd w:id="122"/>
      <w:bookmarkEnd w:id="123"/>
    </w:p>
    <w:p w14:paraId="6B5DB5AB" w14:textId="6C35E57A" w:rsidR="005205E3" w:rsidRDefault="005205E3" w:rsidP="00B76590">
      <w:pPr>
        <w:pStyle w:val="Kop2"/>
      </w:pPr>
      <w:bookmarkStart w:id="124" w:name="_Toc193205047"/>
      <w:r>
        <w:t xml:space="preserve">Bestaande </w:t>
      </w:r>
      <w:r w:rsidR="00DE18E1">
        <w:t>GMW’s</w:t>
      </w:r>
      <w:bookmarkEnd w:id="124"/>
    </w:p>
    <w:p w14:paraId="10127858" w14:textId="77777777" w:rsidR="00B76590" w:rsidRPr="00B76590" w:rsidRDefault="00B76590" w:rsidP="00B76590">
      <w:pPr>
        <w:pStyle w:val="Lijstalinea"/>
        <w:keepNext/>
        <w:numPr>
          <w:ilvl w:val="0"/>
          <w:numId w:val="39"/>
        </w:numPr>
        <w:spacing w:before="240" w:after="60"/>
        <w:contextualSpacing w:val="0"/>
        <w:outlineLvl w:val="2"/>
        <w:rPr>
          <w:rFonts w:eastAsia="Times New Roman" w:cstheme="majorBidi"/>
          <w:bCs/>
          <w:i/>
          <w:vanish/>
        </w:rPr>
      </w:pPr>
      <w:bookmarkStart w:id="125" w:name="_Toc188441639"/>
      <w:bookmarkStart w:id="126" w:name="_Toc188868593"/>
      <w:bookmarkStart w:id="127" w:name="_Toc191477686"/>
      <w:bookmarkStart w:id="128" w:name="_Toc191905925"/>
      <w:bookmarkStart w:id="129" w:name="_Toc193202294"/>
      <w:bookmarkStart w:id="130" w:name="_Toc193205048"/>
      <w:bookmarkEnd w:id="125"/>
      <w:bookmarkEnd w:id="126"/>
      <w:bookmarkEnd w:id="127"/>
      <w:bookmarkEnd w:id="128"/>
      <w:bookmarkEnd w:id="129"/>
      <w:bookmarkEnd w:id="130"/>
    </w:p>
    <w:p w14:paraId="152A0C43" w14:textId="77777777" w:rsidR="00B76590" w:rsidRPr="00B76590" w:rsidRDefault="00B76590" w:rsidP="00B76590">
      <w:pPr>
        <w:pStyle w:val="Lijstalinea"/>
        <w:keepNext/>
        <w:numPr>
          <w:ilvl w:val="1"/>
          <w:numId w:val="39"/>
        </w:numPr>
        <w:spacing w:before="240" w:after="60"/>
        <w:contextualSpacing w:val="0"/>
        <w:outlineLvl w:val="2"/>
        <w:rPr>
          <w:rFonts w:eastAsia="Times New Roman" w:cstheme="majorBidi"/>
          <w:bCs/>
          <w:i/>
          <w:vanish/>
        </w:rPr>
      </w:pPr>
      <w:bookmarkStart w:id="131" w:name="_Toc188441640"/>
      <w:bookmarkStart w:id="132" w:name="_Toc188868594"/>
      <w:bookmarkStart w:id="133" w:name="_Toc191477687"/>
      <w:bookmarkStart w:id="134" w:name="_Toc191905926"/>
      <w:bookmarkStart w:id="135" w:name="_Toc193202295"/>
      <w:bookmarkStart w:id="136" w:name="_Toc193205049"/>
      <w:bookmarkEnd w:id="131"/>
      <w:bookmarkEnd w:id="132"/>
      <w:bookmarkEnd w:id="133"/>
      <w:bookmarkEnd w:id="134"/>
      <w:bookmarkEnd w:id="135"/>
      <w:bookmarkEnd w:id="136"/>
    </w:p>
    <w:p w14:paraId="287D03B6" w14:textId="2F9F8124" w:rsidR="00C25811" w:rsidRDefault="00C25811" w:rsidP="00B76590">
      <w:pPr>
        <w:pStyle w:val="Kop3"/>
      </w:pPr>
      <w:bookmarkStart w:id="137" w:name="_Toc193205050"/>
      <w:r>
        <w:t xml:space="preserve">Visuele </w:t>
      </w:r>
      <w:r w:rsidRPr="00C25811">
        <w:t>inspectie</w:t>
      </w:r>
      <w:bookmarkEnd w:id="137"/>
    </w:p>
    <w:p w14:paraId="506622E1" w14:textId="76894AEB" w:rsidR="005600D9" w:rsidRDefault="0026530D" w:rsidP="00183AA1">
      <w:pPr>
        <w:ind w:left="567"/>
        <w:jc w:val="both"/>
      </w:pPr>
      <w:r>
        <w:t>V</w:t>
      </w:r>
      <w:r w:rsidR="00C67D71">
        <w:t xml:space="preserve">oor alle </w:t>
      </w:r>
      <w:r w:rsidR="00831783">
        <w:t xml:space="preserve">GMW’s moet de </w:t>
      </w:r>
      <w:r w:rsidR="00A1180D">
        <w:t xml:space="preserve">afwerking (straatpot, </w:t>
      </w:r>
      <w:r w:rsidR="00590239">
        <w:t>schutkoker</w:t>
      </w:r>
      <w:r w:rsidR="007D7A6D">
        <w:t>, slot, bestrating)</w:t>
      </w:r>
      <w:r w:rsidR="00A1180D">
        <w:t xml:space="preserve"> en de </w:t>
      </w:r>
      <w:r w:rsidR="00CB676C">
        <w:t>filter(s)</w:t>
      </w:r>
      <w:r w:rsidR="00831783">
        <w:t xml:space="preserve"> </w:t>
      </w:r>
      <w:r w:rsidR="008E5BA4">
        <w:t xml:space="preserve">visueel geïnspecteerd worden </w:t>
      </w:r>
      <w:r w:rsidR="005600D9">
        <w:t>op de onderstaande punten:</w:t>
      </w:r>
    </w:p>
    <w:p w14:paraId="4909A802" w14:textId="45DC5DFB" w:rsidR="005600D9" w:rsidRDefault="00CF5243" w:rsidP="00183AA1">
      <w:pPr>
        <w:pStyle w:val="Lijstalinea"/>
        <w:numPr>
          <w:ilvl w:val="0"/>
          <w:numId w:val="9"/>
        </w:numPr>
        <w:ind w:left="1287"/>
        <w:jc w:val="both"/>
      </w:pPr>
      <w:r>
        <w:t xml:space="preserve">Zijn er beschadigingen </w:t>
      </w:r>
      <w:r w:rsidR="00B62B08">
        <w:t xml:space="preserve">aan de peilbuis, straatpot of </w:t>
      </w:r>
      <w:r w:rsidR="00590239">
        <w:t>schutkoker</w:t>
      </w:r>
      <w:r w:rsidR="00B62B08">
        <w:t xml:space="preserve"> zichtbaar </w:t>
      </w:r>
      <w:r>
        <w:t xml:space="preserve">die </w:t>
      </w:r>
      <w:r w:rsidR="00B62B08">
        <w:t xml:space="preserve">dusdanig zijn dat </w:t>
      </w:r>
      <w:r w:rsidR="008D1FF7">
        <w:t>deze binnen een jaar problemen veroorzaken</w:t>
      </w:r>
      <w:r w:rsidR="0090633E">
        <w:t>?</w:t>
      </w:r>
    </w:p>
    <w:p w14:paraId="671F25C6" w14:textId="75F5F467" w:rsidR="00096557" w:rsidRDefault="0090633E" w:rsidP="00183AA1">
      <w:pPr>
        <w:pStyle w:val="Lijstalinea"/>
        <w:numPr>
          <w:ilvl w:val="0"/>
          <w:numId w:val="9"/>
        </w:numPr>
        <w:ind w:left="1287"/>
        <w:jc w:val="both"/>
      </w:pPr>
      <w:r>
        <w:t xml:space="preserve">Is de bestrating om de straatpot nog </w:t>
      </w:r>
      <w:r w:rsidR="00096557">
        <w:t xml:space="preserve">voldoende afgewerkt </w:t>
      </w:r>
      <w:r>
        <w:t xml:space="preserve">zodat struikelgevaar </w:t>
      </w:r>
      <w:r w:rsidR="00DD67D3">
        <w:t>wordt voorkomen</w:t>
      </w:r>
      <w:r>
        <w:t>?</w:t>
      </w:r>
    </w:p>
    <w:p w14:paraId="2F51FE29" w14:textId="68E30A87" w:rsidR="0090633E" w:rsidRDefault="006C4917" w:rsidP="00183AA1">
      <w:pPr>
        <w:pStyle w:val="Lijstalinea"/>
        <w:numPr>
          <w:ilvl w:val="0"/>
          <w:numId w:val="9"/>
        </w:numPr>
        <w:ind w:left="1287"/>
        <w:jc w:val="both"/>
      </w:pPr>
      <w:r>
        <w:t xml:space="preserve">Staat de </w:t>
      </w:r>
      <w:r w:rsidR="00327D18">
        <w:t xml:space="preserve">bovengrondse </w:t>
      </w:r>
      <w:r w:rsidR="00590239">
        <w:t>schutkoker</w:t>
      </w:r>
      <w:r w:rsidR="0006410F">
        <w:t xml:space="preserve"> </w:t>
      </w:r>
      <w:r>
        <w:t xml:space="preserve">nog voldoende recht en </w:t>
      </w:r>
      <w:r w:rsidR="00327D18">
        <w:t>stevig verankert?</w:t>
      </w:r>
    </w:p>
    <w:p w14:paraId="33B189AB" w14:textId="531F709A" w:rsidR="00327D18" w:rsidRDefault="00327D18" w:rsidP="00183AA1">
      <w:pPr>
        <w:pStyle w:val="Lijstalinea"/>
        <w:numPr>
          <w:ilvl w:val="0"/>
          <w:numId w:val="9"/>
        </w:numPr>
        <w:ind w:left="1287"/>
        <w:jc w:val="both"/>
      </w:pPr>
      <w:r>
        <w:t xml:space="preserve">Zijn de beschermpalen rondom een bovengrondse </w:t>
      </w:r>
      <w:r w:rsidR="00590239">
        <w:t>schutkoker</w:t>
      </w:r>
      <w:r>
        <w:t xml:space="preserve"> </w:t>
      </w:r>
      <w:r w:rsidR="00AB12A6">
        <w:t>nog goed gepositioneerd en stevig verankert?</w:t>
      </w:r>
    </w:p>
    <w:p w14:paraId="59730AB4" w14:textId="38BB75CC" w:rsidR="00303CE1" w:rsidRDefault="00303CE1" w:rsidP="00183AA1">
      <w:pPr>
        <w:pStyle w:val="Lijstalinea"/>
        <w:numPr>
          <w:ilvl w:val="0"/>
          <w:numId w:val="9"/>
        </w:numPr>
        <w:ind w:left="1287"/>
        <w:jc w:val="both"/>
      </w:pPr>
      <w:r>
        <w:t xml:space="preserve">Is </w:t>
      </w:r>
      <w:r w:rsidR="00744FC6">
        <w:t xml:space="preserve">droogval of </w:t>
      </w:r>
      <w:r>
        <w:t xml:space="preserve">verzanding </w:t>
      </w:r>
      <w:r w:rsidR="00744FC6">
        <w:t>aan de orde?</w:t>
      </w:r>
    </w:p>
    <w:p w14:paraId="33CE467D" w14:textId="77777777" w:rsidR="005600D9" w:rsidRDefault="005600D9" w:rsidP="00183AA1">
      <w:pPr>
        <w:ind w:left="567"/>
        <w:jc w:val="both"/>
      </w:pPr>
    </w:p>
    <w:p w14:paraId="3219C439" w14:textId="65E1CD3D" w:rsidR="00B45E46" w:rsidRDefault="007D7A6D" w:rsidP="00183AA1">
      <w:pPr>
        <w:ind w:left="567"/>
        <w:jc w:val="both"/>
      </w:pPr>
      <w:r>
        <w:t xml:space="preserve">Indien </w:t>
      </w:r>
      <w:r w:rsidR="001412E9">
        <w:t xml:space="preserve">blijkt dat er lichte aanpassingen (niet meer dan </w:t>
      </w:r>
      <w:r w:rsidR="0042007A">
        <w:t xml:space="preserve">€ </w:t>
      </w:r>
      <w:r w:rsidR="00132A11">
        <w:t>20</w:t>
      </w:r>
      <w:r w:rsidR="0042007A">
        <w:t>0) noodzakelijk zijn dan mag dit direct worden aangepast</w:t>
      </w:r>
      <w:r w:rsidR="00AB12A6">
        <w:t xml:space="preserve">, echter moet dit wel binnen </w:t>
      </w:r>
      <w:r w:rsidR="003E2AE6">
        <w:t>5</w:t>
      </w:r>
      <w:r w:rsidR="00AB12A6">
        <w:t xml:space="preserve"> werkdagen gemeld worden aan de opdracht</w:t>
      </w:r>
      <w:r w:rsidR="00210EBA">
        <w:t>gever</w:t>
      </w:r>
      <w:r w:rsidR="00AB12A6">
        <w:t xml:space="preserve">. </w:t>
      </w:r>
      <w:r w:rsidR="0042007A">
        <w:t xml:space="preserve">Bij een hoger bedrag dient </w:t>
      </w:r>
      <w:r w:rsidR="003E2AE6">
        <w:t xml:space="preserve">eerst </w:t>
      </w:r>
      <w:r w:rsidR="0042007A">
        <w:t>overlegd te worden met de opdracht</w:t>
      </w:r>
      <w:r w:rsidR="00210EBA">
        <w:t>gever</w:t>
      </w:r>
      <w:r w:rsidR="003E2AE6">
        <w:t xml:space="preserve"> alvorens de werkzaamheden </w:t>
      </w:r>
      <w:r w:rsidR="002357C1">
        <w:t xml:space="preserve">mogen </w:t>
      </w:r>
      <w:r w:rsidR="003E2AE6">
        <w:t>plaatsvinden</w:t>
      </w:r>
      <w:r w:rsidR="00DA1D4D">
        <w:t>. De</w:t>
      </w:r>
      <w:r w:rsidR="009949DF">
        <w:t xml:space="preserve"> opdrachtnemer dient rekening te houden da</w:t>
      </w:r>
      <w:r w:rsidR="00DA1D4D">
        <w:t>t</w:t>
      </w:r>
      <w:r w:rsidR="009949DF">
        <w:t xml:space="preserve"> de opdracht</w:t>
      </w:r>
      <w:r w:rsidR="0029786A">
        <w:t>gever</w:t>
      </w:r>
      <w:r w:rsidR="009949DF">
        <w:t xml:space="preserve"> niet altijd direct </w:t>
      </w:r>
      <w:r w:rsidR="00121861">
        <w:t>kan reageren</w:t>
      </w:r>
      <w:r w:rsidR="00DA1D4D">
        <w:t xml:space="preserve"> en eventueel later bij het meetpunt terug moet keren.</w:t>
      </w:r>
      <w:r w:rsidR="00B50E28">
        <w:t xml:space="preserve"> </w:t>
      </w:r>
      <w:r w:rsidR="001028BE">
        <w:t xml:space="preserve">Indien bij één gemeente </w:t>
      </w:r>
      <w:r w:rsidR="00573BE4">
        <w:t>1</w:t>
      </w:r>
      <w:r w:rsidR="00637870">
        <w:t>0</w:t>
      </w:r>
      <w:r w:rsidR="001028BE">
        <w:t xml:space="preserve"> keer </w:t>
      </w:r>
      <w:r w:rsidR="00637870">
        <w:t xml:space="preserve">of meer </w:t>
      </w:r>
      <w:r w:rsidR="0029786A">
        <w:t xml:space="preserve">dezelfde </w:t>
      </w:r>
      <w:r w:rsidR="00573BE4">
        <w:t>punten worden geconstateerd dan dient d</w:t>
      </w:r>
      <w:r w:rsidR="00637870">
        <w:t>i</w:t>
      </w:r>
      <w:r w:rsidR="00573BE4">
        <w:t>t gemeld te worden aan de opdrachtgever</w:t>
      </w:r>
      <w:r w:rsidR="00637870">
        <w:t xml:space="preserve"> en kan gezamenlijk </w:t>
      </w:r>
      <w:r w:rsidR="007F1DE8">
        <w:t>bepaald worden wat de vervolgstappen zijn</w:t>
      </w:r>
      <w:r w:rsidR="00573BE4">
        <w:t>.</w:t>
      </w:r>
      <w:r w:rsidR="00E4696C">
        <w:t xml:space="preserve"> Voordat de aanpassingen worden verricht dient altijd een foto vervaardigd te worden die als bewijsstuk wordt aangeleverd aan </w:t>
      </w:r>
      <w:r w:rsidR="001E4E5A">
        <w:t xml:space="preserve">de opdrachtgever binnen de gestelde termijn van 5 werkdagen. </w:t>
      </w:r>
    </w:p>
    <w:p w14:paraId="34D699BE" w14:textId="77777777" w:rsidR="00B45E46" w:rsidRDefault="00B45E46" w:rsidP="00183AA1">
      <w:pPr>
        <w:ind w:left="567"/>
        <w:jc w:val="both"/>
      </w:pPr>
    </w:p>
    <w:p w14:paraId="3DE4B731" w14:textId="17376519" w:rsidR="002E6802" w:rsidRDefault="00B50E28" w:rsidP="00183AA1">
      <w:pPr>
        <w:ind w:left="567"/>
        <w:jc w:val="both"/>
      </w:pPr>
      <w:r>
        <w:t>Er dien</w:t>
      </w:r>
      <w:r w:rsidR="00B45E46">
        <w:t>en</w:t>
      </w:r>
      <w:r>
        <w:t xml:space="preserve"> altijd meerdere foto</w:t>
      </w:r>
      <w:r w:rsidR="005303F4">
        <w:t>’</w:t>
      </w:r>
      <w:r>
        <w:t xml:space="preserve">s </w:t>
      </w:r>
      <w:r w:rsidR="005303F4">
        <w:t>met datum-tijdstempel</w:t>
      </w:r>
      <w:r w:rsidR="00680F3B">
        <w:t xml:space="preserve"> </w:t>
      </w:r>
      <w:r>
        <w:t xml:space="preserve">voor aanvang van de werkzaamheden </w:t>
      </w:r>
      <w:r w:rsidR="00294934">
        <w:t xml:space="preserve">gemaakt te worden, dus direct bij aankomst. </w:t>
      </w:r>
      <w:r w:rsidR="00A71449">
        <w:t>Er dient minimaal een fot</w:t>
      </w:r>
      <w:r w:rsidR="00143F48">
        <w:t>o gemaakt te zijn van de</w:t>
      </w:r>
      <w:r w:rsidR="00A71449">
        <w:t xml:space="preserve"> </w:t>
      </w:r>
      <w:r w:rsidR="00590239">
        <w:t>schutkoker</w:t>
      </w:r>
      <w:r w:rsidR="00A71449">
        <w:t xml:space="preserve"> </w:t>
      </w:r>
      <w:r w:rsidR="006E379C">
        <w:t>of</w:t>
      </w:r>
      <w:r w:rsidR="00A71449">
        <w:t xml:space="preserve"> straatpot </w:t>
      </w:r>
      <w:r w:rsidR="00143F48">
        <w:t xml:space="preserve">zonder dat deze geopend is en wanneer deze wel geopend is. Indien </w:t>
      </w:r>
      <w:r w:rsidR="001352CE">
        <w:t>verbeteringen plaats moeten vinden dan dient het probleem duidelijk op de foto zichtbaar te zijn</w:t>
      </w:r>
      <w:r w:rsidR="002E6802">
        <w:t xml:space="preserve"> voorafgaand aan de verbeteringen. </w:t>
      </w:r>
    </w:p>
    <w:p w14:paraId="48481806" w14:textId="77777777" w:rsidR="00C06E69" w:rsidRDefault="00C06E69" w:rsidP="00183AA1">
      <w:pPr>
        <w:ind w:left="567"/>
        <w:jc w:val="both"/>
      </w:pPr>
    </w:p>
    <w:p w14:paraId="329F5D8B" w14:textId="15114CE9" w:rsidR="001F42A7" w:rsidRDefault="001F42A7" w:rsidP="00183AA1">
      <w:pPr>
        <w:ind w:left="567"/>
        <w:jc w:val="both"/>
      </w:pPr>
      <w:r>
        <w:t>Er dienen ook twee foto</w:t>
      </w:r>
      <w:r w:rsidR="00680F3B">
        <w:t>’</w:t>
      </w:r>
      <w:r>
        <w:t xml:space="preserve">s </w:t>
      </w:r>
      <w:r w:rsidR="00680F3B">
        <w:t xml:space="preserve">met datum-tijd stempel </w:t>
      </w:r>
      <w:r>
        <w:t xml:space="preserve">(van twee verschillende zijden) van de omgeving te worden gemaakt waarbij de plaats van de meting duidelijk zichtbaar is </w:t>
      </w:r>
      <w:r w:rsidR="004444E3">
        <w:t>gemaakt door middel van een ja</w:t>
      </w:r>
      <w:r w:rsidR="0050324C">
        <w:t>l</w:t>
      </w:r>
      <w:r w:rsidR="004444E3">
        <w:t>on</w:t>
      </w:r>
      <w:r w:rsidR="0050324C">
        <w:t xml:space="preserve">. </w:t>
      </w:r>
    </w:p>
    <w:p w14:paraId="462A3404" w14:textId="77777777" w:rsidR="00E1539C" w:rsidRDefault="00E1539C" w:rsidP="00183AA1">
      <w:pPr>
        <w:ind w:left="567"/>
        <w:jc w:val="both"/>
      </w:pPr>
    </w:p>
    <w:p w14:paraId="780CBB81" w14:textId="5C0DD143" w:rsidR="00E1539C" w:rsidRDefault="00853352" w:rsidP="00183AA1">
      <w:pPr>
        <w:ind w:left="567"/>
        <w:jc w:val="both"/>
      </w:pPr>
      <w:r>
        <w:t>Er is geen informatie over de huidige staat van de batterijen</w:t>
      </w:r>
      <w:r w:rsidR="00B04729">
        <w:t xml:space="preserve"> </w:t>
      </w:r>
      <w:r w:rsidR="00E1539C">
        <w:t xml:space="preserve">van de </w:t>
      </w:r>
      <w:r w:rsidR="006D673C">
        <w:t xml:space="preserve">huidige </w:t>
      </w:r>
      <w:r w:rsidR="00B04729">
        <w:t>meet</w:t>
      </w:r>
      <w:r w:rsidR="00E1539C">
        <w:t>apparatuur</w:t>
      </w:r>
      <w:r w:rsidR="00B04729">
        <w:t xml:space="preserve">. </w:t>
      </w:r>
      <w:r w:rsidR="007B58B2">
        <w:t xml:space="preserve">Bij overname van de betreffende apparatuur </w:t>
      </w:r>
      <w:r w:rsidR="009F5442">
        <w:t xml:space="preserve">dient de opdrachtnemer </w:t>
      </w:r>
      <w:r w:rsidR="00CB1AEF">
        <w:t xml:space="preserve">nieuwe </w:t>
      </w:r>
      <w:r w:rsidR="007B58B2">
        <w:t>batterij</w:t>
      </w:r>
      <w:r w:rsidR="00CB1AEF">
        <w:t xml:space="preserve">en te leveren en op locatie te </w:t>
      </w:r>
      <w:r w:rsidR="007B58B2">
        <w:t>vervang</w:t>
      </w:r>
      <w:r w:rsidR="00CB1AEF">
        <w:t>en</w:t>
      </w:r>
      <w:r w:rsidR="001F1DEB">
        <w:t xml:space="preserve">. </w:t>
      </w:r>
    </w:p>
    <w:p w14:paraId="3C07BD0D" w14:textId="77777777" w:rsidR="001F42A7" w:rsidRDefault="001F42A7" w:rsidP="00183AA1">
      <w:pPr>
        <w:ind w:left="567"/>
        <w:jc w:val="both"/>
      </w:pPr>
    </w:p>
    <w:p w14:paraId="00357ECB" w14:textId="1D3AC603" w:rsidR="00C25811" w:rsidRDefault="003502EA" w:rsidP="00183AA1">
      <w:pPr>
        <w:ind w:left="567"/>
        <w:jc w:val="both"/>
      </w:pPr>
      <w:r>
        <w:t>Er dienen foto</w:t>
      </w:r>
      <w:r w:rsidR="002502B8">
        <w:t>’</w:t>
      </w:r>
      <w:r>
        <w:t xml:space="preserve">s </w:t>
      </w:r>
      <w:r w:rsidR="002502B8">
        <w:t xml:space="preserve">gemaakt te worden </w:t>
      </w:r>
      <w:r w:rsidR="007606FA">
        <w:t>na uitvoering van de werkzaamhed</w:t>
      </w:r>
      <w:r w:rsidR="009D48CA">
        <w:t xml:space="preserve">en </w:t>
      </w:r>
      <w:r w:rsidR="008138C4">
        <w:t xml:space="preserve">op locatie </w:t>
      </w:r>
      <w:r w:rsidR="00F2213A">
        <w:t xml:space="preserve">op de manier zoals voorafgaand </w:t>
      </w:r>
      <w:r w:rsidR="008138C4">
        <w:t>ook foto’s zijn gemaakt.</w:t>
      </w:r>
    </w:p>
    <w:p w14:paraId="543EF3B1" w14:textId="77777777" w:rsidR="004222B5" w:rsidRDefault="004222B5" w:rsidP="00183AA1">
      <w:pPr>
        <w:ind w:left="567"/>
        <w:jc w:val="both"/>
      </w:pPr>
    </w:p>
    <w:p w14:paraId="37D8F915" w14:textId="7FE888CA" w:rsidR="007D3E63" w:rsidRDefault="004222B5" w:rsidP="00183AA1">
      <w:pPr>
        <w:ind w:left="567"/>
        <w:jc w:val="both"/>
      </w:pPr>
      <w:r>
        <w:t xml:space="preserve">Alle foto’s en werkzaamheden moeten in de </w:t>
      </w:r>
      <w:r w:rsidR="00F92F0A">
        <w:t xml:space="preserve">te leveren </w:t>
      </w:r>
      <w:r>
        <w:t xml:space="preserve">webportal </w:t>
      </w:r>
      <w:r w:rsidR="00F92F0A">
        <w:t xml:space="preserve">zichtbaar zijn en ook toegankelijk zijn voor </w:t>
      </w:r>
      <w:r w:rsidR="0099247C">
        <w:t xml:space="preserve">alle gebruikers die toegang hebben tot de webportal. </w:t>
      </w:r>
    </w:p>
    <w:p w14:paraId="3921B388" w14:textId="77777777" w:rsidR="009B00AC" w:rsidRDefault="009B00AC" w:rsidP="00183AA1">
      <w:pPr>
        <w:ind w:left="567"/>
        <w:jc w:val="both"/>
      </w:pPr>
    </w:p>
    <w:p w14:paraId="2C25D7FA" w14:textId="432E2402" w:rsidR="009B00AC" w:rsidRDefault="009B00AC" w:rsidP="00183AA1">
      <w:pPr>
        <w:ind w:left="567"/>
        <w:jc w:val="both"/>
      </w:pPr>
      <w:r>
        <w:t xml:space="preserve">Indien </w:t>
      </w:r>
      <w:r w:rsidR="00501DA7">
        <w:t xml:space="preserve">de locatie niet te vinden is dan dient de opdrachtnemer contact op te nemen met de betreffende gemeente of projectleider van het implementatietraject. </w:t>
      </w:r>
    </w:p>
    <w:p w14:paraId="4B809E09" w14:textId="77777777" w:rsidR="007D3E63" w:rsidRDefault="007D3E63" w:rsidP="00133160">
      <w:pPr>
        <w:pStyle w:val="Kop3"/>
      </w:pPr>
      <w:bookmarkStart w:id="138" w:name="_Toc193205051"/>
      <w:r>
        <w:t>Controlemeting</w:t>
      </w:r>
      <w:bookmarkEnd w:id="138"/>
    </w:p>
    <w:p w14:paraId="15BC3F19" w14:textId="34102842" w:rsidR="00DE1B8B" w:rsidRDefault="007D3E63" w:rsidP="00183AA1">
      <w:pPr>
        <w:ind w:left="567"/>
        <w:jc w:val="both"/>
      </w:pPr>
      <w:r>
        <w:t xml:space="preserve">Voordat er werkzaamheden plaatsvinden dient er een </w:t>
      </w:r>
      <w:r w:rsidR="00F94F8A">
        <w:t xml:space="preserve">controlemeting verricht te worden door middel van een goed afleesbaar meetlint met </w:t>
      </w:r>
      <w:r w:rsidR="00E95EBF">
        <w:t xml:space="preserve">akoestisch </w:t>
      </w:r>
      <w:r w:rsidR="00F94F8A">
        <w:t xml:space="preserve">dompelklokje. De waarde </w:t>
      </w:r>
      <w:r w:rsidR="00203E50">
        <w:t xml:space="preserve">van de handmeting </w:t>
      </w:r>
      <w:r w:rsidR="00F94F8A">
        <w:t xml:space="preserve">moet vastgelegd worden in </w:t>
      </w:r>
      <w:r w:rsidR="001204F7">
        <w:t xml:space="preserve">de </w:t>
      </w:r>
      <w:r w:rsidR="00846E93">
        <w:t xml:space="preserve">nieuw te leveren </w:t>
      </w:r>
      <w:r w:rsidR="001204F7">
        <w:t>webportal</w:t>
      </w:r>
      <w:r w:rsidR="004A2C87">
        <w:t xml:space="preserve">. </w:t>
      </w:r>
      <w:r w:rsidR="008E4BC5">
        <w:t xml:space="preserve">De </w:t>
      </w:r>
      <w:r w:rsidR="00491CF9">
        <w:t xml:space="preserve">waarde van de controlemetingen </w:t>
      </w:r>
      <w:r w:rsidR="008E4BC5">
        <w:t>word</w:t>
      </w:r>
      <w:r w:rsidR="00203E50">
        <w:t xml:space="preserve">en door opdrachtnemer </w:t>
      </w:r>
      <w:r w:rsidR="008E4BC5">
        <w:t xml:space="preserve">vergeleken met de </w:t>
      </w:r>
      <w:r w:rsidR="009D0D66">
        <w:t xml:space="preserve">voorgaande </w:t>
      </w:r>
      <w:r w:rsidR="009D0D66" w:rsidRPr="003A6D2F">
        <w:rPr>
          <w:color w:val="000000" w:themeColor="text1"/>
        </w:rPr>
        <w:t xml:space="preserve">controle meting </w:t>
      </w:r>
      <w:r w:rsidR="00491CF9" w:rsidRPr="003A6D2F">
        <w:rPr>
          <w:color w:val="000000" w:themeColor="text1"/>
        </w:rPr>
        <w:t>die door de vorige aannemer is vastgelegd. Dit geldt ook voor de gemet</w:t>
      </w:r>
      <w:r w:rsidR="008A1095" w:rsidRPr="003A6D2F">
        <w:rPr>
          <w:color w:val="000000" w:themeColor="text1"/>
        </w:rPr>
        <w:t>en</w:t>
      </w:r>
      <w:r w:rsidR="00491CF9" w:rsidRPr="003A6D2F">
        <w:rPr>
          <w:color w:val="000000" w:themeColor="text1"/>
        </w:rPr>
        <w:t xml:space="preserve"> waarde van de huidige apparatuur. Afwijkingen dienen </w:t>
      </w:r>
      <w:r w:rsidR="00CD7C49" w:rsidRPr="003A6D2F">
        <w:rPr>
          <w:color w:val="000000" w:themeColor="text1"/>
        </w:rPr>
        <w:t xml:space="preserve">door opdrachtgever </w:t>
      </w:r>
      <w:r w:rsidR="00E11C3F" w:rsidRPr="003A6D2F">
        <w:rPr>
          <w:color w:val="000000" w:themeColor="text1"/>
        </w:rPr>
        <w:t xml:space="preserve">indien noodzakelijk </w:t>
      </w:r>
      <w:r w:rsidR="00E11267" w:rsidRPr="003A6D2F">
        <w:rPr>
          <w:color w:val="000000" w:themeColor="text1"/>
        </w:rPr>
        <w:t xml:space="preserve">(in overleg) </w:t>
      </w:r>
      <w:r w:rsidR="00491CF9" w:rsidRPr="003A6D2F">
        <w:rPr>
          <w:color w:val="000000" w:themeColor="text1"/>
        </w:rPr>
        <w:t xml:space="preserve">gecorrigeerd </w:t>
      </w:r>
      <w:r w:rsidR="00E11267" w:rsidRPr="003A6D2F">
        <w:rPr>
          <w:color w:val="000000" w:themeColor="text1"/>
        </w:rPr>
        <w:t xml:space="preserve">te worden, </w:t>
      </w:r>
      <w:r w:rsidR="00E11267" w:rsidRPr="004C10BB">
        <w:rPr>
          <w:color w:val="000000" w:themeColor="text1"/>
        </w:rPr>
        <w:t xml:space="preserve">zie paragraaf </w:t>
      </w:r>
      <w:r w:rsidR="00CD7C49" w:rsidRPr="004C10BB">
        <w:rPr>
          <w:color w:val="000000" w:themeColor="text1"/>
        </w:rPr>
        <w:t>4.7.</w:t>
      </w:r>
      <w:r w:rsidR="00CD7C49" w:rsidRPr="003A6D2F">
        <w:rPr>
          <w:color w:val="000000" w:themeColor="text1"/>
        </w:rPr>
        <w:t xml:space="preserve"> </w:t>
      </w:r>
    </w:p>
    <w:p w14:paraId="27398570" w14:textId="77777777" w:rsidR="00DE1B8B" w:rsidRDefault="00DE1B8B" w:rsidP="00133160">
      <w:pPr>
        <w:pStyle w:val="Kop3"/>
      </w:pPr>
      <w:bookmarkStart w:id="139" w:name="_Toc193205052"/>
      <w:r>
        <w:t>Verwijderen huidige meet- en communicatieapparatuur</w:t>
      </w:r>
      <w:bookmarkEnd w:id="139"/>
    </w:p>
    <w:p w14:paraId="119BF32C" w14:textId="0779034D" w:rsidR="00925493" w:rsidRDefault="00DE1B8B" w:rsidP="00183AA1">
      <w:pPr>
        <w:ind w:left="567"/>
        <w:jc w:val="both"/>
      </w:pPr>
      <w:r>
        <w:t xml:space="preserve">Voor </w:t>
      </w:r>
      <w:r w:rsidR="00BF667C">
        <w:t>de</w:t>
      </w:r>
      <w:r>
        <w:t xml:space="preserve"> huidige </w:t>
      </w:r>
      <w:r w:rsidR="00BF667C">
        <w:t xml:space="preserve">meet- en communicatieapparatuur geldt dat </w:t>
      </w:r>
      <w:r w:rsidR="0070797B">
        <w:t xml:space="preserve">opdrachtgever eigenaar is. </w:t>
      </w:r>
      <w:r w:rsidR="00E66A15">
        <w:t>Indien de</w:t>
      </w:r>
      <w:r w:rsidR="00BF667C">
        <w:t xml:space="preserve"> </w:t>
      </w:r>
      <w:r w:rsidR="00E66A15">
        <w:t xml:space="preserve">huidige </w:t>
      </w:r>
      <w:r w:rsidR="00BF667C">
        <w:t xml:space="preserve">apparatuur </w:t>
      </w:r>
      <w:r w:rsidR="00E66A15">
        <w:t xml:space="preserve">niet hergebruikt kan worden dan </w:t>
      </w:r>
      <w:r w:rsidR="00BF667C">
        <w:t xml:space="preserve">dient </w:t>
      </w:r>
      <w:r w:rsidR="00A21350">
        <w:t xml:space="preserve">deze </w:t>
      </w:r>
      <w:r w:rsidR="00BF667C">
        <w:t>in overleg met de betreffende gemeente</w:t>
      </w:r>
      <w:r w:rsidR="003577DD">
        <w:t xml:space="preserve"> </w:t>
      </w:r>
      <w:r w:rsidR="004D1657">
        <w:t xml:space="preserve">of projectleider van het implementatietraject </w:t>
      </w:r>
      <w:r w:rsidR="00561463">
        <w:t xml:space="preserve">verwijderd te worden. De verwijderde apparatuur wordt </w:t>
      </w:r>
      <w:r w:rsidR="003577DD">
        <w:t>duurzaam en circulair</w:t>
      </w:r>
      <w:r w:rsidR="00BF667C">
        <w:t xml:space="preserve"> afgevoerd naar </w:t>
      </w:r>
      <w:r w:rsidR="000F7BA7">
        <w:t>een aangewezen locatie</w:t>
      </w:r>
      <w:r w:rsidR="001E527C">
        <w:t xml:space="preserve">/ partij </w:t>
      </w:r>
      <w:r w:rsidR="000F7BA7">
        <w:t>of duurzaam en circulair te worden verwerkt op kosten van de opdrachtnemer.</w:t>
      </w:r>
      <w:r w:rsidR="00CF2892">
        <w:t xml:space="preserve"> </w:t>
      </w:r>
      <w:r w:rsidR="002267BB">
        <w:t>De opdrachtnemer dient alvoren</w:t>
      </w:r>
      <w:r w:rsidR="008E0082">
        <w:t xml:space="preserve">s af te voeren dit eerst met opdrachtgever te overleggen. </w:t>
      </w:r>
    </w:p>
    <w:p w14:paraId="657D6629" w14:textId="77777777" w:rsidR="009D135F" w:rsidRDefault="009D135F" w:rsidP="00183AA1">
      <w:pPr>
        <w:ind w:left="567"/>
        <w:jc w:val="both"/>
      </w:pPr>
    </w:p>
    <w:p w14:paraId="5AFEC3DC" w14:textId="25F41BA1" w:rsidR="00AC31E6" w:rsidRPr="005E4C69" w:rsidRDefault="00AC31E6" w:rsidP="00183AA1">
      <w:pPr>
        <w:ind w:left="567"/>
        <w:jc w:val="both"/>
      </w:pPr>
      <w:r w:rsidRPr="005E4C69">
        <w:t>M</w:t>
      </w:r>
      <w:r w:rsidR="009D135F" w:rsidRPr="005E4C69">
        <w:t xml:space="preserve">inimaal 2 weken voordat de </w:t>
      </w:r>
      <w:r w:rsidR="00BC3C01" w:rsidRPr="005E4C69">
        <w:t xml:space="preserve">betreffende </w:t>
      </w:r>
      <w:r w:rsidR="009D135F" w:rsidRPr="005E4C69">
        <w:t>apparatuur wordt verwijderd</w:t>
      </w:r>
      <w:r w:rsidR="00527488" w:rsidRPr="005E4C69">
        <w:t>,</w:t>
      </w:r>
      <w:r w:rsidR="009D135F" w:rsidRPr="005E4C69">
        <w:t xml:space="preserve"> </w:t>
      </w:r>
      <w:r w:rsidR="00A90EF7" w:rsidRPr="005E4C69">
        <w:t xml:space="preserve">dient </w:t>
      </w:r>
      <w:r w:rsidR="00837541" w:rsidRPr="005E4C69">
        <w:t xml:space="preserve">de opdrachtnemer </w:t>
      </w:r>
      <w:r w:rsidR="00BD2778" w:rsidRPr="005E4C69">
        <w:t>de planning</w:t>
      </w:r>
      <w:r w:rsidR="005122BE" w:rsidRPr="005E4C69">
        <w:t xml:space="preserve"> (inclusief objectinformatie) </w:t>
      </w:r>
      <w:r w:rsidR="00BD2778" w:rsidRPr="005E4C69">
        <w:t xml:space="preserve">aan de huidige leverancier </w:t>
      </w:r>
      <w:r w:rsidR="00A54021" w:rsidRPr="005E4C69">
        <w:t>door te geven</w:t>
      </w:r>
      <w:r w:rsidR="00AE0A5A" w:rsidRPr="005E4C69">
        <w:t xml:space="preserve">. </w:t>
      </w:r>
    </w:p>
    <w:p w14:paraId="73953161" w14:textId="635858C6" w:rsidR="00A94185" w:rsidRDefault="00AC31E6" w:rsidP="00183AA1">
      <w:pPr>
        <w:ind w:left="567"/>
        <w:jc w:val="both"/>
      </w:pPr>
      <w:r w:rsidRPr="005E4C69">
        <w:lastRenderedPageBreak/>
        <w:t>V</w:t>
      </w:r>
      <w:r w:rsidR="00435A82" w:rsidRPr="005E4C69">
        <w:t xml:space="preserve">oordat de apparatuur wordt verwijderd wordt eerst de data veiliggesteld welke nog in de </w:t>
      </w:r>
      <w:r w:rsidR="00A54021" w:rsidRPr="005E4C69">
        <w:t xml:space="preserve">meetapparatuur </w:t>
      </w:r>
      <w:r w:rsidR="00435A82" w:rsidRPr="005E4C69">
        <w:t xml:space="preserve">aanwezig is. </w:t>
      </w:r>
      <w:r w:rsidR="00B96CD8" w:rsidRPr="005E4C69">
        <w:t>De data wordt door ATKB verwerkt zolang het cont</w:t>
      </w:r>
      <w:r w:rsidR="00F276F9" w:rsidRPr="005E4C69">
        <w:t>r</w:t>
      </w:r>
      <w:r w:rsidR="00B96CD8" w:rsidRPr="005E4C69">
        <w:t>act loopt.</w:t>
      </w:r>
      <w:r w:rsidR="00DC475C" w:rsidRPr="005E4C69">
        <w:t xml:space="preserve"> </w:t>
      </w:r>
      <w:r w:rsidR="00686C53" w:rsidRPr="005E4C69">
        <w:t>Voor het verwerken van de historische data kan de opdrachtnemer niet uitgaan dat alle data in de BRO is opgenomen, zij moet dus zelf naar een goede oplossing zoeken hoe de historische data vanuit H2gO in de nieuw</w:t>
      </w:r>
      <w:r w:rsidR="00E87CCC" w:rsidRPr="005E4C69">
        <w:t xml:space="preserve"> te leveren </w:t>
      </w:r>
      <w:r w:rsidR="00686C53" w:rsidRPr="005E4C69">
        <w:t xml:space="preserve">webapplicatie </w:t>
      </w:r>
      <w:r w:rsidR="00E87CCC" w:rsidRPr="005E4C69">
        <w:t>wordt verwerkt</w:t>
      </w:r>
      <w:r w:rsidR="00686C53" w:rsidRPr="005E4C69">
        <w:t xml:space="preserve">. </w:t>
      </w:r>
      <w:r w:rsidR="00225A9F" w:rsidRPr="005E4C69">
        <w:t xml:space="preserve">Binnen dit project dient alle </w:t>
      </w:r>
      <w:r w:rsidR="004D7B55" w:rsidRPr="005E4C69">
        <w:t>historische data vanaf 2021 in BRO te worden opgenomen.</w:t>
      </w:r>
      <w:r w:rsidR="00B96CD8">
        <w:t xml:space="preserve"> </w:t>
      </w:r>
    </w:p>
    <w:p w14:paraId="17E2DCCB" w14:textId="77777777" w:rsidR="00FF636F" w:rsidRDefault="00FF636F" w:rsidP="00183AA1">
      <w:pPr>
        <w:ind w:left="567"/>
        <w:jc w:val="both"/>
      </w:pPr>
    </w:p>
    <w:p w14:paraId="464E088E" w14:textId="3D2260D2" w:rsidR="00FF636F" w:rsidRDefault="00FF636F" w:rsidP="00183AA1">
      <w:pPr>
        <w:ind w:left="567"/>
        <w:jc w:val="both"/>
      </w:pPr>
      <w:r>
        <w:t xml:space="preserve">Voor </w:t>
      </w:r>
      <w:r w:rsidR="00A8034E">
        <w:t>nieuwe meeta</w:t>
      </w:r>
      <w:r>
        <w:t>pparatuur geldt dat</w:t>
      </w:r>
      <w:r w:rsidR="00557BDF">
        <w:t xml:space="preserve"> </w:t>
      </w:r>
      <w:r w:rsidR="004B0A33">
        <w:t xml:space="preserve">het tijdstip dat de apparatuur wordt gewisseld </w:t>
      </w:r>
      <w:r w:rsidR="00B0536B">
        <w:t>wordt genoteerd</w:t>
      </w:r>
      <w:r w:rsidR="00557BDF">
        <w:t xml:space="preserve"> per objectnaam en huidige codering</w:t>
      </w:r>
      <w:r w:rsidR="00B0536B">
        <w:t>.</w:t>
      </w:r>
      <w:r w:rsidR="00555981">
        <w:t xml:space="preserve"> De telemetrieapparatuur blijft na verwijdering uit de peilbuis nog minimaal 24 uur functioneren zodat de laatste data kan worden </w:t>
      </w:r>
      <w:r w:rsidR="008A2724">
        <w:t>uitgewisseld met de huidige webportal van de huidige leverancier.</w:t>
      </w:r>
    </w:p>
    <w:p w14:paraId="4294500C" w14:textId="072EBADA" w:rsidR="0099247C" w:rsidRDefault="00F83611" w:rsidP="00133160">
      <w:pPr>
        <w:pStyle w:val="Kop3"/>
      </w:pPr>
      <w:bookmarkStart w:id="140" w:name="_Toc193205053"/>
      <w:r>
        <w:t>Aanpassingen</w:t>
      </w:r>
      <w:r w:rsidR="001E055B">
        <w:t xml:space="preserve"> peilbuis</w:t>
      </w:r>
      <w:r w:rsidR="009E5ECB">
        <w:t xml:space="preserve"> en/of straatpot</w:t>
      </w:r>
      <w:r w:rsidR="001E055B">
        <w:t>/</w:t>
      </w:r>
      <w:r w:rsidR="00590239">
        <w:t>schutkoker</w:t>
      </w:r>
      <w:bookmarkEnd w:id="140"/>
    </w:p>
    <w:p w14:paraId="65ACDB48" w14:textId="5DD30C4E" w:rsidR="00F83611" w:rsidRDefault="00F83611" w:rsidP="00183AA1">
      <w:pPr>
        <w:ind w:left="567"/>
        <w:jc w:val="both"/>
      </w:pPr>
      <w:r>
        <w:t xml:space="preserve">Het kan voorkomen </w:t>
      </w:r>
      <w:r w:rsidR="00F04324">
        <w:t xml:space="preserve">dat nieuwe (communicatie) apparatuur geplaatst moet worden welke niet passend is in de peilbuis of </w:t>
      </w:r>
      <w:r w:rsidR="00357320">
        <w:t>straatpot/</w:t>
      </w:r>
      <w:r w:rsidR="00590239">
        <w:t>schutkoker</w:t>
      </w:r>
      <w:r w:rsidR="00357320">
        <w:t xml:space="preserve">. </w:t>
      </w:r>
      <w:r w:rsidR="008D31E5">
        <w:t xml:space="preserve">Voorafgaand dienen foto’s van de huidige situatie gemaakt te worden en </w:t>
      </w:r>
      <w:r w:rsidR="0095152C">
        <w:t xml:space="preserve">ook dienen foto’s gemaakt te worden </w:t>
      </w:r>
      <w:r w:rsidR="00D30EBC">
        <w:t xml:space="preserve">nadat de aanpassingen hebben plaatsgevonden. De foto’s dienen op dezelfde wijze gemaakt te worden als bij de visuele inspectie. Deze dienen in de webportal te worden opgeslagen. </w:t>
      </w:r>
    </w:p>
    <w:p w14:paraId="52DA4210" w14:textId="77777777" w:rsidR="00D30EBC" w:rsidRDefault="00D30EBC" w:rsidP="00183AA1">
      <w:pPr>
        <w:ind w:left="567"/>
        <w:jc w:val="both"/>
      </w:pPr>
    </w:p>
    <w:p w14:paraId="482846A0" w14:textId="135F314A" w:rsidR="00D30EBC" w:rsidRPr="00F83611" w:rsidRDefault="00D30EBC" w:rsidP="00183AA1">
      <w:pPr>
        <w:ind w:left="567"/>
        <w:jc w:val="both"/>
      </w:pPr>
      <w:r>
        <w:t xml:space="preserve">De aanpassingen </w:t>
      </w:r>
      <w:r w:rsidR="001E055B">
        <w:t xml:space="preserve">worden dusdanig gemaakt dat er geen beschadigingen optreden aan de openbare ruimte of bestaande peilbuis. </w:t>
      </w:r>
      <w:r w:rsidR="00252B25">
        <w:t xml:space="preserve">Indien een </w:t>
      </w:r>
      <w:r w:rsidR="00A531BF">
        <w:t xml:space="preserve">nieuwe </w:t>
      </w:r>
      <w:r w:rsidR="00744C4C">
        <w:t xml:space="preserve">straatpot </w:t>
      </w:r>
      <w:r w:rsidR="00252B25">
        <w:t>noodzakelijk is</w:t>
      </w:r>
      <w:r w:rsidR="0095152C">
        <w:t>,</w:t>
      </w:r>
      <w:r w:rsidR="00252B25">
        <w:t xml:space="preserve"> </w:t>
      </w:r>
      <w:r w:rsidR="00744C4C">
        <w:t>geldt dat het straatwerk ook wordt aangepast</w:t>
      </w:r>
      <w:r w:rsidR="00252B25">
        <w:t xml:space="preserve"> en struikelvrij wordt opgeleverd. </w:t>
      </w:r>
      <w:r w:rsidR="00D61CB8">
        <w:t xml:space="preserve">Indien een bovengrondse peilbuis </w:t>
      </w:r>
      <w:r w:rsidR="00A462F9">
        <w:t>met</w:t>
      </w:r>
      <w:r w:rsidR="008D480C">
        <w:t xml:space="preserve"> een </w:t>
      </w:r>
      <w:r w:rsidR="00590239">
        <w:t>schutkoker</w:t>
      </w:r>
      <w:r w:rsidR="008D480C">
        <w:t xml:space="preserve"> moet worden toegepast dan dient </w:t>
      </w:r>
      <w:r w:rsidR="00C24816">
        <w:t>deze met toestemming van de betreffend</w:t>
      </w:r>
      <w:r w:rsidR="007A0540">
        <w:t>e</w:t>
      </w:r>
      <w:r w:rsidR="00C24816">
        <w:t xml:space="preserve"> gemeente </w:t>
      </w:r>
      <w:r w:rsidR="00C57829">
        <w:t xml:space="preserve">of </w:t>
      </w:r>
      <w:r w:rsidR="00E000BF">
        <w:t xml:space="preserve">andere grondeigenaar </w:t>
      </w:r>
      <w:r w:rsidR="00A462F9">
        <w:t xml:space="preserve">te </w:t>
      </w:r>
      <w:r w:rsidR="00C24816">
        <w:t xml:space="preserve">worden geplaatst. Minimaal 5 werkdagen voor plaatsing dient dit te zijn afgestemd met de betreffende gemeente. </w:t>
      </w:r>
    </w:p>
    <w:p w14:paraId="43BA78AD" w14:textId="63E70048" w:rsidR="0099247C" w:rsidRDefault="00621184" w:rsidP="00133160">
      <w:pPr>
        <w:pStyle w:val="Kop3"/>
      </w:pPr>
      <w:bookmarkStart w:id="141" w:name="_Toc193205054"/>
      <w:r>
        <w:t>Inmeten</w:t>
      </w:r>
      <w:bookmarkEnd w:id="141"/>
    </w:p>
    <w:p w14:paraId="06F7CECF" w14:textId="5AAA0DF6" w:rsidR="00063B62" w:rsidRDefault="00621184" w:rsidP="00183AA1">
      <w:pPr>
        <w:ind w:left="567"/>
        <w:jc w:val="both"/>
      </w:pPr>
      <w:r>
        <w:t xml:space="preserve">Elke </w:t>
      </w:r>
      <w:r w:rsidR="002E38EA">
        <w:t>GMW</w:t>
      </w:r>
      <w:r>
        <w:t xml:space="preserve"> </w:t>
      </w:r>
      <w:r w:rsidR="00AA16CE">
        <w:t>voor gemeenten De Ronde Venen en Gooise</w:t>
      </w:r>
      <w:r w:rsidR="00D04911">
        <w:t xml:space="preserve"> Me</w:t>
      </w:r>
      <w:r w:rsidR="00AA16CE">
        <w:t xml:space="preserve">ren </w:t>
      </w:r>
      <w:r w:rsidR="00292356">
        <w:t xml:space="preserve">moet </w:t>
      </w:r>
      <w:r w:rsidR="008518AD">
        <w:t xml:space="preserve">in de implementatiefase </w:t>
      </w:r>
      <w:r w:rsidR="00292356">
        <w:t>opnieuw worden ingemete</w:t>
      </w:r>
      <w:r w:rsidR="000E79D8">
        <w:t>n</w:t>
      </w:r>
      <w:r w:rsidR="008A1868">
        <w:t>. De gemeente Diemen</w:t>
      </w:r>
      <w:r w:rsidR="008F0224">
        <w:t xml:space="preserve"> meet de peilbuizen zelf in, zijnde eens in de 5 jaar. De ma</w:t>
      </w:r>
      <w:r w:rsidR="008518AD">
        <w:t xml:space="preserve">atvoering </w:t>
      </w:r>
      <w:r w:rsidR="000C16DE">
        <w:t xml:space="preserve">van Diemen </w:t>
      </w:r>
      <w:r w:rsidR="008518AD">
        <w:t xml:space="preserve">wordt </w:t>
      </w:r>
      <w:r w:rsidR="000C16DE">
        <w:t xml:space="preserve">telkens </w:t>
      </w:r>
      <w:r w:rsidR="008518AD">
        <w:t>aan de opdrachtnemer doorge</w:t>
      </w:r>
      <w:r w:rsidR="00BF4D66">
        <w:t>ge</w:t>
      </w:r>
      <w:r w:rsidR="008518AD">
        <w:t xml:space="preserve">ven die </w:t>
      </w:r>
      <w:r w:rsidR="004F5265">
        <w:t xml:space="preserve">deze gegevens </w:t>
      </w:r>
      <w:r w:rsidR="000C16DE">
        <w:t xml:space="preserve">binnen 10 werkdagen </w:t>
      </w:r>
      <w:r w:rsidR="004F5265">
        <w:t>(zowel ion de portal als in BRO</w:t>
      </w:r>
      <w:r w:rsidR="00445F17">
        <w:t>)</w:t>
      </w:r>
      <w:r w:rsidR="004F5265">
        <w:t xml:space="preserve"> </w:t>
      </w:r>
      <w:r w:rsidR="008518AD">
        <w:t xml:space="preserve">moet verwerken. </w:t>
      </w:r>
    </w:p>
    <w:p w14:paraId="13B1E386" w14:textId="77777777" w:rsidR="00063B62" w:rsidRDefault="00063B62" w:rsidP="00183AA1">
      <w:pPr>
        <w:ind w:left="567"/>
        <w:jc w:val="both"/>
      </w:pPr>
    </w:p>
    <w:p w14:paraId="6FA1E5C8" w14:textId="2236AAB9" w:rsidR="0099247C" w:rsidRDefault="000E79D8" w:rsidP="00183AA1">
      <w:pPr>
        <w:ind w:left="567"/>
        <w:jc w:val="both"/>
      </w:pPr>
      <w:r>
        <w:t xml:space="preserve">Door middel van een </w:t>
      </w:r>
      <w:r w:rsidR="00F10A6C">
        <w:t>GPS</w:t>
      </w:r>
      <w:r>
        <w:t xml:space="preserve"> </w:t>
      </w:r>
      <w:r w:rsidR="007A0540">
        <w:t xml:space="preserve">of waterpassing </w:t>
      </w:r>
      <w:r>
        <w:t>moet de hoogte van het maaiveld en bovenkant peilbuis worden vastgelegd. De opdrachtnemer krijgt van de opdrachtgever de huidige hoogten</w:t>
      </w:r>
      <w:r w:rsidR="007A0540">
        <w:t xml:space="preserve"> aangeleverd</w:t>
      </w:r>
      <w:r>
        <w:t xml:space="preserve">. </w:t>
      </w:r>
      <w:r w:rsidR="00A60D11">
        <w:t xml:space="preserve">Indien </w:t>
      </w:r>
      <w:r w:rsidR="00E93620">
        <w:t xml:space="preserve">GPS niet mogelijk is of </w:t>
      </w:r>
      <w:r w:rsidR="00A60D11">
        <w:t xml:space="preserve">de afwijking </w:t>
      </w:r>
      <w:r w:rsidR="00E93620">
        <w:t xml:space="preserve">is </w:t>
      </w:r>
      <w:r w:rsidR="00A60D11">
        <w:t xml:space="preserve">meer dan </w:t>
      </w:r>
      <w:r w:rsidR="00494909">
        <w:t xml:space="preserve">4 </w:t>
      </w:r>
      <w:r w:rsidR="00A06D33">
        <w:t>cm</w:t>
      </w:r>
      <w:r w:rsidR="00A60D11">
        <w:t xml:space="preserve"> dan </w:t>
      </w:r>
      <w:r w:rsidR="00067AB1">
        <w:t xml:space="preserve">moet waterpassing </w:t>
      </w:r>
      <w:r w:rsidR="007A0540">
        <w:t xml:space="preserve">verplicht </w:t>
      </w:r>
      <w:r w:rsidR="00067AB1">
        <w:t xml:space="preserve">worden toegepast. </w:t>
      </w:r>
      <w:r w:rsidR="00FE2A8E">
        <w:t xml:space="preserve">Bij waterpassing geldt dat het dichtstbijzijnde object </w:t>
      </w:r>
      <w:r w:rsidR="00E93620">
        <w:t xml:space="preserve">of bout </w:t>
      </w:r>
      <w:r w:rsidR="00FE2A8E">
        <w:t xml:space="preserve">dat door de gemeente is ingemeten dient als referentiepunt. Dit in overleg met </w:t>
      </w:r>
      <w:r w:rsidR="0071389A">
        <w:t>de</w:t>
      </w:r>
      <w:r w:rsidR="00FE2A8E">
        <w:t xml:space="preserve"> gemeente. </w:t>
      </w:r>
      <w:r w:rsidR="00067AB1">
        <w:t>In de verrekenprijzen moet worden aangegeven wat de kosten vo</w:t>
      </w:r>
      <w:r w:rsidR="00FE2A8E">
        <w:t>o</w:t>
      </w:r>
      <w:r w:rsidR="00067AB1">
        <w:t xml:space="preserve">r </w:t>
      </w:r>
      <w:r w:rsidR="0071389A">
        <w:t xml:space="preserve">het </w:t>
      </w:r>
      <w:r w:rsidR="00067AB1">
        <w:t xml:space="preserve">toepassen van waterpassing </w:t>
      </w:r>
      <w:r w:rsidR="0071389A">
        <w:t>zijn.</w:t>
      </w:r>
      <w:r w:rsidR="00067AB1">
        <w:t xml:space="preserve"> </w:t>
      </w:r>
    </w:p>
    <w:p w14:paraId="4EDCE3B6" w14:textId="77777777" w:rsidR="00621184" w:rsidRDefault="00621184" w:rsidP="00183AA1">
      <w:pPr>
        <w:ind w:left="567"/>
        <w:jc w:val="both"/>
      </w:pPr>
    </w:p>
    <w:p w14:paraId="615FEB80" w14:textId="52134AF1" w:rsidR="00807567" w:rsidRDefault="00071BCD" w:rsidP="00183AA1">
      <w:pPr>
        <w:ind w:left="567"/>
        <w:jc w:val="both"/>
      </w:pPr>
      <w:r>
        <w:t xml:space="preserve">Bij een gevonden afwijking dient de historie van gegevens door de opdrachtnemer te worden aangepast. </w:t>
      </w:r>
      <w:r w:rsidR="00AB2708">
        <w:t xml:space="preserve">In het logboek van de webportal wordt zowel de oude als de nieuwe waarde vastgelegd. </w:t>
      </w:r>
      <w:r>
        <w:t xml:space="preserve">Aanpassen van historische gegevens wordt altijd in overleg met de </w:t>
      </w:r>
      <w:r w:rsidR="00193667">
        <w:t xml:space="preserve">betreffende gemeente </w:t>
      </w:r>
      <w:r w:rsidR="00744FC6">
        <w:t xml:space="preserve">verricht. </w:t>
      </w:r>
      <w:r w:rsidR="00A67CF3">
        <w:t>Eventuele c</w:t>
      </w:r>
      <w:r w:rsidR="000F5CDD">
        <w:t xml:space="preserve">orrecties </w:t>
      </w:r>
      <w:r w:rsidR="00A67CF3">
        <w:t xml:space="preserve">worden verricht door opdrachtnemer volgens </w:t>
      </w:r>
      <w:r w:rsidR="00EC1C1C">
        <w:t>paragraaf</w:t>
      </w:r>
      <w:r w:rsidR="000F5CDD">
        <w:t xml:space="preserve"> 4.7</w:t>
      </w:r>
      <w:r w:rsidR="0042144D">
        <w:t xml:space="preserve"> van dit PvE.</w:t>
      </w:r>
    </w:p>
    <w:p w14:paraId="2FF67024" w14:textId="77777777" w:rsidR="00A33DC8" w:rsidRDefault="00A33DC8" w:rsidP="00183AA1">
      <w:pPr>
        <w:ind w:left="567"/>
        <w:jc w:val="both"/>
      </w:pPr>
    </w:p>
    <w:p w14:paraId="3FA683C6" w14:textId="77777777" w:rsidR="00A33DC8" w:rsidRDefault="00A33DC8" w:rsidP="00A33DC8">
      <w:pPr>
        <w:ind w:left="567"/>
        <w:jc w:val="both"/>
      </w:pPr>
      <w:r>
        <w:t xml:space="preserve">De prijzen voor het inmeten en het verwerken van de gegevens moeten in de abonnementsprijs inbegrepen zijn. </w:t>
      </w:r>
    </w:p>
    <w:p w14:paraId="775EE72B" w14:textId="579D631E" w:rsidR="00903025" w:rsidRPr="005D6239" w:rsidRDefault="00903025" w:rsidP="00133160">
      <w:pPr>
        <w:pStyle w:val="Kop3"/>
      </w:pPr>
      <w:bookmarkStart w:id="142" w:name="_Toc193205055"/>
      <w:r w:rsidRPr="005D6239">
        <w:t>Schoonspoelen peilbuis/filter</w:t>
      </w:r>
      <w:bookmarkEnd w:id="142"/>
    </w:p>
    <w:p w14:paraId="5D60B522" w14:textId="673B5905" w:rsidR="00903025" w:rsidRDefault="00635BAD" w:rsidP="00183AA1">
      <w:pPr>
        <w:ind w:left="567"/>
        <w:jc w:val="both"/>
      </w:pPr>
      <w:r w:rsidRPr="005D6239">
        <w:t>Voor het lev</w:t>
      </w:r>
      <w:r w:rsidR="00314902">
        <w:t>e</w:t>
      </w:r>
      <w:r w:rsidRPr="005D6239">
        <w:t xml:space="preserve">ren van betrouwbare meetdata dienen de </w:t>
      </w:r>
      <w:r w:rsidR="00D71751" w:rsidRPr="005D6239">
        <w:t xml:space="preserve">peilbuizen/filters </w:t>
      </w:r>
      <w:r w:rsidR="003D5854">
        <w:t xml:space="preserve">indien noodzakelijk </w:t>
      </w:r>
      <w:r w:rsidR="00D71751" w:rsidRPr="005D6239">
        <w:t xml:space="preserve">schoongespoeld </w:t>
      </w:r>
      <w:r w:rsidR="007F0618" w:rsidRPr="005D6239">
        <w:t>te worden. Dit geldt ook voor de bestaande peilbuizen</w:t>
      </w:r>
      <w:r w:rsidR="002E16EF">
        <w:t xml:space="preserve"> en gedurende de gehele looptijd van het contract</w:t>
      </w:r>
      <w:r w:rsidR="007F0618" w:rsidRPr="005D6239">
        <w:t xml:space="preserve">. </w:t>
      </w:r>
    </w:p>
    <w:p w14:paraId="6D3EAA73" w14:textId="40A17701" w:rsidR="00297BD4" w:rsidRDefault="00297BD4" w:rsidP="00133160">
      <w:pPr>
        <w:pStyle w:val="Kop3"/>
      </w:pPr>
      <w:bookmarkStart w:id="143" w:name="_Toc193205056"/>
      <w:r w:rsidRPr="00E86464">
        <w:t>Veiligheidseisen</w:t>
      </w:r>
      <w:bookmarkEnd w:id="143"/>
      <w:r w:rsidRPr="00E86464">
        <w:t xml:space="preserve"> </w:t>
      </w:r>
    </w:p>
    <w:p w14:paraId="1B00554D" w14:textId="6D75FFFA" w:rsidR="00872413" w:rsidRPr="00872413" w:rsidRDefault="00872413" w:rsidP="0091422B">
      <w:pPr>
        <w:ind w:firstLine="567"/>
      </w:pPr>
      <w:r w:rsidRPr="002B235A">
        <w:t>De volgende eisen worden gesteld tijdens het uitvoeren van de werkzaamheden:</w:t>
      </w:r>
    </w:p>
    <w:p w14:paraId="24C8B0F5" w14:textId="77777777" w:rsidR="00297BD4" w:rsidRPr="00297BD4" w:rsidRDefault="00297BD4" w:rsidP="00297BD4"/>
    <w:p w14:paraId="31615FAC" w14:textId="77777777" w:rsidR="00C94E2A" w:rsidRPr="00F46D71" w:rsidRDefault="00C94E2A" w:rsidP="00C94E2A">
      <w:pPr>
        <w:pStyle w:val="Lijstalinea"/>
        <w:keepNext/>
        <w:keepLines/>
        <w:spacing w:before="40"/>
        <w:ind w:left="792"/>
        <w:contextualSpacing w:val="0"/>
        <w:outlineLvl w:val="3"/>
        <w:rPr>
          <w:rFonts w:eastAsiaTheme="majorEastAsia"/>
          <w:i/>
          <w:iCs/>
          <w:vanish/>
        </w:rPr>
      </w:pPr>
    </w:p>
    <w:p w14:paraId="188AD086" w14:textId="77777777" w:rsidR="00D47D00" w:rsidRPr="00D47D00" w:rsidRDefault="00D47D00" w:rsidP="00D47D00">
      <w:pPr>
        <w:pStyle w:val="Lijstalinea"/>
        <w:keepNext/>
        <w:keepLines/>
        <w:numPr>
          <w:ilvl w:val="0"/>
          <w:numId w:val="19"/>
        </w:numPr>
        <w:spacing w:before="40"/>
        <w:contextualSpacing w:val="0"/>
        <w:outlineLvl w:val="3"/>
        <w:rPr>
          <w:rFonts w:eastAsiaTheme="majorEastAsia"/>
          <w:i/>
          <w:iCs/>
          <w:vanish/>
        </w:rPr>
      </w:pPr>
    </w:p>
    <w:p w14:paraId="44302897" w14:textId="77777777" w:rsidR="00D47D00" w:rsidRPr="00D47D00" w:rsidRDefault="00D47D00" w:rsidP="00D47D00">
      <w:pPr>
        <w:pStyle w:val="Lijstalinea"/>
        <w:keepNext/>
        <w:keepLines/>
        <w:numPr>
          <w:ilvl w:val="0"/>
          <w:numId w:val="19"/>
        </w:numPr>
        <w:spacing w:before="40"/>
        <w:contextualSpacing w:val="0"/>
        <w:outlineLvl w:val="3"/>
        <w:rPr>
          <w:rFonts w:eastAsiaTheme="majorEastAsia"/>
          <w:i/>
          <w:iCs/>
          <w:vanish/>
        </w:rPr>
      </w:pPr>
    </w:p>
    <w:p w14:paraId="2C4743C6" w14:textId="77777777" w:rsidR="00D47D00" w:rsidRPr="00D47D00" w:rsidRDefault="00D47D00" w:rsidP="00D47D00">
      <w:pPr>
        <w:pStyle w:val="Lijstalinea"/>
        <w:keepNext/>
        <w:keepLines/>
        <w:numPr>
          <w:ilvl w:val="0"/>
          <w:numId w:val="19"/>
        </w:numPr>
        <w:spacing w:before="40"/>
        <w:contextualSpacing w:val="0"/>
        <w:outlineLvl w:val="3"/>
        <w:rPr>
          <w:rFonts w:eastAsiaTheme="majorEastAsia"/>
          <w:i/>
          <w:iCs/>
          <w:vanish/>
        </w:rPr>
      </w:pPr>
    </w:p>
    <w:p w14:paraId="263E2952" w14:textId="77777777" w:rsidR="00D47D00" w:rsidRPr="00D47D00" w:rsidRDefault="00D47D00" w:rsidP="00D47D00">
      <w:pPr>
        <w:pStyle w:val="Lijstalinea"/>
        <w:keepNext/>
        <w:keepLines/>
        <w:numPr>
          <w:ilvl w:val="1"/>
          <w:numId w:val="19"/>
        </w:numPr>
        <w:spacing w:before="40"/>
        <w:contextualSpacing w:val="0"/>
        <w:outlineLvl w:val="3"/>
        <w:rPr>
          <w:rFonts w:eastAsiaTheme="majorEastAsia"/>
          <w:i/>
          <w:iCs/>
          <w:vanish/>
        </w:rPr>
      </w:pPr>
    </w:p>
    <w:p w14:paraId="2B02B9EB" w14:textId="77777777" w:rsidR="00D47D00" w:rsidRPr="00D47D00" w:rsidRDefault="00D47D00" w:rsidP="00D47D00">
      <w:pPr>
        <w:pStyle w:val="Lijstalinea"/>
        <w:keepNext/>
        <w:keepLines/>
        <w:numPr>
          <w:ilvl w:val="2"/>
          <w:numId w:val="19"/>
        </w:numPr>
        <w:spacing w:before="40"/>
        <w:contextualSpacing w:val="0"/>
        <w:outlineLvl w:val="3"/>
        <w:rPr>
          <w:rFonts w:eastAsiaTheme="majorEastAsia"/>
          <w:i/>
          <w:iCs/>
          <w:vanish/>
        </w:rPr>
      </w:pPr>
    </w:p>
    <w:p w14:paraId="6C7BBAC7" w14:textId="77777777" w:rsidR="00D47D00" w:rsidRPr="00D47D00" w:rsidRDefault="00D47D00" w:rsidP="00D47D00">
      <w:pPr>
        <w:pStyle w:val="Lijstalinea"/>
        <w:keepNext/>
        <w:keepLines/>
        <w:numPr>
          <w:ilvl w:val="2"/>
          <w:numId w:val="19"/>
        </w:numPr>
        <w:spacing w:before="40"/>
        <w:contextualSpacing w:val="0"/>
        <w:outlineLvl w:val="3"/>
        <w:rPr>
          <w:rFonts w:eastAsiaTheme="majorEastAsia"/>
          <w:i/>
          <w:iCs/>
          <w:vanish/>
        </w:rPr>
      </w:pPr>
    </w:p>
    <w:p w14:paraId="1FAD5555" w14:textId="77777777" w:rsidR="00D47D00" w:rsidRPr="00D47D00" w:rsidRDefault="00D47D00" w:rsidP="00D47D00">
      <w:pPr>
        <w:pStyle w:val="Lijstalinea"/>
        <w:keepNext/>
        <w:keepLines/>
        <w:numPr>
          <w:ilvl w:val="2"/>
          <w:numId w:val="19"/>
        </w:numPr>
        <w:spacing w:before="40"/>
        <w:contextualSpacing w:val="0"/>
        <w:outlineLvl w:val="3"/>
        <w:rPr>
          <w:rFonts w:eastAsiaTheme="majorEastAsia"/>
          <w:i/>
          <w:iCs/>
          <w:vanish/>
        </w:rPr>
      </w:pPr>
    </w:p>
    <w:p w14:paraId="7E8B624D" w14:textId="77777777" w:rsidR="00D47D00" w:rsidRPr="00D47D00" w:rsidRDefault="00D47D00" w:rsidP="00D47D00">
      <w:pPr>
        <w:pStyle w:val="Lijstalinea"/>
        <w:keepNext/>
        <w:keepLines/>
        <w:numPr>
          <w:ilvl w:val="2"/>
          <w:numId w:val="19"/>
        </w:numPr>
        <w:spacing w:before="40"/>
        <w:contextualSpacing w:val="0"/>
        <w:outlineLvl w:val="3"/>
        <w:rPr>
          <w:rFonts w:eastAsiaTheme="majorEastAsia"/>
          <w:i/>
          <w:iCs/>
          <w:vanish/>
        </w:rPr>
      </w:pPr>
    </w:p>
    <w:p w14:paraId="779A0BA6" w14:textId="77777777" w:rsidR="00D47D00" w:rsidRPr="00D47D00" w:rsidRDefault="00D47D00" w:rsidP="00D47D00">
      <w:pPr>
        <w:pStyle w:val="Lijstalinea"/>
        <w:keepNext/>
        <w:keepLines/>
        <w:numPr>
          <w:ilvl w:val="2"/>
          <w:numId w:val="19"/>
        </w:numPr>
        <w:spacing w:before="40"/>
        <w:contextualSpacing w:val="0"/>
        <w:outlineLvl w:val="3"/>
        <w:rPr>
          <w:rFonts w:eastAsiaTheme="majorEastAsia"/>
          <w:i/>
          <w:iCs/>
          <w:vanish/>
        </w:rPr>
      </w:pPr>
    </w:p>
    <w:p w14:paraId="6A549CAA" w14:textId="77777777" w:rsidR="00D47D00" w:rsidRPr="00D47D00" w:rsidRDefault="00D47D00" w:rsidP="00D47D00">
      <w:pPr>
        <w:pStyle w:val="Lijstalinea"/>
        <w:keepNext/>
        <w:keepLines/>
        <w:numPr>
          <w:ilvl w:val="2"/>
          <w:numId w:val="19"/>
        </w:numPr>
        <w:spacing w:before="40"/>
        <w:contextualSpacing w:val="0"/>
        <w:outlineLvl w:val="3"/>
        <w:rPr>
          <w:rFonts w:eastAsiaTheme="majorEastAsia"/>
          <w:i/>
          <w:iCs/>
          <w:vanish/>
        </w:rPr>
      </w:pPr>
    </w:p>
    <w:p w14:paraId="025DC6D7" w14:textId="77777777" w:rsidR="00D47D00" w:rsidRPr="00D47D00" w:rsidRDefault="00D47D00" w:rsidP="00D47D00">
      <w:pPr>
        <w:pStyle w:val="Lijstalinea"/>
        <w:keepNext/>
        <w:keepLines/>
        <w:numPr>
          <w:ilvl w:val="2"/>
          <w:numId w:val="19"/>
        </w:numPr>
        <w:spacing w:before="40"/>
        <w:contextualSpacing w:val="0"/>
        <w:outlineLvl w:val="3"/>
        <w:rPr>
          <w:rFonts w:eastAsiaTheme="majorEastAsia"/>
          <w:i/>
          <w:iCs/>
          <w:vanish/>
        </w:rPr>
      </w:pPr>
    </w:p>
    <w:p w14:paraId="114B6743" w14:textId="4B0B0F7B" w:rsidR="00C94E2A" w:rsidRPr="002B235A" w:rsidRDefault="00C94E2A" w:rsidP="00D47D00">
      <w:pPr>
        <w:pStyle w:val="Kop4"/>
      </w:pPr>
      <w:r w:rsidRPr="002B235A">
        <w:t>VGM-plan:</w:t>
      </w:r>
    </w:p>
    <w:p w14:paraId="14C5272C" w14:textId="77777777" w:rsidR="00C94E2A" w:rsidRDefault="00C94E2A" w:rsidP="00C94E2A">
      <w:pPr>
        <w:pStyle w:val="Lijstalinea"/>
        <w:jc w:val="both"/>
      </w:pPr>
      <w:r w:rsidRPr="002B235A">
        <w:t>Er dient een VGM-plan ingediend en goedgekeurd te worden alvorens de meetapparatuur wordt geplaatst. De opdrachtgever beoordeelt het plan uiterlijk 5 werkdagen na aanlevering. Eventuele afkeuring of het te laat aanleveren leidt niet tot het opschorten van de termijn voor oplevering. De opdrachtnemer dient hier dus rekening mee te houden. Tevens dient de opdrachtnemer een VGM-coördinator aan te stellen als onderdeel van het VGM-plan.</w:t>
      </w:r>
    </w:p>
    <w:p w14:paraId="6A7C6E71" w14:textId="77777777" w:rsidR="00C94E2A" w:rsidRPr="002B235A" w:rsidRDefault="00C94E2A" w:rsidP="00C94E2A">
      <w:pPr>
        <w:pStyle w:val="Lijstalinea"/>
        <w:jc w:val="both"/>
      </w:pPr>
    </w:p>
    <w:p w14:paraId="42A5CC61" w14:textId="77777777" w:rsidR="00C94E2A" w:rsidRPr="002B235A" w:rsidRDefault="00C94E2A" w:rsidP="00C94E2A">
      <w:pPr>
        <w:pStyle w:val="Kop4"/>
        <w:jc w:val="both"/>
      </w:pPr>
      <w:r w:rsidRPr="002B235A">
        <w:t xml:space="preserve">Veilig werken </w:t>
      </w:r>
    </w:p>
    <w:p w14:paraId="6D9E6B38" w14:textId="77777777" w:rsidR="00C94E2A" w:rsidRPr="002B235A" w:rsidRDefault="00C94E2A" w:rsidP="00C94E2A">
      <w:pPr>
        <w:ind w:left="709"/>
        <w:jc w:val="both"/>
      </w:pPr>
      <w:r w:rsidRPr="002B235A">
        <w:t>De inschrijver, de werknemers van de opdrachtnemer en/of de eventuele in te zetten onderaannemers dienen na voorlopige gunning (op aanvraag) in het bezit te zijn van:</w:t>
      </w:r>
    </w:p>
    <w:p w14:paraId="71843635" w14:textId="77777777" w:rsidR="00C94E2A" w:rsidRPr="002B235A" w:rsidRDefault="00C94E2A" w:rsidP="00C94E2A">
      <w:pPr>
        <w:pStyle w:val="Lijstalinea"/>
        <w:numPr>
          <w:ilvl w:val="0"/>
          <w:numId w:val="24"/>
        </w:numPr>
        <w:ind w:left="1276" w:hanging="283"/>
        <w:jc w:val="both"/>
      </w:pPr>
      <w:r w:rsidRPr="002B235A">
        <w:t>Certificaat: VCA*;</w:t>
      </w:r>
    </w:p>
    <w:p w14:paraId="78207AA0" w14:textId="77777777" w:rsidR="00C94E2A" w:rsidRPr="002B235A" w:rsidRDefault="00C94E2A" w:rsidP="00C94E2A">
      <w:pPr>
        <w:pStyle w:val="Lijstalinea"/>
        <w:numPr>
          <w:ilvl w:val="0"/>
          <w:numId w:val="24"/>
        </w:numPr>
        <w:ind w:left="1276" w:hanging="283"/>
        <w:jc w:val="both"/>
      </w:pPr>
      <w:r w:rsidRPr="002B235A">
        <w:t>Certificaat: VCA** (indien voor bepaalde werkzaamheden onderaannemers worden ingezet);</w:t>
      </w:r>
    </w:p>
    <w:p w14:paraId="110D3135" w14:textId="77777777" w:rsidR="00C94E2A" w:rsidRPr="002B235A" w:rsidRDefault="00C94E2A" w:rsidP="00C94E2A">
      <w:pPr>
        <w:pStyle w:val="Lijstalinea"/>
        <w:numPr>
          <w:ilvl w:val="0"/>
          <w:numId w:val="24"/>
        </w:numPr>
        <w:ind w:left="1276" w:hanging="283"/>
        <w:jc w:val="both"/>
      </w:pPr>
      <w:r w:rsidRPr="002B235A">
        <w:t>Certificaat: ‘veilig werken langs de weg’.</w:t>
      </w:r>
    </w:p>
    <w:p w14:paraId="42257314" w14:textId="77777777" w:rsidR="00C94E2A" w:rsidRPr="002B235A" w:rsidRDefault="00C94E2A" w:rsidP="00C94E2A">
      <w:pPr>
        <w:pStyle w:val="Lijstalinea"/>
        <w:jc w:val="both"/>
      </w:pPr>
    </w:p>
    <w:p w14:paraId="31BCA247" w14:textId="77777777" w:rsidR="00C94E2A" w:rsidRPr="002B235A" w:rsidRDefault="00C94E2A" w:rsidP="00C94E2A">
      <w:pPr>
        <w:pStyle w:val="Kop4"/>
        <w:jc w:val="both"/>
      </w:pPr>
      <w:r w:rsidRPr="002B235A">
        <w:t>Verkeersmaatregelen</w:t>
      </w:r>
    </w:p>
    <w:p w14:paraId="2CAA59BB" w14:textId="77777777" w:rsidR="00C94E2A" w:rsidRDefault="00C94E2A" w:rsidP="00C94E2A">
      <w:pPr>
        <w:ind w:left="709"/>
        <w:jc w:val="both"/>
      </w:pPr>
      <w:r w:rsidRPr="002B235A">
        <w:t xml:space="preserve">De opdrachtnemer dient zich aan de meest recente versie van de wetgeving en richtlijnen, gesteld door de CROW op het gebied van verkeersmaatregelen (minimaal 6 maanden na inwerkingtreding van de richtlijn of op moment dat wetgeving dit eist), te houden. Naar </w:t>
      </w:r>
      <w:r w:rsidRPr="002B235A">
        <w:lastRenderedPageBreak/>
        <w:t>verwachting is afzetting met pionnen, bus met zwaailichten en/of een eenvoudige wegafzetting met borden voldoende. De opdrachtnemer is zelf echter verantwoordelijk voor de veiligheid en eventuele afzettingen of verkeersregelaars. Alleen kosten voor volledige wegafzettingen worden vergoed door de opdrachtgever indien voorafgaand hierover overleg is geweest en een afwijkingsformulier is ingediend.</w:t>
      </w:r>
    </w:p>
    <w:p w14:paraId="16A95F4D" w14:textId="77777777" w:rsidR="0091422B" w:rsidRDefault="0091422B" w:rsidP="00C94E2A">
      <w:pPr>
        <w:ind w:left="709"/>
        <w:jc w:val="both"/>
      </w:pPr>
    </w:p>
    <w:p w14:paraId="45D35986" w14:textId="638B4D63" w:rsidR="0091422B" w:rsidRPr="002B235A" w:rsidRDefault="0091422B" w:rsidP="00C94E2A">
      <w:pPr>
        <w:ind w:left="709"/>
        <w:jc w:val="both"/>
      </w:pPr>
      <w:r>
        <w:t xml:space="preserve">Alle veiligheidseisen gelden zowel </w:t>
      </w:r>
      <w:r w:rsidR="000E0383">
        <w:t>voor bestaande als nieuwe G</w:t>
      </w:r>
      <w:r w:rsidR="00CF61C8">
        <w:t>M</w:t>
      </w:r>
      <w:r w:rsidR="000E0383">
        <w:t>W’</w:t>
      </w:r>
      <w:r w:rsidR="00307663">
        <w:t xml:space="preserve"> en ook tijdens periodieke of incidentele onderhoudswerkzaamheden</w:t>
      </w:r>
      <w:r w:rsidR="000E0383">
        <w:t>.</w:t>
      </w:r>
    </w:p>
    <w:p w14:paraId="12EE5B16" w14:textId="4281E0C8" w:rsidR="005205E3" w:rsidRPr="002B235A" w:rsidRDefault="00BB4F2F" w:rsidP="00133160">
      <w:pPr>
        <w:pStyle w:val="Kop2"/>
      </w:pPr>
      <w:bookmarkStart w:id="144" w:name="_Toc193205057"/>
      <w:r w:rsidRPr="002B235A">
        <w:t xml:space="preserve">Nieuwe </w:t>
      </w:r>
      <w:r w:rsidR="00DE18E1">
        <w:t>GMW’s</w:t>
      </w:r>
      <w:bookmarkEnd w:id="144"/>
    </w:p>
    <w:p w14:paraId="4DE86B03" w14:textId="71356276" w:rsidR="00D316C6" w:rsidRPr="002B235A" w:rsidRDefault="002B235A" w:rsidP="00183AA1">
      <w:pPr>
        <w:jc w:val="both"/>
      </w:pPr>
      <w:r>
        <w:t xml:space="preserve">Gedurende de implementatiefase en </w:t>
      </w:r>
      <w:r w:rsidR="005F5E97">
        <w:t xml:space="preserve">binnen de contracttermijn </w:t>
      </w:r>
      <w:r w:rsidR="004A45BE">
        <w:t xml:space="preserve">is het mogelijk dat er </w:t>
      </w:r>
      <w:r w:rsidR="005F5E97">
        <w:t>n</w:t>
      </w:r>
      <w:r w:rsidR="00E600E9" w:rsidRPr="002B235A">
        <w:t xml:space="preserve">ieuwe grondwatermonitoringsputten </w:t>
      </w:r>
      <w:r w:rsidR="004A45BE">
        <w:t xml:space="preserve">moeten </w:t>
      </w:r>
      <w:r w:rsidR="00E600E9" w:rsidRPr="002B235A">
        <w:t xml:space="preserve">worden gerealiseerd met één of meerdere filters. </w:t>
      </w:r>
      <w:r w:rsidR="00D316C6" w:rsidRPr="002B235A">
        <w:t xml:space="preserve">In de volgende </w:t>
      </w:r>
      <w:r w:rsidR="006A4692" w:rsidRPr="002B235A">
        <w:t>paragrafen</w:t>
      </w:r>
      <w:r w:rsidR="00D316C6" w:rsidRPr="002B235A">
        <w:t xml:space="preserve"> wordt beschreven </w:t>
      </w:r>
      <w:r w:rsidR="00203B71" w:rsidRPr="002B235A">
        <w:t xml:space="preserve">welke eisen </w:t>
      </w:r>
      <w:r w:rsidR="00192AD2" w:rsidRPr="002B235A">
        <w:t>hier</w:t>
      </w:r>
      <w:r w:rsidR="00203B71" w:rsidRPr="002B235A">
        <w:t>aan gesteld worden.</w:t>
      </w:r>
    </w:p>
    <w:p w14:paraId="2DB9CE0F" w14:textId="77777777" w:rsidR="00EE594C" w:rsidRPr="00EE594C" w:rsidRDefault="00EE594C" w:rsidP="00EE594C">
      <w:pPr>
        <w:pStyle w:val="Lijstalinea"/>
        <w:keepNext/>
        <w:numPr>
          <w:ilvl w:val="1"/>
          <w:numId w:val="39"/>
        </w:numPr>
        <w:spacing w:before="240" w:after="60"/>
        <w:contextualSpacing w:val="0"/>
        <w:outlineLvl w:val="2"/>
        <w:rPr>
          <w:rFonts w:eastAsia="Times New Roman" w:cstheme="majorBidi"/>
          <w:bCs/>
          <w:i/>
          <w:vanish/>
        </w:rPr>
      </w:pPr>
      <w:bookmarkStart w:id="145" w:name="_Toc188441649"/>
      <w:bookmarkStart w:id="146" w:name="_Toc188868603"/>
      <w:bookmarkStart w:id="147" w:name="_Toc191477696"/>
      <w:bookmarkStart w:id="148" w:name="_Toc191905935"/>
      <w:bookmarkStart w:id="149" w:name="_Toc193202304"/>
      <w:bookmarkStart w:id="150" w:name="_Toc193205058"/>
      <w:bookmarkEnd w:id="145"/>
      <w:bookmarkEnd w:id="146"/>
      <w:bookmarkEnd w:id="147"/>
      <w:bookmarkEnd w:id="148"/>
      <w:bookmarkEnd w:id="149"/>
      <w:bookmarkEnd w:id="150"/>
    </w:p>
    <w:p w14:paraId="1ED2C4DB" w14:textId="2FA37B31" w:rsidR="00D316C6" w:rsidRPr="002B235A" w:rsidRDefault="00D63375" w:rsidP="00EE594C">
      <w:pPr>
        <w:pStyle w:val="Kop3"/>
      </w:pPr>
      <w:bookmarkStart w:id="151" w:name="_Toc193205059"/>
      <w:r w:rsidRPr="002B235A">
        <w:t xml:space="preserve">Controle voor het plaatsen van een </w:t>
      </w:r>
      <w:r w:rsidR="00153A88" w:rsidRPr="002B235A">
        <w:t xml:space="preserve">nieuwe </w:t>
      </w:r>
      <w:r w:rsidRPr="002B235A">
        <w:t>p</w:t>
      </w:r>
      <w:r w:rsidR="00203B71" w:rsidRPr="002B235A">
        <w:t>eilbuis</w:t>
      </w:r>
      <w:bookmarkEnd w:id="151"/>
    </w:p>
    <w:p w14:paraId="11AA1548" w14:textId="615F429F" w:rsidR="006C0319" w:rsidRPr="002B235A" w:rsidRDefault="00502551" w:rsidP="00183AA1">
      <w:pPr>
        <w:ind w:left="567"/>
        <w:jc w:val="both"/>
      </w:pPr>
      <w:r w:rsidRPr="002B235A">
        <w:t xml:space="preserve">In eerste instantie levert de betreffende gemeente </w:t>
      </w:r>
      <w:r w:rsidR="00153A88" w:rsidRPr="002B235A">
        <w:t>bij nieuwe peilbuizen de x</w:t>
      </w:r>
      <w:r w:rsidR="00C45E4D" w:rsidRPr="002B235A">
        <w:t xml:space="preserve">- en </w:t>
      </w:r>
      <w:r w:rsidR="00153A88" w:rsidRPr="002B235A">
        <w:t>y</w:t>
      </w:r>
      <w:r w:rsidR="00C45E4D" w:rsidRPr="002B235A">
        <w:t>-</w:t>
      </w:r>
      <w:r w:rsidR="00153A88" w:rsidRPr="002B235A">
        <w:t xml:space="preserve">coördinaten </w:t>
      </w:r>
      <w:r w:rsidR="00D802F7" w:rsidRPr="002B235A">
        <w:t xml:space="preserve">aan </w:t>
      </w:r>
      <w:r w:rsidRPr="002B235A">
        <w:t xml:space="preserve">waar de peilbuis </w:t>
      </w:r>
      <w:r w:rsidR="00656920" w:rsidRPr="002B235A">
        <w:t xml:space="preserve">geplaatst </w:t>
      </w:r>
      <w:r w:rsidR="00C45E4D" w:rsidRPr="002B235A">
        <w:t xml:space="preserve">dient te </w:t>
      </w:r>
      <w:r w:rsidR="0024280B" w:rsidRPr="002B235A">
        <w:t>w</w:t>
      </w:r>
      <w:r w:rsidR="00656920" w:rsidRPr="002B235A">
        <w:t>orden.</w:t>
      </w:r>
      <w:r w:rsidR="00136282" w:rsidRPr="002B235A">
        <w:t xml:space="preserve"> </w:t>
      </w:r>
      <w:r w:rsidR="006C0319" w:rsidRPr="002B235A">
        <w:t xml:space="preserve">De opdrachtnemer </w:t>
      </w:r>
      <w:r w:rsidR="00195033" w:rsidRPr="002B235A">
        <w:t xml:space="preserve">wordt gezien als partner van de </w:t>
      </w:r>
      <w:r w:rsidR="00605592" w:rsidRPr="002B235A">
        <w:t xml:space="preserve">opdrachtgever </w:t>
      </w:r>
      <w:r w:rsidR="00195033" w:rsidRPr="002B235A">
        <w:t xml:space="preserve">en </w:t>
      </w:r>
      <w:r w:rsidR="00950264" w:rsidRPr="002B235A">
        <w:t xml:space="preserve">geeft aan of de </w:t>
      </w:r>
      <w:r w:rsidR="00F91E68" w:rsidRPr="002B235A">
        <w:t xml:space="preserve">positie het meest logisch is en overlegd </w:t>
      </w:r>
      <w:r w:rsidR="006D5564" w:rsidRPr="002B235A">
        <w:t xml:space="preserve">met de betreffende gemeente als een andere plek logischer is. </w:t>
      </w:r>
    </w:p>
    <w:p w14:paraId="0897D1ED" w14:textId="77777777" w:rsidR="006C0319" w:rsidRPr="002B235A" w:rsidRDefault="006C0319" w:rsidP="005D6239">
      <w:pPr>
        <w:ind w:left="567"/>
        <w:jc w:val="both"/>
      </w:pPr>
    </w:p>
    <w:p w14:paraId="421E2AC0" w14:textId="7CEAE2BA" w:rsidR="00BB0F47" w:rsidRPr="002B235A" w:rsidRDefault="00136282" w:rsidP="005D6239">
      <w:pPr>
        <w:ind w:left="567"/>
        <w:jc w:val="both"/>
      </w:pPr>
      <w:r w:rsidRPr="002B235A">
        <w:t>D</w:t>
      </w:r>
      <w:r w:rsidR="006D5564" w:rsidRPr="002B235A">
        <w:t xml:space="preserve">e </w:t>
      </w:r>
      <w:r w:rsidRPr="002B235A">
        <w:t xml:space="preserve">opdrachtnemer </w:t>
      </w:r>
      <w:r w:rsidR="006D5564" w:rsidRPr="002B235A">
        <w:t xml:space="preserve">moet altijd </w:t>
      </w:r>
      <w:r w:rsidRPr="002B235A">
        <w:t>een NGE</w:t>
      </w:r>
      <w:r w:rsidR="007D5BE6" w:rsidRPr="002B235A">
        <w:t xml:space="preserve"> (Niet Gesprongen Explosieven</w:t>
      </w:r>
      <w:r w:rsidR="00E524F6" w:rsidRPr="002B235A">
        <w:t xml:space="preserve"> (ontplofbare oorlogsresten))</w:t>
      </w:r>
      <w:r w:rsidRPr="002B235A">
        <w:t xml:space="preserve"> check </w:t>
      </w:r>
      <w:r w:rsidR="00FC3679" w:rsidRPr="002B235A">
        <w:t xml:space="preserve">en een </w:t>
      </w:r>
      <w:r w:rsidR="006C1F7C">
        <w:t>KLIC</w:t>
      </w:r>
      <w:r w:rsidR="00FC3679" w:rsidRPr="002B235A">
        <w:t xml:space="preserve">-melding </w:t>
      </w:r>
      <w:r w:rsidRPr="002B235A">
        <w:t>doen</w:t>
      </w:r>
      <w:r w:rsidR="00FC3679" w:rsidRPr="002B235A">
        <w:t>. Mocht de peilbuis</w:t>
      </w:r>
      <w:r w:rsidR="00241C0E" w:rsidRPr="002B235A">
        <w:t xml:space="preserve"> in een </w:t>
      </w:r>
      <w:r w:rsidR="006A4692" w:rsidRPr="002B235A">
        <w:t>NGE-risicogebied</w:t>
      </w:r>
      <w:r w:rsidR="00241C0E" w:rsidRPr="002B235A">
        <w:t xml:space="preserve"> </w:t>
      </w:r>
      <w:r w:rsidR="006D5564" w:rsidRPr="002B235A">
        <w:t xml:space="preserve">worden geplaatst </w:t>
      </w:r>
      <w:r w:rsidR="00241C0E" w:rsidRPr="002B235A">
        <w:t xml:space="preserve">dan dient er </w:t>
      </w:r>
      <w:r w:rsidR="00067145" w:rsidRPr="002B235A">
        <w:t xml:space="preserve">in overleg </w:t>
      </w:r>
      <w:r w:rsidR="00241C0E" w:rsidRPr="002B235A">
        <w:t xml:space="preserve">een onderzoek </w:t>
      </w:r>
      <w:r w:rsidR="000F105A" w:rsidRPr="002B235A">
        <w:t xml:space="preserve">uitgevoerd te worden. </w:t>
      </w:r>
      <w:r w:rsidR="00067145" w:rsidRPr="002B235A">
        <w:t xml:space="preserve">De kosten voor dit onderzoek vallen buiten de scope van deze aanbesteding. </w:t>
      </w:r>
      <w:r w:rsidR="00146C78" w:rsidRPr="002B235A">
        <w:t>De NGE</w:t>
      </w:r>
      <w:r w:rsidR="00921F80">
        <w:t>-</w:t>
      </w:r>
      <w:r w:rsidR="00146C78" w:rsidRPr="002B235A">
        <w:t xml:space="preserve">check en </w:t>
      </w:r>
      <w:r w:rsidR="006C1F7C">
        <w:t>KLIC</w:t>
      </w:r>
      <w:r w:rsidR="00146C78" w:rsidRPr="002B235A">
        <w:t xml:space="preserve"> melding vallen wel binnen de scope van deze aanbesteding en dienen binnen de kosten te vallen voor het plaatsen van een nieuwe peilbuis </w:t>
      </w:r>
      <w:r w:rsidR="00161F63" w:rsidRPr="002B235A">
        <w:t xml:space="preserve">zolang het contract loopt. Indien uit een </w:t>
      </w:r>
      <w:r w:rsidR="006C1F7C">
        <w:t>KLIC</w:t>
      </w:r>
      <w:r w:rsidR="00F3048B">
        <w:t>-</w:t>
      </w:r>
      <w:r w:rsidR="00161F63" w:rsidRPr="002B235A">
        <w:t xml:space="preserve">melding blijkt dat </w:t>
      </w:r>
      <w:r w:rsidR="0088419C" w:rsidRPr="002B235A">
        <w:t xml:space="preserve">de peilbuis niet geplaatst kan worden dan geeft de opdrachtnemer advies </w:t>
      </w:r>
      <w:r w:rsidR="00E07BC5" w:rsidRPr="002B235A">
        <w:t xml:space="preserve">aan de betreffende gemeente welke positie wel </w:t>
      </w:r>
      <w:r w:rsidR="006C0319" w:rsidRPr="002B235A">
        <w:t xml:space="preserve">mogelijk is. </w:t>
      </w:r>
    </w:p>
    <w:p w14:paraId="3C798B6A" w14:textId="77777777" w:rsidR="00220CAC" w:rsidRPr="002B235A" w:rsidRDefault="00220CAC" w:rsidP="00183AA1">
      <w:pPr>
        <w:ind w:left="567"/>
        <w:jc w:val="both"/>
      </w:pPr>
    </w:p>
    <w:p w14:paraId="25686C88" w14:textId="3383FC19" w:rsidR="00220CAC" w:rsidRPr="002B235A" w:rsidRDefault="00220CAC" w:rsidP="00183AA1">
      <w:pPr>
        <w:ind w:left="567"/>
        <w:jc w:val="both"/>
      </w:pPr>
      <w:r w:rsidRPr="002B235A">
        <w:t>Na oplevering word</w:t>
      </w:r>
      <w:r w:rsidR="00026FFF" w:rsidRPr="002B235A">
        <w:t xml:space="preserve">en </w:t>
      </w:r>
      <w:r w:rsidRPr="002B235A">
        <w:t>de exacte x</w:t>
      </w:r>
      <w:r w:rsidR="00026FFF" w:rsidRPr="002B235A">
        <w:t xml:space="preserve">- en </w:t>
      </w:r>
      <w:r w:rsidRPr="002B235A">
        <w:t>y</w:t>
      </w:r>
      <w:r w:rsidR="00026FFF" w:rsidRPr="002B235A">
        <w:t>-</w:t>
      </w:r>
      <w:r w:rsidRPr="002B235A">
        <w:t>coördina</w:t>
      </w:r>
      <w:r w:rsidR="00026FFF" w:rsidRPr="002B235A">
        <w:t xml:space="preserve">ten </w:t>
      </w:r>
      <w:r w:rsidRPr="002B235A">
        <w:t xml:space="preserve">in de te leveren webportal verwerkt. </w:t>
      </w:r>
    </w:p>
    <w:p w14:paraId="00BA88B9" w14:textId="1CEA3044" w:rsidR="008B16CE" w:rsidRPr="002B235A" w:rsidRDefault="00557385" w:rsidP="00133160">
      <w:pPr>
        <w:pStyle w:val="Kop3"/>
      </w:pPr>
      <w:bookmarkStart w:id="152" w:name="_Toc193205060"/>
      <w:r w:rsidRPr="002B235A">
        <w:t>Overleg met perceeleigenaar</w:t>
      </w:r>
      <w:bookmarkEnd w:id="152"/>
    </w:p>
    <w:p w14:paraId="1FE1893D" w14:textId="77777777" w:rsidR="00C343F8" w:rsidRPr="002B235A" w:rsidRDefault="00C343F8" w:rsidP="00C343F8">
      <w:pPr>
        <w:ind w:left="567"/>
        <w:jc w:val="both"/>
      </w:pPr>
      <w:r w:rsidRPr="002A04FC">
        <w:t>Alle GMW’s zijn of worden geïnstalleerd in de openbare ruimte. Mocht er tijdens installatie of andere werkzaamheden hinder zijn voor perceeleigenaren rondom de GMW dan dient opdrachtnemer de perceeleigenaren hierover op correcte en gepaste wijze te informeren.</w:t>
      </w:r>
      <w:r>
        <w:t xml:space="preserve"> </w:t>
      </w:r>
    </w:p>
    <w:p w14:paraId="451BD42C" w14:textId="1E0A4B40" w:rsidR="009C2E57" w:rsidRPr="002B235A" w:rsidRDefault="00D915A6" w:rsidP="00133160">
      <w:pPr>
        <w:pStyle w:val="Kop3"/>
      </w:pPr>
      <w:bookmarkStart w:id="153" w:name="_Toc193205061"/>
      <w:r w:rsidRPr="002B235A">
        <w:t>P</w:t>
      </w:r>
      <w:r w:rsidR="00216642" w:rsidRPr="002B235A">
        <w:t>laatsen filters</w:t>
      </w:r>
      <w:r w:rsidR="00D87307" w:rsidRPr="002B235A">
        <w:t>, b</w:t>
      </w:r>
      <w:r w:rsidR="009C2E57" w:rsidRPr="002B235A">
        <w:t>oorbeschrijving</w:t>
      </w:r>
      <w:r w:rsidR="00D32857" w:rsidRPr="002B235A">
        <w:t xml:space="preserve"> en inmeten</w:t>
      </w:r>
      <w:bookmarkEnd w:id="153"/>
    </w:p>
    <w:p w14:paraId="4E195D43" w14:textId="3948D11B" w:rsidR="003A0E94" w:rsidRPr="002B235A" w:rsidRDefault="00C3477C" w:rsidP="00183AA1">
      <w:pPr>
        <w:ind w:left="567"/>
        <w:jc w:val="both"/>
      </w:pPr>
      <w:r w:rsidRPr="002B235A">
        <w:t xml:space="preserve">Het boorgat heeft een diameter van minimaal </w:t>
      </w:r>
      <w:r w:rsidR="00FD7A3E" w:rsidRPr="002B235A">
        <w:t xml:space="preserve">60 </w:t>
      </w:r>
      <w:r w:rsidRPr="002B235A">
        <w:t>mm en dient te worden geboord of gepulst</w:t>
      </w:r>
      <w:r w:rsidR="00A329D6" w:rsidRPr="002B235A">
        <w:t xml:space="preserve">. Het boorgat mag niet worden gespoten. </w:t>
      </w:r>
      <w:r w:rsidR="00063316" w:rsidRPr="002B235A">
        <w:t>Voor</w:t>
      </w:r>
      <w:r w:rsidR="003C1F37" w:rsidRPr="002B235A">
        <w:t xml:space="preserve"> b</w:t>
      </w:r>
      <w:r w:rsidR="00063316" w:rsidRPr="002B235A">
        <w:t>or</w:t>
      </w:r>
      <w:r w:rsidR="0039594F" w:rsidRPr="002B235A">
        <w:t>en</w:t>
      </w:r>
      <w:r w:rsidR="003A0E94" w:rsidRPr="002B235A">
        <w:t xml:space="preserve"> </w:t>
      </w:r>
      <w:r w:rsidR="007F7E90" w:rsidRPr="002B235A">
        <w:t>en</w:t>
      </w:r>
      <w:r w:rsidR="0039594F" w:rsidRPr="002B235A">
        <w:t>/</w:t>
      </w:r>
      <w:r w:rsidR="007F7E90" w:rsidRPr="002B235A">
        <w:t>of pul</w:t>
      </w:r>
      <w:r w:rsidRPr="002B235A">
        <w:t xml:space="preserve">seren </w:t>
      </w:r>
      <w:r w:rsidR="003A0E94" w:rsidRPr="002B235A">
        <w:t xml:space="preserve">dient het </w:t>
      </w:r>
      <w:r w:rsidR="00A10365" w:rsidRPr="002B235A">
        <w:t>SIKB protocol</w:t>
      </w:r>
      <w:r w:rsidR="005C2EE1" w:rsidRPr="002B235A">
        <w:t xml:space="preserve"> versie 2001/2101 </w:t>
      </w:r>
      <w:r w:rsidR="0064246D" w:rsidRPr="002B235A">
        <w:t xml:space="preserve">en/of NEN-EN-ISO 19901-8 </w:t>
      </w:r>
      <w:r w:rsidR="005C2EE1" w:rsidRPr="002B235A">
        <w:t>te worden toegepast</w:t>
      </w:r>
      <w:r w:rsidR="003A0E94" w:rsidRPr="002B235A">
        <w:t xml:space="preserve">. </w:t>
      </w:r>
      <w:r w:rsidR="003C1F37" w:rsidRPr="002B235A">
        <w:t>Voor het plaatsen van de peilbuis en materiaalkeuze di</w:t>
      </w:r>
      <w:r w:rsidR="00BF38C0" w:rsidRPr="002B235A">
        <w:t>e</w:t>
      </w:r>
      <w:r w:rsidR="003C1F37" w:rsidRPr="002B235A">
        <w:t>nt de NEN 5766:2021</w:t>
      </w:r>
      <w:r w:rsidR="00BF38C0" w:rsidRPr="002B235A">
        <w:t xml:space="preserve"> te worden toegepast. </w:t>
      </w:r>
      <w:r w:rsidR="00701ACC" w:rsidRPr="002B235A">
        <w:t xml:space="preserve">Voor </w:t>
      </w:r>
      <w:r w:rsidR="00207C08" w:rsidRPr="002B235A">
        <w:t>het protocol en de normering</w:t>
      </w:r>
      <w:r w:rsidR="003A0E94" w:rsidRPr="002B235A">
        <w:t xml:space="preserve"> </w:t>
      </w:r>
      <w:r w:rsidR="00207C08" w:rsidRPr="002B235A">
        <w:t xml:space="preserve">geldt dat als </w:t>
      </w:r>
      <w:r w:rsidR="003A0E94" w:rsidRPr="002B235A">
        <w:t xml:space="preserve">er een nieuwere versie beschikbaar </w:t>
      </w:r>
      <w:r w:rsidR="00207C08" w:rsidRPr="002B235A">
        <w:t>is</w:t>
      </w:r>
      <w:r w:rsidR="00570CBC" w:rsidRPr="002B235A">
        <w:t>,</w:t>
      </w:r>
      <w:r w:rsidR="00207C08" w:rsidRPr="002B235A">
        <w:t xml:space="preserve"> deze </w:t>
      </w:r>
      <w:r w:rsidR="003A0E94" w:rsidRPr="002B235A">
        <w:t xml:space="preserve">gehanteerd </w:t>
      </w:r>
      <w:r w:rsidR="00207C08" w:rsidRPr="002B235A">
        <w:t xml:space="preserve">moet </w:t>
      </w:r>
      <w:r w:rsidR="003A0E94" w:rsidRPr="002B235A">
        <w:t>worden</w:t>
      </w:r>
      <w:r w:rsidR="00EB3A8D" w:rsidRPr="002B235A">
        <w:t xml:space="preserve"> binnen 3 maanden na inwerkingtreding</w:t>
      </w:r>
      <w:r w:rsidR="00E015F4" w:rsidRPr="002B235A">
        <w:t xml:space="preserve"> of eerder als de wetgeving hiertoe van toepassing is</w:t>
      </w:r>
      <w:r w:rsidR="00EB3A8D" w:rsidRPr="002B235A">
        <w:t>.</w:t>
      </w:r>
      <w:r w:rsidR="003A0E94" w:rsidRPr="002B235A">
        <w:t xml:space="preserve"> </w:t>
      </w:r>
    </w:p>
    <w:p w14:paraId="3395B13D" w14:textId="77777777" w:rsidR="0056240D" w:rsidRPr="002B235A" w:rsidRDefault="0056240D" w:rsidP="00183AA1">
      <w:pPr>
        <w:ind w:left="567"/>
        <w:jc w:val="both"/>
      </w:pPr>
    </w:p>
    <w:p w14:paraId="7D3A0D88" w14:textId="525E4EB2" w:rsidR="0056240D" w:rsidRPr="002B235A" w:rsidRDefault="0056240D" w:rsidP="00183AA1">
      <w:pPr>
        <w:ind w:left="567"/>
        <w:jc w:val="both"/>
      </w:pPr>
      <w:r w:rsidRPr="002B235A">
        <w:t>Het filter ma</w:t>
      </w:r>
      <w:r w:rsidR="007A0540" w:rsidRPr="002B235A">
        <w:t>g</w:t>
      </w:r>
      <w:r w:rsidRPr="002B235A">
        <w:t xml:space="preserve"> niet een slecht doorlatende laag snijden. </w:t>
      </w:r>
      <w:r w:rsidR="007A0540" w:rsidRPr="002B235A">
        <w:t xml:space="preserve">Het filter dient </w:t>
      </w:r>
      <w:r w:rsidR="0033524D" w:rsidRPr="002B235A">
        <w:t xml:space="preserve">in deze gevallen </w:t>
      </w:r>
      <w:r w:rsidRPr="002B235A">
        <w:t>boven de slec</w:t>
      </w:r>
      <w:r w:rsidR="00FC0246" w:rsidRPr="002B235A">
        <w:t>h</w:t>
      </w:r>
      <w:r w:rsidRPr="002B235A">
        <w:t>t</w:t>
      </w:r>
      <w:r w:rsidR="00FC0246" w:rsidRPr="002B235A">
        <w:t xml:space="preserve"> </w:t>
      </w:r>
      <w:r w:rsidRPr="002B235A">
        <w:t>doorlatende laag of eronder</w:t>
      </w:r>
      <w:r w:rsidR="0033524D" w:rsidRPr="002B235A">
        <w:t xml:space="preserve"> te worden geplaatst</w:t>
      </w:r>
      <w:r w:rsidRPr="002B235A">
        <w:t>.</w:t>
      </w:r>
    </w:p>
    <w:p w14:paraId="01D2D41A" w14:textId="77777777" w:rsidR="00701ACC" w:rsidRPr="002B235A" w:rsidRDefault="00701ACC" w:rsidP="00183AA1">
      <w:pPr>
        <w:ind w:left="567"/>
        <w:jc w:val="both"/>
      </w:pPr>
    </w:p>
    <w:p w14:paraId="2C9C3886" w14:textId="3CA1FC42" w:rsidR="002A2D19" w:rsidRPr="002B235A" w:rsidRDefault="00E03685" w:rsidP="00183AA1">
      <w:pPr>
        <w:ind w:left="567"/>
        <w:jc w:val="both"/>
      </w:pPr>
      <w:r w:rsidRPr="002B235A">
        <w:t xml:space="preserve">Voor de boorbeschrijving </w:t>
      </w:r>
      <w:r w:rsidR="00AA59E1" w:rsidRPr="002B235A">
        <w:t xml:space="preserve">dient het </w:t>
      </w:r>
      <w:r w:rsidR="00AD4CA1" w:rsidRPr="002B235A">
        <w:t>NEN-</w:t>
      </w:r>
      <w:r w:rsidR="009229D3" w:rsidRPr="002B235A">
        <w:t>EN</w:t>
      </w:r>
      <w:r w:rsidR="00E21056" w:rsidRPr="002B235A">
        <w:t xml:space="preserve">-ISO </w:t>
      </w:r>
      <w:r w:rsidR="00AD4CA1" w:rsidRPr="002B235A">
        <w:t xml:space="preserve">14688-1 </w:t>
      </w:r>
      <w:r w:rsidR="00AA59E1" w:rsidRPr="002B235A">
        <w:t>te worden aangehouden. De</w:t>
      </w:r>
      <w:r w:rsidR="0042624E" w:rsidRPr="002B235A">
        <w:t xml:space="preserve"> boorbeschrijving dient samen met </w:t>
      </w:r>
      <w:r w:rsidR="00CC3D97" w:rsidRPr="002B235A">
        <w:t>de overige gegevens van de peilbuis</w:t>
      </w:r>
      <w:r w:rsidR="00A240F0" w:rsidRPr="002B235A">
        <w:t>/locatie</w:t>
      </w:r>
      <w:r w:rsidR="00CC3D97" w:rsidRPr="002B235A">
        <w:t xml:space="preserve"> aangeleverd te worden </w:t>
      </w:r>
      <w:r w:rsidR="00C91328" w:rsidRPr="002B235A">
        <w:t xml:space="preserve">aan de BRO </w:t>
      </w:r>
      <w:r w:rsidR="00A240F0" w:rsidRPr="002B235A">
        <w:t>volgens de eisen van de BRO</w:t>
      </w:r>
      <w:r w:rsidR="00CC3D97" w:rsidRPr="002B235A">
        <w:t xml:space="preserve">. </w:t>
      </w:r>
      <w:r w:rsidR="00B25EEF" w:rsidRPr="002B235A">
        <w:t xml:space="preserve">Indien een nieuwere </w:t>
      </w:r>
      <w:r w:rsidR="002A2D19" w:rsidRPr="002B235A">
        <w:t xml:space="preserve">versie of andere </w:t>
      </w:r>
      <w:r w:rsidR="009F36FC" w:rsidRPr="002B235A">
        <w:t>N</w:t>
      </w:r>
      <w:r w:rsidR="0033524D" w:rsidRPr="002B235A">
        <w:t>EN</w:t>
      </w:r>
      <w:r w:rsidR="009F36FC" w:rsidRPr="002B235A">
        <w:t>-norm</w:t>
      </w:r>
      <w:r w:rsidR="002A2D19" w:rsidRPr="002B235A">
        <w:t xml:space="preserve"> door de BRO wordt geëist dan dient deze gehanteerd te worden. </w:t>
      </w:r>
    </w:p>
    <w:p w14:paraId="4EC004D1" w14:textId="77777777" w:rsidR="00CC3D97" w:rsidRPr="002B235A" w:rsidRDefault="00CC3D97" w:rsidP="00183AA1">
      <w:pPr>
        <w:jc w:val="both"/>
      </w:pPr>
    </w:p>
    <w:p w14:paraId="56617541" w14:textId="386B9708" w:rsidR="009C2E57" w:rsidRPr="002B235A" w:rsidRDefault="00A34375" w:rsidP="00183AA1">
      <w:pPr>
        <w:ind w:left="567"/>
        <w:jc w:val="both"/>
      </w:pPr>
      <w:r w:rsidRPr="002B235A">
        <w:t xml:space="preserve">Daarnaast meet de opdrachtnemer na plaatsing van </w:t>
      </w:r>
      <w:r w:rsidR="00654009" w:rsidRPr="002B235A">
        <w:t>één of meerder</w:t>
      </w:r>
      <w:r w:rsidR="0033524D" w:rsidRPr="002B235A">
        <w:t>e</w:t>
      </w:r>
      <w:r w:rsidR="00654009" w:rsidRPr="002B235A">
        <w:t xml:space="preserve"> filters</w:t>
      </w:r>
      <w:r w:rsidRPr="002B235A">
        <w:t xml:space="preserve"> de maaiveldhoogte</w:t>
      </w:r>
      <w:r w:rsidR="004E033D" w:rsidRPr="002B235A">
        <w:t xml:space="preserve">, </w:t>
      </w:r>
      <w:r w:rsidRPr="002B235A">
        <w:t>bovenkant peilbuis</w:t>
      </w:r>
      <w:r w:rsidR="004E033D" w:rsidRPr="002B235A">
        <w:t xml:space="preserve"> en onderkant peilbuis</w:t>
      </w:r>
      <w:r w:rsidR="00BE59E4" w:rsidRPr="002B235A">
        <w:t xml:space="preserve"> in</w:t>
      </w:r>
      <w:r w:rsidRPr="002B235A">
        <w:t xml:space="preserve">. </w:t>
      </w:r>
      <w:r w:rsidR="00FB39FE" w:rsidRPr="002B235A">
        <w:t xml:space="preserve">Deze hoogten worden d.m.v. </w:t>
      </w:r>
      <w:r w:rsidR="006351E0" w:rsidRPr="002B235A">
        <w:t>GPS</w:t>
      </w:r>
      <w:r w:rsidR="0082292D" w:rsidRPr="002B235A">
        <w:t xml:space="preserve"> of </w:t>
      </w:r>
      <w:r w:rsidR="00FB39FE" w:rsidRPr="002B235A">
        <w:t xml:space="preserve">waterpassing ingemeten. </w:t>
      </w:r>
      <w:r w:rsidR="0082292D" w:rsidRPr="002B235A">
        <w:t>Voor waterpassing geldt dat i</w:t>
      </w:r>
      <w:r w:rsidR="00FB39FE" w:rsidRPr="002B235A">
        <w:t xml:space="preserve">n overleg met de gemeente bepaald </w:t>
      </w:r>
      <w:r w:rsidR="003176BA" w:rsidRPr="002B235A">
        <w:t xml:space="preserve">kan </w:t>
      </w:r>
      <w:r w:rsidR="00FB39FE" w:rsidRPr="002B235A">
        <w:t xml:space="preserve">worden welk </w:t>
      </w:r>
      <w:r w:rsidR="006A4692" w:rsidRPr="002B235A">
        <w:t>dichtstbijzijnd</w:t>
      </w:r>
      <w:r w:rsidR="00FB39FE" w:rsidRPr="002B235A">
        <w:t xml:space="preserve"> object </w:t>
      </w:r>
      <w:r w:rsidR="006E6BD4" w:rsidRPr="002B235A">
        <w:t>onlangs is ingemeten.</w:t>
      </w:r>
      <w:r w:rsidR="002A2D1C" w:rsidRPr="002B235A">
        <w:t xml:space="preserve"> </w:t>
      </w:r>
      <w:r w:rsidR="006E6BD4" w:rsidRPr="002B235A">
        <w:t xml:space="preserve"> </w:t>
      </w:r>
    </w:p>
    <w:p w14:paraId="1DD2E788" w14:textId="77777777" w:rsidR="009D01B2" w:rsidRPr="002B235A" w:rsidRDefault="009D01B2" w:rsidP="00183AA1">
      <w:pPr>
        <w:ind w:left="567"/>
        <w:jc w:val="both"/>
      </w:pPr>
    </w:p>
    <w:p w14:paraId="29E3DCB4" w14:textId="61EA6100" w:rsidR="008A49E0" w:rsidRPr="002B235A" w:rsidRDefault="008A49E0" w:rsidP="00183AA1">
      <w:pPr>
        <w:ind w:left="567"/>
        <w:jc w:val="both"/>
      </w:pPr>
      <w:r w:rsidRPr="002B235A">
        <w:t xml:space="preserve">Het kwaliteitsregime van IMBRO wordt gehanteerd. </w:t>
      </w:r>
    </w:p>
    <w:p w14:paraId="77F0638E" w14:textId="77777777" w:rsidR="00AF189F" w:rsidRPr="002B235A" w:rsidRDefault="00AF189F" w:rsidP="00183AA1">
      <w:pPr>
        <w:ind w:left="567"/>
        <w:jc w:val="both"/>
      </w:pPr>
    </w:p>
    <w:p w14:paraId="0BA7E39E" w14:textId="586D1ED5" w:rsidR="00AF189F" w:rsidRPr="002B235A" w:rsidRDefault="00B67443" w:rsidP="00183AA1">
      <w:pPr>
        <w:ind w:left="567"/>
        <w:jc w:val="both"/>
      </w:pPr>
      <w:r w:rsidRPr="002B235A">
        <w:t xml:space="preserve">Alle genoemde versies van protocollen en normeringen </w:t>
      </w:r>
      <w:r w:rsidR="00EE0597" w:rsidRPr="002B235A">
        <w:t xml:space="preserve">zijn op moment van aanbesteden </w:t>
      </w:r>
      <w:r w:rsidR="005E4BDD">
        <w:t>van toepassing</w:t>
      </w:r>
      <w:r w:rsidR="009D304C" w:rsidRPr="002B235A">
        <w:t xml:space="preserve">. Indien </w:t>
      </w:r>
      <w:r w:rsidR="0073532D" w:rsidRPr="002B235A">
        <w:t xml:space="preserve">gedurende het contract </w:t>
      </w:r>
      <w:r w:rsidR="009D304C" w:rsidRPr="002B235A">
        <w:t xml:space="preserve">een nieuwere versie </w:t>
      </w:r>
      <w:r w:rsidR="000500FF" w:rsidRPr="002B235A">
        <w:t xml:space="preserve">of vervanger (geëist door de BRO) </w:t>
      </w:r>
      <w:r w:rsidR="009D304C" w:rsidRPr="002B235A">
        <w:t>beschikbaar is dan dient deze te worden</w:t>
      </w:r>
      <w:r w:rsidR="0073532D" w:rsidRPr="002B235A">
        <w:t xml:space="preserve"> toegepast</w:t>
      </w:r>
      <w:r w:rsidR="000500FF" w:rsidRPr="002B235A">
        <w:t xml:space="preserve">. </w:t>
      </w:r>
    </w:p>
    <w:p w14:paraId="50F8BDB0" w14:textId="77777777" w:rsidR="00A40129" w:rsidRPr="002B235A" w:rsidRDefault="00A40129" w:rsidP="00133160">
      <w:pPr>
        <w:pStyle w:val="Kop3"/>
      </w:pPr>
      <w:bookmarkStart w:id="154" w:name="_Toc193205062"/>
      <w:r w:rsidRPr="002B235A">
        <w:t>Peilbuisfilter diameter en lengte</w:t>
      </w:r>
      <w:bookmarkEnd w:id="154"/>
    </w:p>
    <w:p w14:paraId="7191DA9B" w14:textId="140B4DCD" w:rsidR="00A40129" w:rsidRPr="002B235A" w:rsidRDefault="00A40129" w:rsidP="00183AA1">
      <w:pPr>
        <w:ind w:left="567"/>
        <w:jc w:val="both"/>
      </w:pPr>
      <w:r w:rsidRPr="002B235A">
        <w:t>De peilbuis/filter heeft een diameter van minimaal 5</w:t>
      </w:r>
      <w:r w:rsidR="009D5A93" w:rsidRPr="002B235A">
        <w:t>0</w:t>
      </w:r>
      <w:r w:rsidRPr="002B235A">
        <w:t xml:space="preserve"> mm. De breedte van de bovenzijde van de peilbuis/filter is afhankelijk van de toegepast</w:t>
      </w:r>
      <w:r w:rsidR="00B83C1B" w:rsidRPr="002B235A">
        <w:t>e</w:t>
      </w:r>
      <w:r w:rsidRPr="002B235A">
        <w:t xml:space="preserve"> apparatuur</w:t>
      </w:r>
      <w:r w:rsidR="009D5A93" w:rsidRPr="002B235A">
        <w:t xml:space="preserve"> en is aan de opdrachtnemer te bepalen. </w:t>
      </w:r>
    </w:p>
    <w:p w14:paraId="037C6C11" w14:textId="77777777" w:rsidR="00A40129" w:rsidRPr="002B235A" w:rsidRDefault="00A40129" w:rsidP="00183AA1">
      <w:pPr>
        <w:ind w:left="567"/>
        <w:jc w:val="both"/>
      </w:pPr>
    </w:p>
    <w:p w14:paraId="574A701D" w14:textId="46F89588" w:rsidR="00A40129" w:rsidRPr="002B235A" w:rsidRDefault="00A40129" w:rsidP="00183AA1">
      <w:pPr>
        <w:ind w:left="567"/>
        <w:jc w:val="both"/>
      </w:pPr>
      <w:r w:rsidRPr="002B235A">
        <w:t xml:space="preserve">De lengte van een peilbuis/filter is in de meeste gevallen 4 tot 5 meter. Echter wordt </w:t>
      </w:r>
      <w:r w:rsidR="00A13A3A" w:rsidRPr="002B235A">
        <w:t>soms op mee</w:t>
      </w:r>
      <w:r w:rsidRPr="002B235A">
        <w:t>rdere dieptes gemeten</w:t>
      </w:r>
      <w:r w:rsidR="00346AF1" w:rsidRPr="002B235A">
        <w:t xml:space="preserve"> tot een </w:t>
      </w:r>
      <w:r w:rsidR="00A13A3A" w:rsidRPr="002B235A">
        <w:t>maximum van 50 meter</w:t>
      </w:r>
      <w:r w:rsidRPr="002B235A">
        <w:t>. De opdrachtnemer moet derhalve ook peilbuisfilters kunnen leveren op meerdere dieptes. De peilbuis mag echter niet droogvallen</w:t>
      </w:r>
      <w:r w:rsidR="004321D3" w:rsidRPr="002B235A">
        <w:t xml:space="preserve"> door een te ondiepe peilbuis</w:t>
      </w:r>
      <w:r w:rsidRPr="002B235A">
        <w:t xml:space="preserve">. </w:t>
      </w:r>
    </w:p>
    <w:p w14:paraId="5DBBDB41" w14:textId="77777777" w:rsidR="00A40129" w:rsidRPr="002B235A" w:rsidRDefault="00A40129" w:rsidP="00183AA1">
      <w:pPr>
        <w:ind w:left="567"/>
        <w:jc w:val="both"/>
      </w:pPr>
    </w:p>
    <w:p w14:paraId="0AD73AD6" w14:textId="004ADD84" w:rsidR="00A40129" w:rsidRDefault="00A40129" w:rsidP="00183AA1">
      <w:pPr>
        <w:ind w:left="567"/>
        <w:jc w:val="both"/>
      </w:pPr>
      <w:r w:rsidRPr="002B235A">
        <w:t>De diameter</w:t>
      </w:r>
      <w:r w:rsidR="00913823" w:rsidRPr="002B235A">
        <w:t xml:space="preserve">, </w:t>
      </w:r>
      <w:r w:rsidR="00F86EE0" w:rsidRPr="002B235A">
        <w:t xml:space="preserve">bovenkant en onderkant van de peilbuis </w:t>
      </w:r>
      <w:r w:rsidRPr="002B235A">
        <w:t xml:space="preserve">moet worden vastgelegd in de webportal. </w:t>
      </w:r>
    </w:p>
    <w:p w14:paraId="26581BA3" w14:textId="77777777" w:rsidR="00BA26A6" w:rsidRDefault="00BA26A6" w:rsidP="00183AA1">
      <w:pPr>
        <w:ind w:left="567"/>
        <w:jc w:val="both"/>
      </w:pPr>
    </w:p>
    <w:p w14:paraId="493D8B6B" w14:textId="1619778E" w:rsidR="00BA26A6" w:rsidRPr="002B235A" w:rsidRDefault="00BA26A6" w:rsidP="00183AA1">
      <w:pPr>
        <w:ind w:left="567"/>
        <w:jc w:val="both"/>
      </w:pPr>
      <w:r w:rsidRPr="00F016B1">
        <w:t xml:space="preserve">Inschrijver dient in de </w:t>
      </w:r>
      <w:r w:rsidR="002E2096" w:rsidRPr="00F016B1">
        <w:t>inschrijfstaat een prijs op te nemen voor het plaatsen van peilbuizen tot 5 meter</w:t>
      </w:r>
      <w:r w:rsidR="00F016B1" w:rsidRPr="00F016B1">
        <w:t xml:space="preserve"> en voor het plaatsen van peilbuizen van 6 – 10 meter</w:t>
      </w:r>
      <w:r w:rsidR="002E2096" w:rsidRPr="00F016B1">
        <w:t xml:space="preserve">. </w:t>
      </w:r>
      <w:r w:rsidR="005A570F" w:rsidRPr="00F016B1">
        <w:t>Opdracht</w:t>
      </w:r>
      <w:r w:rsidR="00F016B1" w:rsidRPr="00F016B1">
        <w:t xml:space="preserve">gever </w:t>
      </w:r>
      <w:r w:rsidR="005A570F" w:rsidRPr="00F016B1">
        <w:t>heeft echter het recht om het plaatsen van peilbuizen bij een andere leverancier in opdracht te geven.</w:t>
      </w:r>
      <w:r w:rsidR="005A570F">
        <w:t xml:space="preserve"> </w:t>
      </w:r>
    </w:p>
    <w:p w14:paraId="0C57CCD9" w14:textId="3B80D805" w:rsidR="00F5050A" w:rsidRPr="002B235A" w:rsidRDefault="00F5050A" w:rsidP="00133160">
      <w:pPr>
        <w:pStyle w:val="Kop3"/>
      </w:pPr>
      <w:bookmarkStart w:id="155" w:name="_Toc193205063"/>
      <w:r w:rsidRPr="002B235A">
        <w:t>Foto’s</w:t>
      </w:r>
      <w:bookmarkEnd w:id="155"/>
      <w:r w:rsidRPr="002B235A">
        <w:t xml:space="preserve"> </w:t>
      </w:r>
    </w:p>
    <w:p w14:paraId="123FC0F6" w14:textId="0CA21416" w:rsidR="00F5050A" w:rsidRPr="002B235A" w:rsidRDefault="00F5050A" w:rsidP="00183AA1">
      <w:pPr>
        <w:ind w:left="567"/>
        <w:jc w:val="both"/>
      </w:pPr>
      <w:r w:rsidRPr="002B235A">
        <w:t>Er dienen altijd meerdere foto</w:t>
      </w:r>
      <w:r w:rsidR="008E255E" w:rsidRPr="002B235A">
        <w:t>’</w:t>
      </w:r>
      <w:r w:rsidRPr="002B235A">
        <w:t>s</w:t>
      </w:r>
      <w:r w:rsidR="008E255E" w:rsidRPr="002B235A">
        <w:t xml:space="preserve"> met datum-tijd-stempel</w:t>
      </w:r>
      <w:r w:rsidRPr="002B235A">
        <w:t xml:space="preserve"> gemaakt te worden van de nieuwe situatie. Er dient minimaal een foto gemaakt te zijn van de </w:t>
      </w:r>
      <w:r w:rsidR="00590239" w:rsidRPr="002B235A">
        <w:t>schutkoker</w:t>
      </w:r>
      <w:r w:rsidRPr="002B235A">
        <w:t xml:space="preserve"> en straatpot zonder dat deze geopend is en wanneer deze wel geopend is. </w:t>
      </w:r>
    </w:p>
    <w:p w14:paraId="32DA68F9" w14:textId="77777777" w:rsidR="00F5050A" w:rsidRPr="002B235A" w:rsidRDefault="00F5050A" w:rsidP="00183AA1">
      <w:pPr>
        <w:ind w:left="567"/>
        <w:jc w:val="both"/>
      </w:pPr>
    </w:p>
    <w:p w14:paraId="7FF9D67E" w14:textId="7EA89359" w:rsidR="00F5050A" w:rsidRPr="002B235A" w:rsidRDefault="00F5050A" w:rsidP="00183AA1">
      <w:pPr>
        <w:ind w:left="567"/>
        <w:jc w:val="both"/>
      </w:pPr>
      <w:r w:rsidRPr="002B235A">
        <w:t>Er dienen ook twee foto</w:t>
      </w:r>
      <w:r w:rsidR="008E255E" w:rsidRPr="002B235A">
        <w:t>’</w:t>
      </w:r>
      <w:r w:rsidRPr="002B235A">
        <w:t xml:space="preserve">s </w:t>
      </w:r>
      <w:r w:rsidR="008E255E" w:rsidRPr="002B235A">
        <w:t xml:space="preserve">met datum-tijd-stempel </w:t>
      </w:r>
      <w:r w:rsidRPr="002B235A">
        <w:t xml:space="preserve">(van twee verschillende zijden) van de omgeving te worden gemaakt waarbij de plaats van de meting duidelijk zichtbaar is gemaakt door middel van een jalon. </w:t>
      </w:r>
    </w:p>
    <w:p w14:paraId="2EA6AF43" w14:textId="77777777" w:rsidR="00F5050A" w:rsidRPr="002B235A" w:rsidRDefault="00F5050A" w:rsidP="00183AA1">
      <w:pPr>
        <w:ind w:left="567"/>
        <w:jc w:val="both"/>
      </w:pPr>
    </w:p>
    <w:p w14:paraId="710CC71E" w14:textId="0A026EB6" w:rsidR="00F5050A" w:rsidRPr="002B235A" w:rsidRDefault="00F5050A" w:rsidP="00183AA1">
      <w:pPr>
        <w:ind w:left="567"/>
        <w:jc w:val="both"/>
      </w:pPr>
      <w:r w:rsidRPr="002B235A">
        <w:t xml:space="preserve">Alle foto’s en werkzaamheden moeten in de te leveren webportal zichtbaar zijn en ook toegankelijk zijn voor alle gebruikers die toegang hebben tot de webportal. </w:t>
      </w:r>
    </w:p>
    <w:p w14:paraId="19C33705" w14:textId="39C43ADB" w:rsidR="006C0319" w:rsidRPr="002B235A" w:rsidRDefault="0071526A" w:rsidP="00133160">
      <w:pPr>
        <w:pStyle w:val="Kop3"/>
      </w:pPr>
      <w:bookmarkStart w:id="156" w:name="_Toc193205064"/>
      <w:r w:rsidRPr="002B235A">
        <w:t>Afwerking peilbuis</w:t>
      </w:r>
      <w:r w:rsidR="00D60493" w:rsidRPr="002B235A">
        <w:t>/filter</w:t>
      </w:r>
      <w:bookmarkEnd w:id="156"/>
    </w:p>
    <w:p w14:paraId="3542578B" w14:textId="08508D5D" w:rsidR="0071526A" w:rsidRPr="002B235A" w:rsidRDefault="0071526A" w:rsidP="00183AA1">
      <w:pPr>
        <w:ind w:left="567"/>
        <w:jc w:val="both"/>
      </w:pPr>
      <w:r w:rsidRPr="002B235A">
        <w:t xml:space="preserve">Afhankelijk van de plek waar de peilbuis wordt </w:t>
      </w:r>
      <w:r w:rsidR="00AC2964" w:rsidRPr="002B235A">
        <w:t xml:space="preserve">geplaatst en/of </w:t>
      </w:r>
      <w:r w:rsidR="008C7E07" w:rsidRPr="002B235A">
        <w:t xml:space="preserve">het </w:t>
      </w:r>
      <w:r w:rsidR="00AC2964" w:rsidRPr="002B235A">
        <w:t xml:space="preserve">grondwater </w:t>
      </w:r>
      <w:r w:rsidR="008C7E07" w:rsidRPr="002B235A">
        <w:t>vrijwel even hoog als het maaiveld komt</w:t>
      </w:r>
      <w:r w:rsidR="00E82FCD" w:rsidRPr="002B235A">
        <w:t>,</w:t>
      </w:r>
      <w:r w:rsidR="008C7E07" w:rsidRPr="002B235A">
        <w:t xml:space="preserve"> wordt bepaald welke </w:t>
      </w:r>
      <w:r w:rsidR="006856BE" w:rsidRPr="002B235A">
        <w:t xml:space="preserve">afwerking wordt toegepast. In de bebouwde kom wordt zoveel als mogelijk gewerkt met </w:t>
      </w:r>
      <w:r w:rsidR="007C7B4A" w:rsidRPr="002B235A">
        <w:t xml:space="preserve">kunststof afsluitbare </w:t>
      </w:r>
      <w:r w:rsidR="006856BE" w:rsidRPr="002B235A">
        <w:t>straatpotten</w:t>
      </w:r>
      <w:r w:rsidR="00A817EF" w:rsidRPr="002B235A">
        <w:t xml:space="preserve"> (i</w:t>
      </w:r>
      <w:r w:rsidR="0042507A" w:rsidRPr="002B235A">
        <w:t>n</w:t>
      </w:r>
      <w:r w:rsidR="00A817EF" w:rsidRPr="002B235A">
        <w:t>bus</w:t>
      </w:r>
      <w:r w:rsidR="005F46CD" w:rsidRPr="002B235A">
        <w:t>)</w:t>
      </w:r>
      <w:r w:rsidR="00BF17D1" w:rsidRPr="002B235A">
        <w:t xml:space="preserve"> of een duurzamere oplossing</w:t>
      </w:r>
      <w:r w:rsidR="005F46CD" w:rsidRPr="002B235A">
        <w:t>.</w:t>
      </w:r>
      <w:r w:rsidR="007C7B4A" w:rsidRPr="002B235A">
        <w:t xml:space="preserve"> </w:t>
      </w:r>
      <w:r w:rsidR="00176FA5" w:rsidRPr="002B235A">
        <w:t>Buiten de be</w:t>
      </w:r>
      <w:r w:rsidR="00AE485C" w:rsidRPr="002B235A">
        <w:t>b</w:t>
      </w:r>
      <w:r w:rsidR="00176FA5" w:rsidRPr="002B235A">
        <w:t xml:space="preserve">ouwde kom wordt gewerkt met een </w:t>
      </w:r>
      <w:r w:rsidR="00E86EE7" w:rsidRPr="002B235A">
        <w:t xml:space="preserve">verzinkte </w:t>
      </w:r>
      <w:r w:rsidR="00590239" w:rsidRPr="002B235A">
        <w:t>schutkoker</w:t>
      </w:r>
      <w:r w:rsidR="00BF17D1" w:rsidRPr="002B235A">
        <w:t xml:space="preserve"> </w:t>
      </w:r>
      <w:r w:rsidR="00D13080" w:rsidRPr="002B235A">
        <w:t xml:space="preserve">welke afgesloten </w:t>
      </w:r>
      <w:r w:rsidR="00AD6699" w:rsidRPr="002B235A">
        <w:t xml:space="preserve">moet </w:t>
      </w:r>
      <w:r w:rsidR="00D13080" w:rsidRPr="002B235A">
        <w:t xml:space="preserve">worden met een </w:t>
      </w:r>
      <w:r w:rsidR="00797B2F" w:rsidRPr="002B235A">
        <w:t>ABUS h</w:t>
      </w:r>
      <w:r w:rsidR="00D13080" w:rsidRPr="002B235A">
        <w:t>angslot</w:t>
      </w:r>
      <w:r w:rsidR="00797B2F" w:rsidRPr="002B235A">
        <w:t xml:space="preserve"> of gelijkwaardig</w:t>
      </w:r>
      <w:r w:rsidR="000D27C2" w:rsidRPr="002B235A">
        <w:t xml:space="preserve"> met minimaal 2 sleutels</w:t>
      </w:r>
      <w:r w:rsidR="0046476C" w:rsidRPr="002B235A">
        <w:t xml:space="preserve"> per slot (sleutels </w:t>
      </w:r>
      <w:r w:rsidR="00AF7E8B">
        <w:t xml:space="preserve">identiek voor alle schutkokers). </w:t>
      </w:r>
    </w:p>
    <w:p w14:paraId="748B8A3C" w14:textId="77777777" w:rsidR="00AB548F" w:rsidRPr="002B235A" w:rsidRDefault="00AB548F" w:rsidP="00F70CA2">
      <w:pPr>
        <w:ind w:left="567"/>
      </w:pPr>
    </w:p>
    <w:p w14:paraId="2FFC0B19" w14:textId="1B7795B3" w:rsidR="00AB548F" w:rsidRPr="002B235A" w:rsidRDefault="00AB548F" w:rsidP="00F70CA2">
      <w:pPr>
        <w:ind w:left="567"/>
      </w:pPr>
      <w:r w:rsidRPr="002B235A">
        <w:t>De volgende eisen zijn van toepassing:</w:t>
      </w:r>
    </w:p>
    <w:p w14:paraId="1CCCF5FF" w14:textId="77777777" w:rsidR="008529CD" w:rsidRPr="002B235A" w:rsidRDefault="008529CD" w:rsidP="00F70CA2">
      <w:pPr>
        <w:ind w:left="567"/>
      </w:pPr>
    </w:p>
    <w:p w14:paraId="0FF099ED" w14:textId="77777777" w:rsidR="00760F3E" w:rsidRPr="002B235A" w:rsidRDefault="008529CD" w:rsidP="00183AA1">
      <w:pPr>
        <w:pStyle w:val="Lijstalinea"/>
        <w:numPr>
          <w:ilvl w:val="0"/>
          <w:numId w:val="36"/>
        </w:numPr>
        <w:ind w:left="993" w:hanging="284"/>
        <w:jc w:val="both"/>
      </w:pPr>
      <w:r w:rsidRPr="002B235A">
        <w:t>De peilbuis</w:t>
      </w:r>
      <w:r w:rsidR="0076077E" w:rsidRPr="002B235A">
        <w:t xml:space="preserve">/filter </w:t>
      </w:r>
      <w:r w:rsidR="00D9508C" w:rsidRPr="002B235A">
        <w:t xml:space="preserve">wordt na plaatsing </w:t>
      </w:r>
      <w:r w:rsidR="009F36FC" w:rsidRPr="002B235A">
        <w:t>schoon gepompt</w:t>
      </w:r>
      <w:r w:rsidR="00AB548F" w:rsidRPr="002B235A">
        <w:t>;</w:t>
      </w:r>
    </w:p>
    <w:p w14:paraId="71E71B77" w14:textId="77777777" w:rsidR="00760F3E" w:rsidRPr="002B235A" w:rsidRDefault="00E847AC" w:rsidP="00183AA1">
      <w:pPr>
        <w:pStyle w:val="Lijstalinea"/>
        <w:numPr>
          <w:ilvl w:val="0"/>
          <w:numId w:val="36"/>
        </w:numPr>
        <w:ind w:left="993" w:hanging="284"/>
        <w:jc w:val="both"/>
      </w:pPr>
      <w:r w:rsidRPr="002B235A">
        <w:t xml:space="preserve">In de straatpot en in de </w:t>
      </w:r>
      <w:r w:rsidR="00590239" w:rsidRPr="002B235A">
        <w:t>schutkoker</w:t>
      </w:r>
      <w:r w:rsidRPr="002B235A">
        <w:t xml:space="preserve"> wordt om de peilbuis</w:t>
      </w:r>
      <w:r w:rsidR="00F505D6" w:rsidRPr="002B235A">
        <w:t xml:space="preserve"> </w:t>
      </w:r>
      <w:r w:rsidR="00110102" w:rsidRPr="002B235A">
        <w:t>filter</w:t>
      </w:r>
      <w:r w:rsidR="00F505D6" w:rsidRPr="002B235A">
        <w:t>grind geplaatst</w:t>
      </w:r>
      <w:r w:rsidR="00110102" w:rsidRPr="002B235A">
        <w:t xml:space="preserve">. </w:t>
      </w:r>
      <w:r w:rsidR="00196F20" w:rsidRPr="002B235A">
        <w:t xml:space="preserve">De </w:t>
      </w:r>
      <w:r w:rsidR="0076077E" w:rsidRPr="002B235A">
        <w:t>grind</w:t>
      </w:r>
      <w:r w:rsidR="00196F20" w:rsidRPr="002B235A">
        <w:t>laag is minimaal 1 cm dik</w:t>
      </w:r>
      <w:r w:rsidR="0099528B" w:rsidRPr="002B235A">
        <w:t>;</w:t>
      </w:r>
    </w:p>
    <w:p w14:paraId="51F92FFB" w14:textId="5D9FCE49" w:rsidR="00760F3E" w:rsidRPr="002B235A" w:rsidRDefault="0006175F" w:rsidP="00183AA1">
      <w:pPr>
        <w:pStyle w:val="Lijstalinea"/>
        <w:numPr>
          <w:ilvl w:val="0"/>
          <w:numId w:val="36"/>
        </w:numPr>
        <w:ind w:left="993" w:hanging="284"/>
        <w:jc w:val="both"/>
      </w:pPr>
      <w:r w:rsidRPr="002B235A">
        <w:t xml:space="preserve">Op elke </w:t>
      </w:r>
      <w:r w:rsidR="00590239" w:rsidRPr="002B235A">
        <w:t>schutkoker</w:t>
      </w:r>
      <w:r w:rsidR="0094507F">
        <w:t>s</w:t>
      </w:r>
      <w:r w:rsidRPr="002B235A">
        <w:t xml:space="preserve"> van </w:t>
      </w:r>
      <w:r w:rsidR="00AC3796" w:rsidRPr="002B235A">
        <w:t xml:space="preserve">de betreffende gemeente </w:t>
      </w:r>
      <w:r w:rsidR="0051585B" w:rsidRPr="002B235A">
        <w:t xml:space="preserve">worden </w:t>
      </w:r>
      <w:r w:rsidR="00226065">
        <w:t xml:space="preserve">stickers </w:t>
      </w:r>
      <w:r w:rsidR="0051585B" w:rsidRPr="002B235A">
        <w:t xml:space="preserve">geplakt die door </w:t>
      </w:r>
      <w:r w:rsidR="00D84574" w:rsidRPr="002B235A">
        <w:t xml:space="preserve">opdrachtgever </w:t>
      </w:r>
      <w:r w:rsidR="0051585B" w:rsidRPr="002B235A">
        <w:t>word</w:t>
      </w:r>
      <w:r w:rsidR="008F57FF" w:rsidRPr="002B235A">
        <w:t>t</w:t>
      </w:r>
      <w:r w:rsidR="0051585B" w:rsidRPr="002B235A">
        <w:t xml:space="preserve"> aangeleverd. Het betreft geen sticker </w:t>
      </w:r>
      <w:r w:rsidR="008529CD" w:rsidRPr="002B235A">
        <w:t xml:space="preserve">met een code, dus voor </w:t>
      </w:r>
      <w:r w:rsidR="00D84574" w:rsidRPr="002B235A">
        <w:t xml:space="preserve">iedere gemeente is deze voor elke </w:t>
      </w:r>
      <w:r w:rsidR="008529CD" w:rsidRPr="002B235A">
        <w:t>peilbuis gelijkwaardig</w:t>
      </w:r>
      <w:r w:rsidR="00D84574" w:rsidRPr="002B235A">
        <w:t>;</w:t>
      </w:r>
      <w:r w:rsidR="008529CD" w:rsidRPr="002B235A">
        <w:t xml:space="preserve"> </w:t>
      </w:r>
    </w:p>
    <w:p w14:paraId="5353C13E" w14:textId="3AAB16C2" w:rsidR="00760F3E" w:rsidRPr="002B235A" w:rsidRDefault="000C0BB4" w:rsidP="00183AA1">
      <w:pPr>
        <w:pStyle w:val="Lijstalinea"/>
        <w:numPr>
          <w:ilvl w:val="0"/>
          <w:numId w:val="36"/>
        </w:numPr>
        <w:ind w:left="993" w:hanging="284"/>
        <w:jc w:val="both"/>
      </w:pPr>
      <w:r w:rsidRPr="002B235A">
        <w:t xml:space="preserve">Er wordt een filterkous toegepast </w:t>
      </w:r>
      <w:r w:rsidR="00D423D6" w:rsidRPr="002B235A">
        <w:t xml:space="preserve">indien een </w:t>
      </w:r>
      <w:r w:rsidR="00F051E5" w:rsidRPr="002B235A">
        <w:t xml:space="preserve">peilbuis in een </w:t>
      </w:r>
      <w:r w:rsidR="00D423D6" w:rsidRPr="002B235A">
        <w:t xml:space="preserve">leemlaag of klei </w:t>
      </w:r>
      <w:r w:rsidR="00B04D6B" w:rsidRPr="002B235A">
        <w:t>wordt ge</w:t>
      </w:r>
      <w:r w:rsidR="009A09F5" w:rsidRPr="002B235A">
        <w:t>plaatst</w:t>
      </w:r>
      <w:r w:rsidR="0007432F" w:rsidRPr="002B235A">
        <w:t xml:space="preserve"> </w:t>
      </w:r>
      <w:r w:rsidR="00CC5F3D" w:rsidRPr="002B235A">
        <w:t>of volgens NEN 5766:2021 noodzakelijk is</w:t>
      </w:r>
      <w:r w:rsidR="00D84574" w:rsidRPr="002B235A">
        <w:t>;</w:t>
      </w:r>
    </w:p>
    <w:p w14:paraId="432CFBAD" w14:textId="77777777" w:rsidR="00760F3E" w:rsidRPr="002B235A" w:rsidRDefault="004B46F4" w:rsidP="00183AA1">
      <w:pPr>
        <w:pStyle w:val="Lijstalinea"/>
        <w:numPr>
          <w:ilvl w:val="0"/>
          <w:numId w:val="36"/>
        </w:numPr>
        <w:ind w:left="993" w:hanging="284"/>
        <w:jc w:val="both"/>
      </w:pPr>
      <w:r w:rsidRPr="002B235A">
        <w:t xml:space="preserve">Binnen elke </w:t>
      </w:r>
      <w:r w:rsidR="00590239" w:rsidRPr="002B235A">
        <w:t>schutkoker</w:t>
      </w:r>
      <w:r w:rsidRPr="002B235A">
        <w:t xml:space="preserve"> en straatpot is een </w:t>
      </w:r>
      <w:r w:rsidR="00CE16F5" w:rsidRPr="002B235A">
        <w:t xml:space="preserve">waterbestendig label aanwezig met daarop de </w:t>
      </w:r>
      <w:r w:rsidR="005F46CD" w:rsidRPr="002B235A">
        <w:t>BRO-grondwatermonitoringsputcode</w:t>
      </w:r>
      <w:r w:rsidR="00BF403E" w:rsidRPr="002B235A">
        <w:t xml:space="preserve"> en filtercodes.</w:t>
      </w:r>
    </w:p>
    <w:p w14:paraId="7266986C" w14:textId="77777777" w:rsidR="00760F3E" w:rsidRPr="002B235A" w:rsidRDefault="00823875" w:rsidP="00183AA1">
      <w:pPr>
        <w:pStyle w:val="Lijstalinea"/>
        <w:numPr>
          <w:ilvl w:val="0"/>
          <w:numId w:val="36"/>
        </w:numPr>
        <w:ind w:left="993" w:hanging="284"/>
        <w:jc w:val="both"/>
      </w:pPr>
      <w:r w:rsidRPr="002B235A">
        <w:t xml:space="preserve">Indien de </w:t>
      </w:r>
      <w:r w:rsidR="00710881" w:rsidRPr="002B235A">
        <w:t>positionering van de peilbuis een risico vormt voor aanrij</w:t>
      </w:r>
      <w:r w:rsidR="00B92E9D" w:rsidRPr="002B235A">
        <w:t>den dan dient deze tegen de op te geven verrekenprijs worden voorzien van aanrij</w:t>
      </w:r>
      <w:r w:rsidR="00FF0754" w:rsidRPr="002B235A">
        <w:t>-</w:t>
      </w:r>
      <w:r w:rsidR="00B92E9D" w:rsidRPr="002B235A">
        <w:t xml:space="preserve">beschermpalen. </w:t>
      </w:r>
      <w:r w:rsidR="00DC276B" w:rsidRPr="002B235A">
        <w:t xml:space="preserve">Deze dienen van een dergelijk materiaal te zijn en zo gemonteerd te worden dat de peilbuis niet kan beschadigen. </w:t>
      </w:r>
      <w:r w:rsidR="00E92D02" w:rsidRPr="002B235A">
        <w:t xml:space="preserve">De palen dienen goed zichtbaar te zijn, ook in </w:t>
      </w:r>
      <w:r w:rsidR="00904D92" w:rsidRPr="002B235A">
        <w:t xml:space="preserve">hoog gras. </w:t>
      </w:r>
    </w:p>
    <w:p w14:paraId="724FE00E" w14:textId="73FE0083" w:rsidR="0018325C" w:rsidRPr="002B235A" w:rsidRDefault="00722772" w:rsidP="00183AA1">
      <w:pPr>
        <w:pStyle w:val="Lijstalinea"/>
        <w:numPr>
          <w:ilvl w:val="0"/>
          <w:numId w:val="36"/>
        </w:numPr>
        <w:ind w:left="993" w:hanging="284"/>
        <w:jc w:val="both"/>
      </w:pPr>
      <w:r w:rsidRPr="002B235A">
        <w:t xml:space="preserve">De afwerking is dusdanig dat het ontvreemden van de apparatuur of </w:t>
      </w:r>
      <w:r w:rsidR="00904D92" w:rsidRPr="002B235A">
        <w:t>schade</w:t>
      </w:r>
      <w:r w:rsidR="00F921B3" w:rsidRPr="002B235A">
        <w:t xml:space="preserve"> aan apparatuur, peilbuis of afwerking </w:t>
      </w:r>
      <w:r w:rsidRPr="002B235A">
        <w:t xml:space="preserve">wordt voorkomen. </w:t>
      </w:r>
    </w:p>
    <w:p w14:paraId="3826E93B" w14:textId="77777777" w:rsidR="00001A25" w:rsidRPr="002B235A" w:rsidRDefault="00001A25" w:rsidP="00133160">
      <w:pPr>
        <w:pStyle w:val="Kop3"/>
      </w:pPr>
      <w:bookmarkStart w:id="157" w:name="_Toc193205065"/>
      <w:r w:rsidRPr="002B235A">
        <w:t>Controlemeting</w:t>
      </w:r>
      <w:bookmarkEnd w:id="157"/>
    </w:p>
    <w:p w14:paraId="47CE5A78" w14:textId="749E4F93" w:rsidR="00001A25" w:rsidRPr="002B235A" w:rsidRDefault="00001A25" w:rsidP="00183AA1">
      <w:pPr>
        <w:ind w:left="567"/>
        <w:jc w:val="both"/>
      </w:pPr>
      <w:r w:rsidRPr="002B235A">
        <w:t>Er dient een controlemeting verricht te worden door middel van een goed afleesbaar meetlint met</w:t>
      </w:r>
      <w:r w:rsidR="005F165B" w:rsidRPr="002B235A">
        <w:t xml:space="preserve"> akoestisch</w:t>
      </w:r>
      <w:r w:rsidRPr="002B235A">
        <w:t xml:space="preserve"> dompelklokje. De waarde moet vastgelegd worden in de webportal en in de grafiek of </w:t>
      </w:r>
      <w:r w:rsidR="007E322D" w:rsidRPr="002B235A">
        <w:t xml:space="preserve">het </w:t>
      </w:r>
      <w:r w:rsidRPr="002B235A">
        <w:t xml:space="preserve">rapport zichtbaar zijn naast de ruwe en gevalideerde of gecorrigeerde meetwaarden die afkomstig </w:t>
      </w:r>
      <w:r w:rsidR="007E322D" w:rsidRPr="002B235A">
        <w:t xml:space="preserve">zijn </w:t>
      </w:r>
      <w:r w:rsidRPr="002B235A">
        <w:t xml:space="preserve">van de geplaatste meetapparatuur. </w:t>
      </w:r>
    </w:p>
    <w:p w14:paraId="6DAD244F" w14:textId="68AF12C0" w:rsidR="0018325C" w:rsidRPr="002B235A" w:rsidRDefault="005955ED" w:rsidP="00133160">
      <w:pPr>
        <w:pStyle w:val="Kop3"/>
      </w:pPr>
      <w:r w:rsidRPr="002B235A">
        <w:t xml:space="preserve"> </w:t>
      </w:r>
      <w:bookmarkStart w:id="158" w:name="_Toc193205066"/>
      <w:r w:rsidR="0018325C" w:rsidRPr="002B235A">
        <w:t>Planning</w:t>
      </w:r>
      <w:r w:rsidR="0013211A" w:rsidRPr="002B235A">
        <w:t xml:space="preserve"> en terugkoppeling</w:t>
      </w:r>
      <w:bookmarkEnd w:id="158"/>
    </w:p>
    <w:p w14:paraId="66152426" w14:textId="28DE99C5" w:rsidR="00496FB7" w:rsidRPr="002B235A" w:rsidRDefault="0040534B" w:rsidP="00183AA1">
      <w:pPr>
        <w:ind w:left="567"/>
        <w:jc w:val="both"/>
      </w:pPr>
      <w:r w:rsidRPr="002B235A">
        <w:t>N</w:t>
      </w:r>
      <w:r w:rsidR="0013211A" w:rsidRPr="002B235A">
        <w:t>a</w:t>
      </w:r>
      <w:r w:rsidR="00C96333" w:rsidRPr="002B235A">
        <w:t xml:space="preserve">dat alle peilbuizen </w:t>
      </w:r>
      <w:r w:rsidRPr="002B235A">
        <w:t xml:space="preserve">zijn </w:t>
      </w:r>
      <w:r w:rsidR="00C96333" w:rsidRPr="002B235A">
        <w:t xml:space="preserve">opgeleverd en </w:t>
      </w:r>
      <w:r w:rsidRPr="002B235A">
        <w:t xml:space="preserve">de </w:t>
      </w:r>
      <w:r w:rsidR="000100D4">
        <w:t>dataleverings</w:t>
      </w:r>
      <w:r w:rsidRPr="002B235A">
        <w:t xml:space="preserve">periode </w:t>
      </w:r>
      <w:r w:rsidR="00C96333" w:rsidRPr="002B235A">
        <w:t>start</w:t>
      </w:r>
      <w:r w:rsidR="007E322D" w:rsidRPr="002B235A">
        <w:t>,</w:t>
      </w:r>
      <w:r w:rsidR="00C96333" w:rsidRPr="002B235A">
        <w:t xml:space="preserve"> </w:t>
      </w:r>
      <w:r w:rsidRPr="002B235A">
        <w:t xml:space="preserve">geldt dat </w:t>
      </w:r>
      <w:r w:rsidR="00466648" w:rsidRPr="002B235A">
        <w:t xml:space="preserve">bij het plaatsen van additionele peilbui(s)(zen) de </w:t>
      </w:r>
      <w:r w:rsidR="00AC571A" w:rsidRPr="002B235A">
        <w:t xml:space="preserve">oplevering </w:t>
      </w:r>
      <w:r w:rsidR="009B60D4" w:rsidRPr="002B235A">
        <w:t xml:space="preserve">4 weken na </w:t>
      </w:r>
      <w:r w:rsidR="0013211A" w:rsidRPr="002B235A">
        <w:t>opdrachtverlening</w:t>
      </w:r>
      <w:r w:rsidR="0016708D" w:rsidRPr="002B235A">
        <w:t xml:space="preserve"> heeft plaatsgevonden.</w:t>
      </w:r>
      <w:r w:rsidR="00C94B5F" w:rsidRPr="002B235A">
        <w:t xml:space="preserve"> </w:t>
      </w:r>
      <w:r w:rsidR="0008066B" w:rsidRPr="002B235A">
        <w:t xml:space="preserve">Uitzondering hierop is </w:t>
      </w:r>
      <w:r w:rsidR="00A104CB" w:rsidRPr="002B235A">
        <w:t>als</w:t>
      </w:r>
      <w:r w:rsidR="0008066B" w:rsidRPr="002B235A">
        <w:t xml:space="preserve"> het aantal peilbuizen die gelijktijdig </w:t>
      </w:r>
      <w:r w:rsidR="00A104CB" w:rsidRPr="002B235A">
        <w:t xml:space="preserve">of binnen 5 werkdagen </w:t>
      </w:r>
      <w:r w:rsidR="0008066B" w:rsidRPr="002B235A">
        <w:t xml:space="preserve">in opdracht worden gegeven meer dan </w:t>
      </w:r>
      <w:r w:rsidR="00933C89" w:rsidRPr="002B235A">
        <w:t>15</w:t>
      </w:r>
      <w:r w:rsidR="0008066B" w:rsidRPr="002B235A">
        <w:t xml:space="preserve"> bedraagt</w:t>
      </w:r>
      <w:r w:rsidR="00A104CB" w:rsidRPr="002B235A">
        <w:t>. In deze gevallen zal de opdrachtnemer</w:t>
      </w:r>
      <w:r w:rsidR="00933C89" w:rsidRPr="002B235A">
        <w:t xml:space="preserve"> een planning afgeven </w:t>
      </w:r>
      <w:r w:rsidR="00AA133D" w:rsidRPr="002B235A">
        <w:t xml:space="preserve">waarbij de opleverdatum </w:t>
      </w:r>
      <w:r w:rsidR="00173A69" w:rsidRPr="002B235A">
        <w:t xml:space="preserve">voor het plaatsen van een peilbuis </w:t>
      </w:r>
      <w:r w:rsidR="00AA133D" w:rsidRPr="002B235A">
        <w:t xml:space="preserve">niet meer dan 6 weken na </w:t>
      </w:r>
      <w:r w:rsidR="00173A69" w:rsidRPr="002B235A">
        <w:t xml:space="preserve">opdrachtverlening bedraagt. </w:t>
      </w:r>
    </w:p>
    <w:p w14:paraId="54B354EF" w14:textId="77777777" w:rsidR="00496FB7" w:rsidRPr="002B235A" w:rsidRDefault="00496FB7" w:rsidP="00183AA1">
      <w:pPr>
        <w:ind w:left="567"/>
        <w:jc w:val="both"/>
      </w:pPr>
    </w:p>
    <w:p w14:paraId="7289080D" w14:textId="0E7FEF7D" w:rsidR="0018325C" w:rsidRPr="002B235A" w:rsidRDefault="00173A69" w:rsidP="00183AA1">
      <w:pPr>
        <w:ind w:left="567"/>
        <w:jc w:val="both"/>
      </w:pPr>
      <w:r w:rsidRPr="002B235A">
        <w:t xml:space="preserve">De opdrachtnemer </w:t>
      </w:r>
      <w:r w:rsidR="00CA7389" w:rsidRPr="002B235A">
        <w:t>levert altijd ruim voor de plaatsing een definitieve datum aan waarop de peilbuizen geplaatst worden</w:t>
      </w:r>
      <w:r w:rsidR="00BD4443" w:rsidRPr="002B235A">
        <w:t xml:space="preserve"> (zie ook paragraaf 2.2.2 indien plaatsing op een perceel is die geen eigendom is van de opdrachtgever).</w:t>
      </w:r>
    </w:p>
    <w:p w14:paraId="3DB43BF0" w14:textId="77777777" w:rsidR="00BD4443" w:rsidRPr="002B235A" w:rsidRDefault="00BD4443" w:rsidP="00183AA1">
      <w:pPr>
        <w:ind w:left="567"/>
        <w:jc w:val="both"/>
      </w:pPr>
    </w:p>
    <w:p w14:paraId="66589077" w14:textId="2CF961B5" w:rsidR="00414A23" w:rsidRPr="002B235A" w:rsidRDefault="00522082" w:rsidP="00183AA1">
      <w:pPr>
        <w:ind w:left="567"/>
        <w:jc w:val="both"/>
      </w:pPr>
      <w:r w:rsidRPr="002B235A">
        <w:t xml:space="preserve">Na afronding van de werkzaamheden stelt </w:t>
      </w:r>
      <w:r w:rsidR="0034092D" w:rsidRPr="002B235A">
        <w:t xml:space="preserve">opdrachtnemer </w:t>
      </w:r>
      <w:r w:rsidRPr="002B235A">
        <w:t>uiterlijk binnen 3 we</w:t>
      </w:r>
      <w:r w:rsidR="009E017E" w:rsidRPr="002B235A">
        <w:t xml:space="preserve">rkdagen opdrachtgever hiervan op de hoogte. </w:t>
      </w:r>
    </w:p>
    <w:p w14:paraId="368E6795" w14:textId="77777777" w:rsidR="00414A23" w:rsidRPr="002B235A" w:rsidRDefault="00414A23" w:rsidP="0050045C"/>
    <w:p w14:paraId="01FCBE10" w14:textId="019E0D37" w:rsidR="0083716D" w:rsidRPr="002B235A" w:rsidRDefault="0083716D" w:rsidP="0083716D">
      <w:pPr>
        <w:spacing w:after="200" w:line="276" w:lineRule="auto"/>
        <w:rPr>
          <w:rFonts w:asciiTheme="minorHAnsi" w:eastAsiaTheme="majorEastAsia" w:hAnsiTheme="minorHAnsi" w:cstheme="minorHAnsi"/>
          <w:b/>
          <w:sz w:val="32"/>
          <w:szCs w:val="32"/>
        </w:rPr>
      </w:pPr>
    </w:p>
    <w:p w14:paraId="792D5704" w14:textId="77777777" w:rsidR="00F70CA2" w:rsidRDefault="00F70CA2">
      <w:pPr>
        <w:spacing w:after="200" w:line="276" w:lineRule="auto"/>
        <w:rPr>
          <w:rFonts w:asciiTheme="minorHAnsi" w:eastAsiaTheme="majorEastAsia" w:hAnsiTheme="minorHAnsi" w:cstheme="minorHAnsi"/>
          <w:b/>
          <w:color w:val="0671A6"/>
          <w:sz w:val="32"/>
          <w:szCs w:val="32"/>
        </w:rPr>
      </w:pPr>
      <w:r>
        <w:br w:type="page"/>
      </w:r>
    </w:p>
    <w:p w14:paraId="25DF0442" w14:textId="02AB1ABC" w:rsidR="00CF7D19" w:rsidRDefault="007D0A49" w:rsidP="004E0F03">
      <w:pPr>
        <w:pStyle w:val="Kop1"/>
      </w:pPr>
      <w:bookmarkStart w:id="159" w:name="_Toc193205067"/>
      <w:r>
        <w:lastRenderedPageBreak/>
        <w:t>Me</w:t>
      </w:r>
      <w:r w:rsidR="0021267E">
        <w:t>ten</w:t>
      </w:r>
      <w:r w:rsidR="00F724B5">
        <w:t xml:space="preserve"> en meetgegevens</w:t>
      </w:r>
      <w:bookmarkEnd w:id="159"/>
    </w:p>
    <w:p w14:paraId="6910CFE5" w14:textId="6EB97FB3" w:rsidR="0021267E" w:rsidRDefault="00B30526" w:rsidP="00183AA1">
      <w:pPr>
        <w:jc w:val="both"/>
      </w:pPr>
      <w:r>
        <w:t xml:space="preserve">Het niveau van het grondwater moet gemeten worden in de (toekomstige) nieuw te plaatsen peilbuizen en in de bestaande peilbuizen. </w:t>
      </w:r>
      <w:r w:rsidR="005F6824">
        <w:t xml:space="preserve">Om het niveau te meten moet er meetapparatuur toegepast worden. </w:t>
      </w:r>
      <w:r w:rsidR="00E1337D">
        <w:t xml:space="preserve">De eisen omtrent meetapparatuur </w:t>
      </w:r>
      <w:r w:rsidR="00DA3F61">
        <w:t>en metingen zijn in dit hoofdstuk beschreven.</w:t>
      </w:r>
      <w:r w:rsidR="00C405A8">
        <w:t xml:space="preserve"> Gedurende de gehele contractperiode gelden </w:t>
      </w:r>
      <w:r w:rsidR="006B481F">
        <w:t xml:space="preserve">ook </w:t>
      </w:r>
      <w:r w:rsidR="00C405A8">
        <w:t xml:space="preserve">dezelfde eisen </w:t>
      </w:r>
      <w:r w:rsidR="00DF01B9">
        <w:t xml:space="preserve">als </w:t>
      </w:r>
      <w:r w:rsidR="00C405A8">
        <w:t>voor</w:t>
      </w:r>
      <w:r w:rsidR="00DF01B9">
        <w:t xml:space="preserve"> meetlocaties die </w:t>
      </w:r>
      <w:r w:rsidR="00E37B3C">
        <w:t xml:space="preserve">eventueel aanvullend in de toekomst </w:t>
      </w:r>
      <w:r w:rsidR="000A0971">
        <w:t xml:space="preserve">worden aangevraagd. </w:t>
      </w:r>
      <w:r w:rsidR="00DF01B9">
        <w:t xml:space="preserve"> </w:t>
      </w:r>
    </w:p>
    <w:p w14:paraId="338FD63E" w14:textId="77777777" w:rsidR="00B76590" w:rsidRPr="00B76590" w:rsidRDefault="00B76590" w:rsidP="00B76590">
      <w:pPr>
        <w:pStyle w:val="Lijstalinea"/>
        <w:keepNext/>
        <w:numPr>
          <w:ilvl w:val="0"/>
          <w:numId w:val="38"/>
        </w:numPr>
        <w:spacing w:before="240" w:after="60"/>
        <w:contextualSpacing w:val="0"/>
        <w:outlineLvl w:val="1"/>
        <w:rPr>
          <w:rFonts w:eastAsia="Times New Roman" w:cstheme="majorBidi"/>
          <w:b/>
          <w:bCs/>
          <w:vanish/>
          <w:szCs w:val="28"/>
        </w:rPr>
      </w:pPr>
      <w:bookmarkStart w:id="160" w:name="_Toc187844462"/>
      <w:bookmarkStart w:id="161" w:name="_Toc187935838"/>
      <w:bookmarkStart w:id="162" w:name="_Toc188441660"/>
      <w:bookmarkStart w:id="163" w:name="_Toc188868614"/>
      <w:bookmarkStart w:id="164" w:name="_Toc191477707"/>
      <w:bookmarkStart w:id="165" w:name="_Toc191905945"/>
      <w:bookmarkStart w:id="166" w:name="_Toc193202314"/>
      <w:bookmarkStart w:id="167" w:name="_Toc193205068"/>
      <w:bookmarkEnd w:id="160"/>
      <w:bookmarkEnd w:id="161"/>
      <w:bookmarkEnd w:id="162"/>
      <w:bookmarkEnd w:id="163"/>
      <w:bookmarkEnd w:id="164"/>
      <w:bookmarkEnd w:id="165"/>
      <w:bookmarkEnd w:id="166"/>
      <w:bookmarkEnd w:id="167"/>
    </w:p>
    <w:p w14:paraId="1E610AFC" w14:textId="1DA3E4DE" w:rsidR="00DA3F61" w:rsidRDefault="005F7C79" w:rsidP="00B76590">
      <w:pPr>
        <w:pStyle w:val="Kop2"/>
      </w:pPr>
      <w:bookmarkStart w:id="168" w:name="_Toc193205069"/>
      <w:r>
        <w:t xml:space="preserve">Frequentie </w:t>
      </w:r>
      <w:r w:rsidR="00D63698">
        <w:t>en leveringen</w:t>
      </w:r>
      <w:r w:rsidR="00165B3A">
        <w:t xml:space="preserve"> metingen</w:t>
      </w:r>
      <w:bookmarkEnd w:id="168"/>
    </w:p>
    <w:p w14:paraId="608C358A" w14:textId="6ECC1BC5" w:rsidR="004053A7" w:rsidRDefault="005F7C79" w:rsidP="00183AA1">
      <w:pPr>
        <w:jc w:val="both"/>
      </w:pPr>
      <w:r>
        <w:t>Het grondwate</w:t>
      </w:r>
      <w:r w:rsidR="00624448">
        <w:t>rniveau moet ieder uur worden vastgelegd op het hele uur (dus 00:00 uur, 01:00 uur</w:t>
      </w:r>
      <w:r w:rsidR="005D6629">
        <w:t xml:space="preserve">, 02:00 uur, etc.). Voor alle meetpunten </w:t>
      </w:r>
      <w:r w:rsidR="00682153">
        <w:t xml:space="preserve">geldt dat </w:t>
      </w:r>
      <w:r w:rsidR="00C6286A">
        <w:t xml:space="preserve">de tijd voor alle meetpunten </w:t>
      </w:r>
      <w:r w:rsidR="004053A7">
        <w:t xml:space="preserve">gelijk is. De </w:t>
      </w:r>
      <w:r w:rsidR="00C6286A">
        <w:t>afwijk</w:t>
      </w:r>
      <w:r w:rsidR="004053A7">
        <w:t>ing in tijd mag niet meer dan 1</w:t>
      </w:r>
      <w:r w:rsidR="003C2990">
        <w:t xml:space="preserve"> minuut</w:t>
      </w:r>
      <w:r w:rsidR="004053A7">
        <w:t xml:space="preserve"> bedragen</w:t>
      </w:r>
      <w:r w:rsidR="00C6286A">
        <w:t>.</w:t>
      </w:r>
      <w:r w:rsidR="00E31E49">
        <w:t xml:space="preserve"> </w:t>
      </w:r>
      <w:r w:rsidR="002E0EB4">
        <w:t xml:space="preserve">Datums en tijdstippen worden opgeslagen </w:t>
      </w:r>
      <w:r w:rsidR="006D631D">
        <w:t xml:space="preserve">of geëxporteerd </w:t>
      </w:r>
      <w:r w:rsidR="007E6FBB">
        <w:t xml:space="preserve">volgens de </w:t>
      </w:r>
      <w:r w:rsidR="006208B3">
        <w:t>ISO-norm</w:t>
      </w:r>
      <w:r w:rsidR="007E6FBB">
        <w:t xml:space="preserve"> ISO8601</w:t>
      </w:r>
      <w:r w:rsidR="003B579F">
        <w:t xml:space="preserve"> (</w:t>
      </w:r>
      <w:r w:rsidR="005C2414">
        <w:t>registratie</w:t>
      </w:r>
      <w:r w:rsidR="004A5BFD">
        <w:t xml:space="preserve">: </w:t>
      </w:r>
      <w:r w:rsidR="004727E9">
        <w:t>YYY</w:t>
      </w:r>
      <w:r w:rsidR="00615C3A">
        <w:t>Y</w:t>
      </w:r>
      <w:r w:rsidR="00792478">
        <w:t>MMDDThhmmss.sss+</w:t>
      </w:r>
      <w:r w:rsidR="00F26A6A" w:rsidRPr="00F26A6A">
        <w:t>00:00</w:t>
      </w:r>
      <w:r w:rsidR="00F26A6A">
        <w:t xml:space="preserve">). </w:t>
      </w:r>
      <w:r w:rsidR="002E0EB4">
        <w:t xml:space="preserve">In de webportal wordt echter de </w:t>
      </w:r>
      <w:r w:rsidR="009F51DC">
        <w:t>werkelijke zomer</w:t>
      </w:r>
      <w:r w:rsidR="00E37B3C">
        <w:t>-</w:t>
      </w:r>
      <w:r w:rsidR="009F51DC">
        <w:t xml:space="preserve"> en winter</w:t>
      </w:r>
      <w:r w:rsidR="002E0EB4">
        <w:t>tijd weergegeven.</w:t>
      </w:r>
      <w:r w:rsidR="00352727">
        <w:t xml:space="preserve"> </w:t>
      </w:r>
    </w:p>
    <w:p w14:paraId="2A0B7EBC" w14:textId="77777777" w:rsidR="00D63698" w:rsidRDefault="00D63698" w:rsidP="00183AA1">
      <w:pPr>
        <w:jc w:val="both"/>
      </w:pPr>
    </w:p>
    <w:p w14:paraId="65348A87" w14:textId="43205281" w:rsidR="00791D9A" w:rsidRDefault="00310066" w:rsidP="00183AA1">
      <w:pPr>
        <w:jc w:val="both"/>
      </w:pPr>
      <w:r>
        <w:t xml:space="preserve">De meetdata moet eens per 24 </w:t>
      </w:r>
      <w:r w:rsidR="00C10304">
        <w:t xml:space="preserve">uur opgehaald worden en </w:t>
      </w:r>
      <w:r w:rsidR="005E7E2B">
        <w:t xml:space="preserve">binnen 25 uur </w:t>
      </w:r>
      <w:r w:rsidR="00C10304">
        <w:t xml:space="preserve">in de webportal beschikbaar worden gesteld. </w:t>
      </w:r>
      <w:r w:rsidR="005671EE">
        <w:t xml:space="preserve">De communicatiekosten dienen </w:t>
      </w:r>
      <w:r w:rsidR="00174EAB">
        <w:t xml:space="preserve">door inschrijver in de jaarlijkse prijsstelling te zijn opgenomen. </w:t>
      </w:r>
    </w:p>
    <w:p w14:paraId="19C83A2D" w14:textId="77777777" w:rsidR="00791D9A" w:rsidRDefault="00791D9A" w:rsidP="00183AA1">
      <w:pPr>
        <w:jc w:val="both"/>
      </w:pPr>
    </w:p>
    <w:p w14:paraId="74E7643F" w14:textId="511A685B" w:rsidR="00690971" w:rsidRDefault="00690971" w:rsidP="00183AA1">
      <w:pPr>
        <w:jc w:val="both"/>
      </w:pPr>
      <w:r>
        <w:t xml:space="preserve">Alle niveaugegevens </w:t>
      </w:r>
      <w:r w:rsidR="00A67C40">
        <w:t>kunnen zowel i</w:t>
      </w:r>
      <w:r>
        <w:t xml:space="preserve">n </w:t>
      </w:r>
      <w:r w:rsidR="00A67C40">
        <w:t xml:space="preserve">meters </w:t>
      </w:r>
      <w:r w:rsidR="00C24E51">
        <w:t xml:space="preserve">als </w:t>
      </w:r>
      <w:r>
        <w:t xml:space="preserve">mNAP </w:t>
      </w:r>
      <w:r w:rsidR="004033BA">
        <w:t xml:space="preserve">weergegeven </w:t>
      </w:r>
      <w:r w:rsidR="00A67C40">
        <w:t xml:space="preserve">worden </w:t>
      </w:r>
      <w:r w:rsidR="004033BA">
        <w:t xml:space="preserve">in de webportal en </w:t>
      </w:r>
      <w:r w:rsidR="00F70509">
        <w:t xml:space="preserve">in beide eenheden geëxporteerd worden </w:t>
      </w:r>
      <w:r w:rsidR="004033BA">
        <w:t>en via de API</w:t>
      </w:r>
      <w:r w:rsidR="00F70509">
        <w:t xml:space="preserve"> beschikbaar worden gesteld</w:t>
      </w:r>
      <w:r w:rsidR="004033BA">
        <w:t>.</w:t>
      </w:r>
    </w:p>
    <w:p w14:paraId="0326015C" w14:textId="4C6DBED7" w:rsidR="00141C20" w:rsidRDefault="007A4415" w:rsidP="00133160">
      <w:pPr>
        <w:pStyle w:val="Kop2"/>
      </w:pPr>
      <w:bookmarkStart w:id="169" w:name="_Toc193205070"/>
      <w:r>
        <w:t>Huidige m</w:t>
      </w:r>
      <w:r w:rsidR="00B22B24">
        <w:t>eetapparatuur</w:t>
      </w:r>
      <w:bookmarkEnd w:id="169"/>
    </w:p>
    <w:p w14:paraId="6A557234" w14:textId="28F291A2" w:rsidR="00EF2657" w:rsidRDefault="00EF2657" w:rsidP="00183AA1">
      <w:pPr>
        <w:jc w:val="both"/>
      </w:pPr>
      <w:r>
        <w:t xml:space="preserve">Momenteel wordt </w:t>
      </w:r>
      <w:r w:rsidR="007A4415">
        <w:t xml:space="preserve">met telemetrische meetapparatuur </w:t>
      </w:r>
      <w:r w:rsidR="003F12D1">
        <w:t xml:space="preserve">gemeten </w:t>
      </w:r>
      <w:r w:rsidR="000A5672">
        <w:t xml:space="preserve">welke onderhouden wordt door de firma ATKB. </w:t>
      </w:r>
      <w:r w:rsidR="001727DA">
        <w:t xml:space="preserve">De </w:t>
      </w:r>
      <w:r w:rsidR="00C5682B">
        <w:t>communicatieapparatuur</w:t>
      </w:r>
      <w:r w:rsidR="001727DA">
        <w:t xml:space="preserve"> </w:t>
      </w:r>
      <w:r w:rsidR="00345771">
        <w:t xml:space="preserve">communiceert momenteel door middel </w:t>
      </w:r>
      <w:r w:rsidR="00345771" w:rsidRPr="003F12D1">
        <w:t xml:space="preserve">van </w:t>
      </w:r>
      <w:r w:rsidR="000A5672" w:rsidRPr="003F12D1">
        <w:t>4</w:t>
      </w:r>
      <w:r w:rsidR="005F3CA8" w:rsidRPr="003F12D1">
        <w:t>G.</w:t>
      </w:r>
      <w:r w:rsidR="00EB212E" w:rsidRPr="000A5672">
        <w:rPr>
          <w:color w:val="FF0000"/>
        </w:rPr>
        <w:t xml:space="preserve"> </w:t>
      </w:r>
    </w:p>
    <w:p w14:paraId="247E44AE" w14:textId="77777777" w:rsidR="00EA6478" w:rsidRDefault="00EA6478" w:rsidP="00183AA1">
      <w:pPr>
        <w:jc w:val="both"/>
      </w:pPr>
    </w:p>
    <w:p w14:paraId="460AFFA4" w14:textId="76B9CA65" w:rsidR="006466E2" w:rsidRDefault="000A5672" w:rsidP="00183AA1">
      <w:pPr>
        <w:jc w:val="both"/>
      </w:pPr>
      <w:r>
        <w:t xml:space="preserve">Bij alle grondwaterobjecten </w:t>
      </w:r>
      <w:r w:rsidR="006466E2">
        <w:t xml:space="preserve">geldt dat </w:t>
      </w:r>
      <w:r w:rsidR="005F46CD">
        <w:t>ervan uit</w:t>
      </w:r>
      <w:r w:rsidR="006466E2">
        <w:t xml:space="preserve"> moet worden gegaan dat er geen stroomvoorziening </w:t>
      </w:r>
      <w:r w:rsidR="0067463F">
        <w:t>nabij d</w:t>
      </w:r>
      <w:r w:rsidR="00B031E6">
        <w:t xml:space="preserve">e grondwatermonitoringsput </w:t>
      </w:r>
      <w:r w:rsidR="00DE601F">
        <w:t xml:space="preserve">aanwezig </w:t>
      </w:r>
      <w:r w:rsidR="00B031E6">
        <w:t xml:space="preserve">is. </w:t>
      </w:r>
      <w:r w:rsidR="00343A3C">
        <w:t xml:space="preserve">De apparatuur moet onder een straatpot, in de </w:t>
      </w:r>
      <w:r w:rsidR="00590239">
        <w:t>schutkoker</w:t>
      </w:r>
      <w:r w:rsidR="00343A3C">
        <w:t xml:space="preserve"> of </w:t>
      </w:r>
      <w:r w:rsidR="00AF391E">
        <w:t xml:space="preserve">in de </w:t>
      </w:r>
      <w:r w:rsidR="00F50CDB">
        <w:t xml:space="preserve">peilbuis gemonteerd worden zodat de apparatuur uit het zicht blijft. </w:t>
      </w:r>
      <w:r w:rsidR="00EA2A3B">
        <w:t>Bovengronds m</w:t>
      </w:r>
      <w:r w:rsidR="00B412C8">
        <w:t xml:space="preserve">ogen geen </w:t>
      </w:r>
      <w:r w:rsidR="00910B77">
        <w:t xml:space="preserve">andere onderdelen worden </w:t>
      </w:r>
      <w:r w:rsidR="009408DB">
        <w:t>geïnstalleerd</w:t>
      </w:r>
      <w:r w:rsidR="00910B77">
        <w:t xml:space="preserve">, zoals een </w:t>
      </w:r>
      <w:r w:rsidR="009408DB">
        <w:t>buitenkastje of iets</w:t>
      </w:r>
      <w:r w:rsidR="008E157B">
        <w:t xml:space="preserve"> </w:t>
      </w:r>
      <w:r w:rsidR="009408DB">
        <w:t xml:space="preserve">dergelijks. </w:t>
      </w:r>
    </w:p>
    <w:p w14:paraId="6452B7B0" w14:textId="77777777" w:rsidR="00EB212E" w:rsidRDefault="00EB212E" w:rsidP="00183AA1">
      <w:pPr>
        <w:jc w:val="both"/>
      </w:pPr>
    </w:p>
    <w:p w14:paraId="230184F1" w14:textId="10714987" w:rsidR="00EF2657" w:rsidRDefault="0063480B" w:rsidP="00183AA1">
      <w:pPr>
        <w:jc w:val="both"/>
      </w:pPr>
      <w:r>
        <w:t>Vanwege duurzaamheid</w:t>
      </w:r>
      <w:r w:rsidR="00F11AED">
        <w:t xml:space="preserve">, circulariteit en </w:t>
      </w:r>
      <w:r w:rsidR="007E7BE4">
        <w:t xml:space="preserve">kapitaalvernietiging </w:t>
      </w:r>
      <w:r w:rsidR="00790DB6">
        <w:t xml:space="preserve">is het zeer wenselijk dat de bestaande apparatuur </w:t>
      </w:r>
      <w:r w:rsidR="00023050">
        <w:t>van de opdrachtgever</w:t>
      </w:r>
      <w:r w:rsidR="00790DB6">
        <w:t xml:space="preserve"> </w:t>
      </w:r>
      <w:r w:rsidR="005F1CE4">
        <w:t xml:space="preserve">zoveel mogelijk </w:t>
      </w:r>
      <w:r w:rsidR="00790DB6">
        <w:t xml:space="preserve">wordt </w:t>
      </w:r>
      <w:r w:rsidR="008A0E13">
        <w:t>her</w:t>
      </w:r>
      <w:r w:rsidR="00790DB6">
        <w:t>gebruikt</w:t>
      </w:r>
      <w:r w:rsidR="0008401C">
        <w:t xml:space="preserve"> totdat deze defect raakt</w:t>
      </w:r>
      <w:r w:rsidR="003049A5">
        <w:t xml:space="preserve">, niet meer bruikbaar is (bijvoorbeeld </w:t>
      </w:r>
      <w:r w:rsidR="00A43383">
        <w:t>als communicatiemethode wordt opgeheven)</w:t>
      </w:r>
      <w:r w:rsidR="0008401C">
        <w:t xml:space="preserve"> of onbetrouwbaar wordt geacht</w:t>
      </w:r>
      <w:r w:rsidR="00790DB6">
        <w:t>.</w:t>
      </w:r>
      <w:r w:rsidR="0006011C">
        <w:t xml:space="preserve"> In </w:t>
      </w:r>
      <w:r w:rsidR="00816332">
        <w:t xml:space="preserve">de bijlage </w:t>
      </w:r>
      <w:r w:rsidR="00ED04BF">
        <w:t xml:space="preserve">P1 </w:t>
      </w:r>
      <w:r w:rsidR="000D23D7">
        <w:t>Objectenlijst</w:t>
      </w:r>
      <w:r w:rsidR="00816332">
        <w:t xml:space="preserve"> </w:t>
      </w:r>
      <w:r w:rsidR="005F46CD">
        <w:t xml:space="preserve">is </w:t>
      </w:r>
      <w:r w:rsidR="00816332">
        <w:t xml:space="preserve">per tabblad </w:t>
      </w:r>
      <w:r w:rsidR="005F46CD">
        <w:t>respectievelijk</w:t>
      </w:r>
      <w:r w:rsidR="0078686E">
        <w:t xml:space="preserve"> aangegeven wat de leeftijd van de </w:t>
      </w:r>
      <w:r w:rsidR="008A0E13">
        <w:t>meetapparatuur is</w:t>
      </w:r>
      <w:r w:rsidR="0078686E">
        <w:t xml:space="preserve">. </w:t>
      </w:r>
      <w:r w:rsidR="005D69F6">
        <w:t>De apparatuur blijft eigendom van de betreffende gemeente</w:t>
      </w:r>
      <w:r w:rsidR="008A0E13">
        <w:t>.</w:t>
      </w:r>
      <w:r w:rsidR="005D69F6">
        <w:t xml:space="preserve"> Als de opdrachtnemer de apparatuur </w:t>
      </w:r>
      <w:r w:rsidR="00C52D85">
        <w:t xml:space="preserve">blijft gebruiken en deze </w:t>
      </w:r>
      <w:r w:rsidR="006E429F">
        <w:t xml:space="preserve">onbruikbaar wordt </w:t>
      </w:r>
      <w:r w:rsidR="00C52D85">
        <w:t xml:space="preserve">dan dient zij deze te vervangen voor eigen </w:t>
      </w:r>
      <w:r w:rsidR="0056366A">
        <w:t xml:space="preserve">te leveren </w:t>
      </w:r>
      <w:r w:rsidR="00C52D85">
        <w:t>apparatuur</w:t>
      </w:r>
      <w:r w:rsidR="00063EE7">
        <w:t xml:space="preserve"> die in bruikleen wordt aangeboden</w:t>
      </w:r>
      <w:r w:rsidR="00C52D85">
        <w:t xml:space="preserve">. </w:t>
      </w:r>
    </w:p>
    <w:p w14:paraId="5EEBC2FA" w14:textId="77777777" w:rsidR="00BC5D88" w:rsidRDefault="00BC5D88" w:rsidP="00183AA1">
      <w:pPr>
        <w:jc w:val="both"/>
      </w:pPr>
    </w:p>
    <w:p w14:paraId="6FE1BE5D" w14:textId="2EA17D25" w:rsidR="00DA3F61" w:rsidRDefault="002068F9" w:rsidP="00183AA1">
      <w:pPr>
        <w:jc w:val="both"/>
      </w:pPr>
      <w:r>
        <w:t>Er worden geen</w:t>
      </w:r>
      <w:r w:rsidR="001F26B3">
        <w:t xml:space="preserve"> technische </w:t>
      </w:r>
      <w:r>
        <w:t xml:space="preserve">eisen gesteld aan de </w:t>
      </w:r>
      <w:r w:rsidR="00063EE7">
        <w:t xml:space="preserve">door de opdrachtnemer </w:t>
      </w:r>
      <w:r>
        <w:t xml:space="preserve">te leveren apparatuur omdat deze ook geen eigendom wordt van </w:t>
      </w:r>
      <w:r w:rsidR="00605592">
        <w:t>opdrachtgever</w:t>
      </w:r>
      <w:r w:rsidR="00F85432">
        <w:t xml:space="preserve"> en alleen om betrouwbare meetgegevens wordt gevraagd</w:t>
      </w:r>
      <w:r w:rsidR="00BE1F35">
        <w:t xml:space="preserve">. </w:t>
      </w:r>
      <w:r w:rsidR="001F26B3">
        <w:t xml:space="preserve">Echter </w:t>
      </w:r>
      <w:r w:rsidR="003006A7">
        <w:t>is</w:t>
      </w:r>
      <w:r w:rsidR="001F26B3">
        <w:t xml:space="preserve"> duurzaamheid </w:t>
      </w:r>
      <w:r w:rsidR="00495E98">
        <w:t>(o.a. levensduur</w:t>
      </w:r>
      <w:r w:rsidR="004D6E2C">
        <w:t xml:space="preserve"> en betrouwbaarheid</w:t>
      </w:r>
      <w:r w:rsidR="00495E98">
        <w:t xml:space="preserve">) </w:t>
      </w:r>
      <w:r w:rsidR="00BE1F35">
        <w:t>en circula</w:t>
      </w:r>
      <w:r w:rsidR="00836881">
        <w:t xml:space="preserve">riteit </w:t>
      </w:r>
      <w:r w:rsidR="00495E98">
        <w:t xml:space="preserve">(hergebruik materialen) </w:t>
      </w:r>
      <w:r w:rsidR="00836881">
        <w:t xml:space="preserve">van </w:t>
      </w:r>
      <w:r w:rsidR="00F0112B">
        <w:t xml:space="preserve">het hergebruiken van de bestaande apparatuur en </w:t>
      </w:r>
      <w:r w:rsidR="00836881">
        <w:t xml:space="preserve">de </w:t>
      </w:r>
      <w:r w:rsidR="0069106B">
        <w:t xml:space="preserve">in te zetten </w:t>
      </w:r>
      <w:r w:rsidR="00F0112B">
        <w:t xml:space="preserve">eigen </w:t>
      </w:r>
      <w:r w:rsidR="00D2511C">
        <w:t xml:space="preserve">meet- en </w:t>
      </w:r>
      <w:r w:rsidR="005F46CD">
        <w:t>communicatieapparatuur</w:t>
      </w:r>
      <w:r w:rsidR="00F61799">
        <w:t xml:space="preserve"> </w:t>
      </w:r>
      <w:r w:rsidR="00024EA1">
        <w:t xml:space="preserve">van groot belang. Dit wordt </w:t>
      </w:r>
      <w:r w:rsidR="00F61799">
        <w:t>extra gewaardeerd in de beoordeling van kwaliteit</w:t>
      </w:r>
      <w:r w:rsidR="00B06B1A">
        <w:t xml:space="preserve">. </w:t>
      </w:r>
      <w:r w:rsidR="00CB6B6F">
        <w:t xml:space="preserve">Ook innovatieve </w:t>
      </w:r>
      <w:r w:rsidR="00D13069">
        <w:t xml:space="preserve">meetmethodes en communicatietechnieken </w:t>
      </w:r>
      <w:r w:rsidR="00B06B1A">
        <w:t>worden extra gewaardeerd</w:t>
      </w:r>
      <w:r w:rsidR="00011E00">
        <w:t xml:space="preserve"> bij de beoordeling van </w:t>
      </w:r>
      <w:r w:rsidR="00011E00" w:rsidRPr="00D97AF0">
        <w:t xml:space="preserve">kwaliteit (zie </w:t>
      </w:r>
      <w:r w:rsidR="00FD22B2" w:rsidRPr="00D97AF0">
        <w:t xml:space="preserve">Beschrijvend document </w:t>
      </w:r>
      <w:r w:rsidR="000D23D7" w:rsidRPr="00D97AF0">
        <w:t>hoofdstuk 5</w:t>
      </w:r>
      <w:r w:rsidR="00011E00" w:rsidRPr="00D97AF0">
        <w:t>)</w:t>
      </w:r>
      <w:r w:rsidR="00071660" w:rsidRPr="00D97AF0">
        <w:t xml:space="preserve">. </w:t>
      </w:r>
    </w:p>
    <w:p w14:paraId="1E4C34F1" w14:textId="3050A2E7" w:rsidR="0069106B" w:rsidRDefault="00F724B5" w:rsidP="00133160">
      <w:pPr>
        <w:pStyle w:val="Kop2"/>
      </w:pPr>
      <w:bookmarkStart w:id="170" w:name="_Toc193205071"/>
      <w:r>
        <w:t>Historische meetgegevens</w:t>
      </w:r>
      <w:bookmarkEnd w:id="170"/>
    </w:p>
    <w:p w14:paraId="3B61B1F6" w14:textId="158A9AC0" w:rsidR="00577971" w:rsidRDefault="00FD70A0" w:rsidP="00183AA1">
      <w:pPr>
        <w:jc w:val="both"/>
      </w:pPr>
      <w:r w:rsidRPr="00164CE6">
        <w:t>Er is ruim 10 jaar aan</w:t>
      </w:r>
      <w:r>
        <w:t xml:space="preserve"> historische data beschikbaar </w:t>
      </w:r>
      <w:r w:rsidR="00A10797">
        <w:t xml:space="preserve">in de huidige portal van de gemeenten. </w:t>
      </w:r>
      <w:r w:rsidR="00D76276">
        <w:t xml:space="preserve">De opdrachtnemer dient </w:t>
      </w:r>
      <w:r w:rsidR="00E060E4">
        <w:t xml:space="preserve">samen met de huidige leverancier ervoor te zorgen dat de data in de webportal van de opdrachtnemer komt. De kosten die </w:t>
      </w:r>
      <w:r w:rsidR="00444338">
        <w:t xml:space="preserve">eventueel door de huidige leveranciers worden gevraagd (indien van toepassing) worden door de opdrachtgever vergoed. De </w:t>
      </w:r>
      <w:r w:rsidR="00DB5B78">
        <w:t xml:space="preserve">overige kosten </w:t>
      </w:r>
      <w:r w:rsidR="00867230">
        <w:t xml:space="preserve">zijn voor de opdrachtnemer. </w:t>
      </w:r>
    </w:p>
    <w:p w14:paraId="78A0120E" w14:textId="77777777" w:rsidR="00577971" w:rsidRDefault="00577971" w:rsidP="00183AA1">
      <w:pPr>
        <w:jc w:val="both"/>
      </w:pPr>
    </w:p>
    <w:p w14:paraId="07FFFD9C" w14:textId="0B2982AC" w:rsidR="00577971" w:rsidRDefault="00DA6D61" w:rsidP="00183AA1">
      <w:pPr>
        <w:jc w:val="both"/>
      </w:pPr>
      <w:r>
        <w:t>De data bestaat uit foto’s, ruwe en gevalideerde meetdata (met validatielabel)</w:t>
      </w:r>
      <w:r w:rsidR="00133A12">
        <w:t xml:space="preserve">, </w:t>
      </w:r>
      <w:r w:rsidR="00FE3931">
        <w:t xml:space="preserve">metadata, </w:t>
      </w:r>
      <w:r w:rsidR="00133A12">
        <w:t>boorbeschrijvingen</w:t>
      </w:r>
      <w:r w:rsidR="005A72ED">
        <w:t xml:space="preserve">, uitgevoerde werkzaamheden </w:t>
      </w:r>
      <w:r w:rsidR="00720796">
        <w:t xml:space="preserve">en </w:t>
      </w:r>
      <w:r w:rsidR="00086A04">
        <w:t>objectgegevens</w:t>
      </w:r>
      <w:r w:rsidR="00133A12">
        <w:t xml:space="preserve">. </w:t>
      </w:r>
      <w:r w:rsidR="005A72ED">
        <w:t xml:space="preserve">Alle data dient in de nieuwe webportal te worden </w:t>
      </w:r>
      <w:r w:rsidR="00F67300">
        <w:t>geïmporteerd</w:t>
      </w:r>
      <w:r w:rsidR="003E2651">
        <w:t xml:space="preserve"> en dient zichtbaar te zijn voor gebruikers die daartoe </w:t>
      </w:r>
      <w:r w:rsidR="00F67300">
        <w:t>gerechtigd zijn</w:t>
      </w:r>
      <w:r w:rsidR="003E2651">
        <w:t xml:space="preserve">.  </w:t>
      </w:r>
    </w:p>
    <w:p w14:paraId="315E869B" w14:textId="77777777" w:rsidR="003210CE" w:rsidRDefault="003210CE" w:rsidP="00183AA1">
      <w:pPr>
        <w:jc w:val="both"/>
      </w:pPr>
    </w:p>
    <w:p w14:paraId="250BBED0" w14:textId="77777777" w:rsidR="00C930B0" w:rsidRPr="00720C0A" w:rsidRDefault="00C930B0" w:rsidP="00C930B0">
      <w:r>
        <w:t xml:space="preserve">De opdrachtnemer zal de ontbrekende data die wel in de huidige webportal zit maar nog niet in de BRO in de BRO moeten opnemen. Ook zal deze data nog gevalideerd dienen te worden volgens de methode in paragraaf 4.6. </w:t>
      </w:r>
    </w:p>
    <w:p w14:paraId="221B1785" w14:textId="77777777" w:rsidR="00C930B0" w:rsidRDefault="00C930B0" w:rsidP="00183AA1">
      <w:pPr>
        <w:jc w:val="both"/>
      </w:pPr>
    </w:p>
    <w:p w14:paraId="502ECDB5" w14:textId="0BDD8CC9" w:rsidR="00F67300" w:rsidRDefault="0046566D" w:rsidP="00133160">
      <w:pPr>
        <w:pStyle w:val="Kop2"/>
      </w:pPr>
      <w:bookmarkStart w:id="171" w:name="_Toc193205072"/>
      <w:r>
        <w:t>R</w:t>
      </w:r>
      <w:r w:rsidR="001F6733">
        <w:t>uwe meetgegevens</w:t>
      </w:r>
      <w:bookmarkEnd w:id="171"/>
    </w:p>
    <w:p w14:paraId="40C7C2C1" w14:textId="32E340DB" w:rsidR="00055911" w:rsidRDefault="001F6733" w:rsidP="00183AA1">
      <w:pPr>
        <w:jc w:val="both"/>
      </w:pPr>
      <w:r>
        <w:t xml:space="preserve">De gemeten </w:t>
      </w:r>
      <w:r w:rsidR="00A14D96">
        <w:t>uur</w:t>
      </w:r>
      <w:r>
        <w:t xml:space="preserve">waarden </w:t>
      </w:r>
      <w:r w:rsidR="00A14D96">
        <w:t>van het grondwaterniveau die dagelijks</w:t>
      </w:r>
      <w:r w:rsidR="00693E2E">
        <w:t xml:space="preserve"> binnenkomen </w:t>
      </w:r>
      <w:r w:rsidR="0051579D">
        <w:t xml:space="preserve">dienen zonder validatie of correcties te worden opgeslagen. Deze </w:t>
      </w:r>
      <w:r w:rsidR="00BE351A">
        <w:t xml:space="preserve">gemeten </w:t>
      </w:r>
      <w:r w:rsidR="0051579D">
        <w:t xml:space="preserve">waarden </w:t>
      </w:r>
      <w:r w:rsidR="00EC0176">
        <w:t xml:space="preserve">(ruwe meetgegevens) </w:t>
      </w:r>
      <w:r w:rsidR="002332DF">
        <w:t>zijn in de webportal zichtbaa</w:t>
      </w:r>
      <w:r w:rsidR="00055911">
        <w:t>r voor alle gerechtigde gebruikers.</w:t>
      </w:r>
      <w:r w:rsidR="00645556">
        <w:t xml:space="preserve"> </w:t>
      </w:r>
    </w:p>
    <w:p w14:paraId="7F8EEE8C" w14:textId="7899C88A" w:rsidR="0030117C" w:rsidRDefault="0030117C" w:rsidP="00183AA1">
      <w:pPr>
        <w:jc w:val="both"/>
      </w:pPr>
      <w:r>
        <w:t>Ruwe meetgegevens zijn gegevens voordat de luchtdrukcompensatie heeft plaatsgevonden. Indien de l</w:t>
      </w:r>
      <w:r w:rsidR="00597F5B">
        <w:t>u</w:t>
      </w:r>
      <w:r>
        <w:t xml:space="preserve">chtdrukcompensatie door de meetapparatuur ter plaatse </w:t>
      </w:r>
      <w:r w:rsidR="00597F5B">
        <w:t xml:space="preserve">wordt gedaan dan geldt dat zowel de ruwe meetwaarde, de luchtdruk </w:t>
      </w:r>
      <w:r w:rsidR="001B4A57">
        <w:t xml:space="preserve">als </w:t>
      </w:r>
      <w:r w:rsidR="00A944CF">
        <w:t xml:space="preserve">de gecompenseerde meetwaarde </w:t>
      </w:r>
      <w:r w:rsidR="001B4A57">
        <w:t xml:space="preserve">wordt vastgelegd in de webportal. Het is een eis dat de </w:t>
      </w:r>
      <w:r w:rsidR="00BC7108">
        <w:t xml:space="preserve">gecompenseerde </w:t>
      </w:r>
      <w:r w:rsidR="001B4A57">
        <w:t>meetwaarde te herleiden is.</w:t>
      </w:r>
    </w:p>
    <w:p w14:paraId="3EDA24AF" w14:textId="3782E2F8" w:rsidR="001D12F5" w:rsidRDefault="001D12F5" w:rsidP="00133160">
      <w:pPr>
        <w:pStyle w:val="Kop2"/>
      </w:pPr>
      <w:bookmarkStart w:id="172" w:name="_Toc193205073"/>
      <w:r>
        <w:lastRenderedPageBreak/>
        <w:t>Luchtdrukcompensatie</w:t>
      </w:r>
      <w:bookmarkEnd w:id="172"/>
    </w:p>
    <w:p w14:paraId="7254060F" w14:textId="0C51736C" w:rsidR="001D12F5" w:rsidRPr="001D12F5" w:rsidRDefault="00260B2D" w:rsidP="00183AA1">
      <w:pPr>
        <w:jc w:val="both"/>
      </w:pPr>
      <w:r>
        <w:t xml:space="preserve">De gemeten waarde moet gecompenseerd worden met de luchtdruk ter plaatse </w:t>
      </w:r>
      <w:r w:rsidR="00124A49">
        <w:t xml:space="preserve">gemeten met betrouwbare apparatuur </w:t>
      </w:r>
      <w:r>
        <w:t xml:space="preserve">of </w:t>
      </w:r>
      <w:r w:rsidR="00107097">
        <w:t xml:space="preserve">het </w:t>
      </w:r>
      <w:r>
        <w:t>dichtstbijzijnde professionel</w:t>
      </w:r>
      <w:r w:rsidR="00107097">
        <w:t>e</w:t>
      </w:r>
      <w:r>
        <w:t xml:space="preserve"> weerstation. De</w:t>
      </w:r>
      <w:r w:rsidR="00124A49">
        <w:t xml:space="preserve"> luchtdruk mag niet meer </w:t>
      </w:r>
      <w:r w:rsidR="00AC5583">
        <w:t xml:space="preserve">dan 5% </w:t>
      </w:r>
      <w:r w:rsidR="00124A49">
        <w:t xml:space="preserve">afwijken van de daadwerkelijke </w:t>
      </w:r>
      <w:r w:rsidR="00AC5583">
        <w:t xml:space="preserve">luchtdruk ter plaatse. </w:t>
      </w:r>
      <w:r w:rsidR="00822088">
        <w:t xml:space="preserve">De opdrachtnemer is zelf verantwoordelijk voor het verkrijgen van de luchtdrukmeetwaarden. In de te leveren webportal zijn de luchtdrukmeetwaarden </w:t>
      </w:r>
      <w:r w:rsidR="00FE3431">
        <w:t>en de gecompenseerde meetwaarden</w:t>
      </w:r>
      <w:r w:rsidR="00107097">
        <w:t xml:space="preserve"> zichtbaar </w:t>
      </w:r>
      <w:r w:rsidR="00DD34A6">
        <w:t>voor de gebruiker</w:t>
      </w:r>
      <w:r w:rsidR="00FE3431">
        <w:t xml:space="preserve">.  </w:t>
      </w:r>
    </w:p>
    <w:p w14:paraId="20407695" w14:textId="7F577E9E" w:rsidR="00320481" w:rsidRDefault="00055911" w:rsidP="00133160">
      <w:pPr>
        <w:pStyle w:val="Kop2"/>
      </w:pPr>
      <w:bookmarkStart w:id="173" w:name="_Toc193205074"/>
      <w:r>
        <w:t>Valideren van gegevens</w:t>
      </w:r>
      <w:bookmarkEnd w:id="173"/>
    </w:p>
    <w:p w14:paraId="4C515F20" w14:textId="5F6E7892" w:rsidR="009D7C29" w:rsidRDefault="009D7C29" w:rsidP="00183AA1">
      <w:pPr>
        <w:jc w:val="both"/>
      </w:pPr>
      <w:r>
        <w:t>De gegevens moeten gevalideerd worden. De validatie van meetgegevens dient te geschieden door middel van een BRO goedgekeurd validatieprotocol</w:t>
      </w:r>
      <w:r w:rsidR="00BD582A">
        <w:t>, zie</w:t>
      </w:r>
      <w:r w:rsidR="007C43B1">
        <w:t xml:space="preserve"> paragraaf 6.6 van de</w:t>
      </w:r>
      <w:r w:rsidR="006D063C">
        <w:t xml:space="preserve"> basisregistratie ondergrond catalogus grondwaterstandonderzoek</w:t>
      </w:r>
      <w:r w:rsidR="0087095A">
        <w:t xml:space="preserve"> (</w:t>
      </w:r>
      <w:hyperlink r:id="rId19" w:history="1">
        <w:r w:rsidR="007C43B1">
          <w:rPr>
            <w:rStyle w:val="Hyperlink"/>
          </w:rPr>
          <w:t>https://docs.geostandaarden.nl/bro/def-im-gld-20230607/#detail_class_Model_Beoordelingsprocedure</w:t>
        </w:r>
      </w:hyperlink>
      <w:r w:rsidR="0087095A">
        <w:t xml:space="preserve">). Indien een nieuwe versie wordt vervaardigd dan geldt altijd de meest recente versie. </w:t>
      </w:r>
    </w:p>
    <w:p w14:paraId="2DCFB323" w14:textId="77777777" w:rsidR="009D7C29" w:rsidRDefault="009D7C29" w:rsidP="00183AA1">
      <w:pPr>
        <w:jc w:val="both"/>
      </w:pPr>
    </w:p>
    <w:p w14:paraId="5D211BD1" w14:textId="44FE85BC" w:rsidR="002804FC" w:rsidRDefault="00C24153" w:rsidP="00183AA1">
      <w:pPr>
        <w:jc w:val="both"/>
      </w:pPr>
      <w:r>
        <w:t>De validatie van de meetgegevens dien</w:t>
      </w:r>
      <w:r w:rsidR="003266D9">
        <w:t xml:space="preserve">t onder andere te bestaan uit </w:t>
      </w:r>
      <w:r w:rsidR="00792C4E">
        <w:t>de onderstaande stappen</w:t>
      </w:r>
      <w:r>
        <w:t>:</w:t>
      </w:r>
    </w:p>
    <w:p w14:paraId="0AC1B670" w14:textId="1C248329" w:rsidR="00C24153" w:rsidRDefault="00F0154A" w:rsidP="00183AA1">
      <w:pPr>
        <w:pStyle w:val="Lijstalinea"/>
        <w:numPr>
          <w:ilvl w:val="0"/>
          <w:numId w:val="10"/>
        </w:numPr>
        <w:jc w:val="both"/>
      </w:pPr>
      <w:r>
        <w:t xml:space="preserve">Direct bij binnenkomst wordt de </w:t>
      </w:r>
      <w:r w:rsidRPr="000540F6">
        <w:t>data gevalideerd op</w:t>
      </w:r>
      <w:r>
        <w:t>:</w:t>
      </w:r>
    </w:p>
    <w:p w14:paraId="01112966" w14:textId="72DF2C9C" w:rsidR="00F0154A" w:rsidRDefault="00B77E7E" w:rsidP="00183AA1">
      <w:pPr>
        <w:pStyle w:val="Lijstalinea"/>
        <w:numPr>
          <w:ilvl w:val="1"/>
          <w:numId w:val="10"/>
        </w:numPr>
        <w:jc w:val="both"/>
      </w:pPr>
      <w:r>
        <w:t>Afwijkingen meetbereik</w:t>
      </w:r>
      <w:r w:rsidR="00057C63">
        <w:t xml:space="preserve">: </w:t>
      </w:r>
      <w:r w:rsidR="003359C3">
        <w:t xml:space="preserve">vallen de </w:t>
      </w:r>
      <w:r w:rsidR="00B96654">
        <w:t xml:space="preserve">niveaus </w:t>
      </w:r>
      <w:r w:rsidR="003359C3">
        <w:t xml:space="preserve">binnen of </w:t>
      </w:r>
      <w:r w:rsidR="00B96654">
        <w:t>buiten een bepaald</w:t>
      </w:r>
      <w:r w:rsidR="003266D9">
        <w:t xml:space="preserve"> bereik;</w:t>
      </w:r>
    </w:p>
    <w:p w14:paraId="0602B99C" w14:textId="08697B93" w:rsidR="00057C63" w:rsidRDefault="00057C63" w:rsidP="00183AA1">
      <w:pPr>
        <w:pStyle w:val="Lijstalinea"/>
        <w:numPr>
          <w:ilvl w:val="1"/>
          <w:numId w:val="10"/>
        </w:numPr>
        <w:jc w:val="both"/>
      </w:pPr>
      <w:r>
        <w:t xml:space="preserve">Stijg en </w:t>
      </w:r>
      <w:r w:rsidR="00D42F33">
        <w:t xml:space="preserve">daalsnelheid betrouwbaar: </w:t>
      </w:r>
      <w:r w:rsidR="00566752">
        <w:t xml:space="preserve">validatie op </w:t>
      </w:r>
      <w:r w:rsidR="008B57CA">
        <w:t>g</w:t>
      </w:r>
      <w:r w:rsidR="00D42F33">
        <w:t>rondwater</w:t>
      </w:r>
      <w:r w:rsidR="008B57CA">
        <w:t xml:space="preserve">niveau </w:t>
      </w:r>
      <w:r w:rsidR="00A228F0">
        <w:t>die in een beperkt tijdsbestek snel stijgt of daalt</w:t>
      </w:r>
      <w:r w:rsidR="00FB1403">
        <w:t>;</w:t>
      </w:r>
    </w:p>
    <w:p w14:paraId="7B606F56" w14:textId="3468D038" w:rsidR="00FB1403" w:rsidRDefault="00FB1403" w:rsidP="00183AA1">
      <w:pPr>
        <w:pStyle w:val="Lijstalinea"/>
        <w:numPr>
          <w:ilvl w:val="1"/>
          <w:numId w:val="10"/>
        </w:numPr>
        <w:jc w:val="both"/>
      </w:pPr>
      <w:r>
        <w:t xml:space="preserve">Droogval: </w:t>
      </w:r>
      <w:r w:rsidR="00DB5657">
        <w:t>validatie op droogval</w:t>
      </w:r>
      <w:r w:rsidR="00343CA7">
        <w:t>;</w:t>
      </w:r>
    </w:p>
    <w:p w14:paraId="3D307534" w14:textId="0249A29B" w:rsidR="00F55B9C" w:rsidRDefault="00F55B9C" w:rsidP="00183AA1">
      <w:pPr>
        <w:pStyle w:val="Lijstalinea"/>
        <w:numPr>
          <w:ilvl w:val="1"/>
          <w:numId w:val="10"/>
        </w:numPr>
        <w:jc w:val="both"/>
      </w:pPr>
      <w:r>
        <w:t>Tijd</w:t>
      </w:r>
      <w:r w:rsidR="00EE2093">
        <w:t xml:space="preserve">registratie incorrect: </w:t>
      </w:r>
      <w:r w:rsidR="00F814C1">
        <w:t>validatie</w:t>
      </w:r>
      <w:r w:rsidR="00E15EFC">
        <w:t xml:space="preserve"> op tijdregistratie waarbij de meetwaarden op </w:t>
      </w:r>
      <w:r w:rsidR="00123469">
        <w:t xml:space="preserve">een heel uur </w:t>
      </w:r>
      <w:r w:rsidR="00E15EFC">
        <w:t>zijn</w:t>
      </w:r>
      <w:r w:rsidR="00123469">
        <w:t xml:space="preserve"> vastgelegd t.o.v. werkelijke tijd</w:t>
      </w:r>
      <w:r w:rsidR="00037C4E">
        <w:t xml:space="preserve"> </w:t>
      </w:r>
      <w:r w:rsidR="00AF6170">
        <w:t xml:space="preserve">(atoomklok) </w:t>
      </w:r>
      <w:r w:rsidR="00037C4E">
        <w:t xml:space="preserve">met </w:t>
      </w:r>
      <w:r w:rsidR="00841BDE">
        <w:t xml:space="preserve">een afwijking </w:t>
      </w:r>
      <w:r w:rsidR="003C2990">
        <w:t xml:space="preserve">groter dan </w:t>
      </w:r>
      <w:r w:rsidR="00841BDE">
        <w:t>1</w:t>
      </w:r>
      <w:r w:rsidR="003C2990">
        <w:t xml:space="preserve"> minuut</w:t>
      </w:r>
      <w:r w:rsidR="00841BDE">
        <w:t>;</w:t>
      </w:r>
    </w:p>
    <w:p w14:paraId="62B0DB35" w14:textId="443ABF31" w:rsidR="00003A18" w:rsidRDefault="00003A18" w:rsidP="00183AA1">
      <w:pPr>
        <w:pStyle w:val="Lijstalinea"/>
        <w:numPr>
          <w:ilvl w:val="1"/>
          <w:numId w:val="10"/>
        </w:numPr>
        <w:jc w:val="both"/>
      </w:pPr>
      <w:r>
        <w:t xml:space="preserve">Gaten in data: </w:t>
      </w:r>
      <w:r w:rsidR="00841BDE">
        <w:t xml:space="preserve">validatie op </w:t>
      </w:r>
      <w:r w:rsidR="00546AAB">
        <w:t xml:space="preserve">niet geregistreerde meetwaarden, elk </w:t>
      </w:r>
      <w:r>
        <w:t xml:space="preserve">uur dient er </w:t>
      </w:r>
      <w:r w:rsidR="00546AAB">
        <w:t xml:space="preserve">namelijk </w:t>
      </w:r>
      <w:r>
        <w:t>een waarde beschikbaar te zijn.</w:t>
      </w:r>
    </w:p>
    <w:p w14:paraId="08C6F148" w14:textId="351BB381" w:rsidR="00F0154A" w:rsidRDefault="00071746" w:rsidP="00183AA1">
      <w:pPr>
        <w:pStyle w:val="Lijstalinea"/>
        <w:numPr>
          <w:ilvl w:val="0"/>
          <w:numId w:val="10"/>
        </w:numPr>
        <w:jc w:val="both"/>
      </w:pPr>
      <w:r>
        <w:t xml:space="preserve">Na 6 maanden dient </w:t>
      </w:r>
      <w:r w:rsidR="00D662CE">
        <w:t xml:space="preserve">data </w:t>
      </w:r>
      <w:r w:rsidR="00856DDC">
        <w:t xml:space="preserve">aanvullende </w:t>
      </w:r>
      <w:r w:rsidR="00D662CE">
        <w:t>gevalideerd te worden</w:t>
      </w:r>
      <w:r w:rsidR="00212AC0">
        <w:t xml:space="preserve"> </w:t>
      </w:r>
      <w:r w:rsidR="00586E1E">
        <w:t>op</w:t>
      </w:r>
      <w:r w:rsidR="00856DDC">
        <w:t>:</w:t>
      </w:r>
    </w:p>
    <w:p w14:paraId="182EA1F9" w14:textId="259FEA90" w:rsidR="00586E1E" w:rsidRDefault="00586E1E" w:rsidP="00183AA1">
      <w:pPr>
        <w:pStyle w:val="Lijstalinea"/>
        <w:numPr>
          <w:ilvl w:val="1"/>
          <w:numId w:val="10"/>
        </w:numPr>
        <w:jc w:val="both"/>
      </w:pPr>
      <w:r>
        <w:t>Tijdreeks</w:t>
      </w:r>
      <w:r w:rsidR="003F4E0D">
        <w:t xml:space="preserve"> interpretatie</w:t>
      </w:r>
      <w:r w:rsidR="00003A18">
        <w:t xml:space="preserve">: </w:t>
      </w:r>
      <w:r w:rsidR="00601FF1">
        <w:t xml:space="preserve">Vergelijking </w:t>
      </w:r>
      <w:r w:rsidR="001720E6">
        <w:t>meet</w:t>
      </w:r>
      <w:r w:rsidR="00654C46">
        <w:t xml:space="preserve">waarde met </w:t>
      </w:r>
      <w:r w:rsidR="001720E6">
        <w:t>meet</w:t>
      </w:r>
      <w:r w:rsidR="00654C46">
        <w:t>waarden uit de his</w:t>
      </w:r>
      <w:r w:rsidR="00486816">
        <w:t>t</w:t>
      </w:r>
      <w:r w:rsidR="00654C46">
        <w:t>orie</w:t>
      </w:r>
      <w:r w:rsidR="00150B13">
        <w:t>;</w:t>
      </w:r>
    </w:p>
    <w:p w14:paraId="3346D646" w14:textId="62E6DA94" w:rsidR="00003A18" w:rsidRDefault="00003A18" w:rsidP="00183AA1">
      <w:pPr>
        <w:pStyle w:val="Lijstalinea"/>
        <w:numPr>
          <w:ilvl w:val="1"/>
          <w:numId w:val="10"/>
        </w:numPr>
        <w:jc w:val="both"/>
      </w:pPr>
      <w:r>
        <w:t>Vergelijking met omliggende locaties:</w:t>
      </w:r>
      <w:r w:rsidR="005047A7">
        <w:t xml:space="preserve"> </w:t>
      </w:r>
      <w:r w:rsidR="001720E6">
        <w:t xml:space="preserve">De meetwaarden </w:t>
      </w:r>
      <w:r w:rsidR="00944A57">
        <w:t xml:space="preserve">van een bepaald </w:t>
      </w:r>
      <w:r w:rsidR="00F0352A">
        <w:t xml:space="preserve">grondwatermeetpunt </w:t>
      </w:r>
      <w:r w:rsidR="001720E6">
        <w:t xml:space="preserve">worden vergeleken met </w:t>
      </w:r>
      <w:r w:rsidR="00F0352A">
        <w:t xml:space="preserve">dichtstbijzijnde grondwatermeetpunten en </w:t>
      </w:r>
      <w:r w:rsidR="00754EA3">
        <w:t>meetwaarden</w:t>
      </w:r>
      <w:r w:rsidR="00475EC4">
        <w:t>;</w:t>
      </w:r>
      <w:r w:rsidR="001F38EE">
        <w:t xml:space="preserve">. </w:t>
      </w:r>
    </w:p>
    <w:p w14:paraId="0CE27CC4" w14:textId="66FBF90C" w:rsidR="00F059A3" w:rsidRDefault="00F059A3" w:rsidP="00183AA1">
      <w:pPr>
        <w:pStyle w:val="Lijstalinea"/>
        <w:numPr>
          <w:ilvl w:val="1"/>
          <w:numId w:val="10"/>
        </w:numPr>
        <w:jc w:val="both"/>
      </w:pPr>
      <w:r>
        <w:t xml:space="preserve">Instroom water: Validatie </w:t>
      </w:r>
      <w:r w:rsidR="006441FD">
        <w:t xml:space="preserve">op </w:t>
      </w:r>
      <w:r>
        <w:t>instroom van water;</w:t>
      </w:r>
    </w:p>
    <w:p w14:paraId="25280F5F" w14:textId="19CAD9BB" w:rsidR="00F059A3" w:rsidRDefault="00F059A3" w:rsidP="00183AA1">
      <w:pPr>
        <w:pStyle w:val="Lijstalinea"/>
        <w:numPr>
          <w:ilvl w:val="1"/>
          <w:numId w:val="10"/>
        </w:numPr>
        <w:jc w:val="both"/>
      </w:pPr>
      <w:r>
        <w:t xml:space="preserve">Nulpuntdrift: </w:t>
      </w:r>
      <w:r w:rsidR="006441FD">
        <w:t>V</w:t>
      </w:r>
      <w:r>
        <w:t>alidatie op nulpuntsdrift</w:t>
      </w:r>
      <w:r w:rsidR="00D95D57">
        <w:t>.</w:t>
      </w:r>
    </w:p>
    <w:p w14:paraId="79E0F74D" w14:textId="77777777" w:rsidR="004D3616" w:rsidRDefault="004D3616" w:rsidP="0050045C"/>
    <w:p w14:paraId="7BFE4965" w14:textId="4AB9F7F3" w:rsidR="004D3616" w:rsidRDefault="00414FCF" w:rsidP="00183AA1">
      <w:pPr>
        <w:jc w:val="both"/>
      </w:pPr>
      <w:r>
        <w:t xml:space="preserve">De toegepaste </w:t>
      </w:r>
      <w:r w:rsidR="004D3616">
        <w:t xml:space="preserve">validatiemethode </w:t>
      </w:r>
      <w:r w:rsidR="00A10A69">
        <w:t xml:space="preserve">wordt </w:t>
      </w:r>
      <w:r>
        <w:t>door de inschrijver aang</w:t>
      </w:r>
      <w:r w:rsidR="00CE1505">
        <w:t>egeven in het</w:t>
      </w:r>
      <w:r w:rsidR="001851C6">
        <w:t xml:space="preserve"> in te leveren </w:t>
      </w:r>
      <w:r w:rsidR="00CE1505">
        <w:t xml:space="preserve">plan van </w:t>
      </w:r>
      <w:r w:rsidR="00CE1505" w:rsidRPr="00A47A07">
        <w:t>aanpak</w:t>
      </w:r>
      <w:r w:rsidR="007D7BAB" w:rsidRPr="00A47A07">
        <w:t xml:space="preserve"> </w:t>
      </w:r>
      <w:r w:rsidR="001851C6" w:rsidRPr="00A47A07">
        <w:t>(zie</w:t>
      </w:r>
      <w:r w:rsidR="00FD22B2" w:rsidRPr="00A47A07">
        <w:t xml:space="preserve"> Beschrijvend document</w:t>
      </w:r>
      <w:r w:rsidR="001851C6" w:rsidRPr="00A47A07">
        <w:t xml:space="preserve"> paragraaf</w:t>
      </w:r>
      <w:r w:rsidR="007D09E2" w:rsidRPr="00A47A07">
        <w:t xml:space="preserve"> 5.</w:t>
      </w:r>
      <w:r w:rsidR="00FB75D9" w:rsidRPr="00A47A07">
        <w:t>5</w:t>
      </w:r>
      <w:r w:rsidR="007D09E2" w:rsidRPr="00A47A07">
        <w:t>.1</w:t>
      </w:r>
      <w:r w:rsidR="001851C6" w:rsidRPr="00A47A07">
        <w:t>)</w:t>
      </w:r>
      <w:r w:rsidR="00CE1505" w:rsidRPr="00A47A07">
        <w:t xml:space="preserve">. </w:t>
      </w:r>
      <w:r w:rsidR="00CE1505">
        <w:t xml:space="preserve">Deze methode </w:t>
      </w:r>
      <w:r w:rsidR="004D3616">
        <w:t xml:space="preserve">mag </w:t>
      </w:r>
      <w:r w:rsidR="00CE1505">
        <w:t xml:space="preserve">gedurende het contract </w:t>
      </w:r>
      <w:r w:rsidR="004D3616">
        <w:t xml:space="preserve">alleen </w:t>
      </w:r>
      <w:r w:rsidR="00BC26D8">
        <w:t xml:space="preserve">door de opdrachtnemer </w:t>
      </w:r>
      <w:r w:rsidR="004D3616">
        <w:t xml:space="preserve">worden gewijzigd </w:t>
      </w:r>
      <w:r w:rsidR="00BC26D8">
        <w:t>indien hierover over</w:t>
      </w:r>
      <w:r w:rsidR="00044BCC">
        <w:t>een</w:t>
      </w:r>
      <w:r w:rsidR="00BC26D8">
        <w:t>stemming is met de opdrachtgever</w:t>
      </w:r>
      <w:r w:rsidR="00A15DC8">
        <w:t xml:space="preserve"> en </w:t>
      </w:r>
      <w:r w:rsidR="00653E69">
        <w:t xml:space="preserve">er </w:t>
      </w:r>
      <w:r w:rsidR="00575EBA">
        <w:t>een BRO goedgekeurd validatieprotocol is</w:t>
      </w:r>
      <w:r w:rsidR="00BC26D8">
        <w:t xml:space="preserve">. </w:t>
      </w:r>
    </w:p>
    <w:p w14:paraId="5D5B39EF" w14:textId="77777777" w:rsidR="00CD4C60" w:rsidRDefault="00CD4C60" w:rsidP="00183AA1">
      <w:pPr>
        <w:jc w:val="both"/>
      </w:pPr>
    </w:p>
    <w:p w14:paraId="5EFD7853" w14:textId="73D21421" w:rsidR="005912FD" w:rsidRDefault="005912FD" w:rsidP="00183AA1">
      <w:pPr>
        <w:jc w:val="both"/>
      </w:pPr>
      <w:r>
        <w:t xml:space="preserve">De </w:t>
      </w:r>
      <w:r w:rsidR="00F83135">
        <w:t>validatiekenmerken die aan meetgegevens kunnen worden gekoppeld:</w:t>
      </w:r>
    </w:p>
    <w:p w14:paraId="7B8B3FBE" w14:textId="49DFCBB2" w:rsidR="00F83135" w:rsidRDefault="00F83135" w:rsidP="00183AA1">
      <w:pPr>
        <w:pStyle w:val="Lijstalinea"/>
        <w:numPr>
          <w:ilvl w:val="0"/>
          <w:numId w:val="17"/>
        </w:numPr>
        <w:jc w:val="both"/>
      </w:pPr>
      <w:r>
        <w:t>Betrouwbaar</w:t>
      </w:r>
      <w:r w:rsidR="008A4198">
        <w:t xml:space="preserve">: Data </w:t>
      </w:r>
      <w:r w:rsidR="000A4355">
        <w:t>voldoet volledig</w:t>
      </w:r>
      <w:r w:rsidR="007B4593">
        <w:t>;</w:t>
      </w:r>
    </w:p>
    <w:p w14:paraId="3DCEDA1E" w14:textId="2996589D" w:rsidR="00F83135" w:rsidRDefault="00DD5E9D" w:rsidP="00183AA1">
      <w:pPr>
        <w:pStyle w:val="Lijstalinea"/>
        <w:numPr>
          <w:ilvl w:val="0"/>
          <w:numId w:val="17"/>
        </w:numPr>
        <w:jc w:val="both"/>
      </w:pPr>
      <w:r>
        <w:t>Ont</w:t>
      </w:r>
      <w:r w:rsidR="008A4198">
        <w:t>brekend</w:t>
      </w:r>
      <w:r w:rsidR="000A4355">
        <w:t>: Data verwacht maar ontbreekt</w:t>
      </w:r>
      <w:r w:rsidR="007B4593">
        <w:t>;</w:t>
      </w:r>
    </w:p>
    <w:p w14:paraId="2C8EBFBF" w14:textId="2683D648" w:rsidR="008A4198" w:rsidRDefault="008A4198" w:rsidP="00183AA1">
      <w:pPr>
        <w:pStyle w:val="Lijstalinea"/>
        <w:numPr>
          <w:ilvl w:val="0"/>
          <w:numId w:val="17"/>
        </w:numPr>
        <w:jc w:val="both"/>
      </w:pPr>
      <w:r>
        <w:t>Twijfelachtig</w:t>
      </w:r>
      <w:r w:rsidR="000A4355">
        <w:t>: Data lijkt niet te voldoen, dit moet nader bepaald worden en uiteindelijk in overleg met opdrachtgever ingedeeld worden in betrouwbaar of onbetrouwbaar</w:t>
      </w:r>
      <w:r w:rsidR="001D3E14">
        <w:t>. In sommige gevallen blijft het twijfelachtig</w:t>
      </w:r>
      <w:r w:rsidR="007B4593">
        <w:t>;</w:t>
      </w:r>
    </w:p>
    <w:p w14:paraId="18A78990" w14:textId="2AC042D4" w:rsidR="008A4198" w:rsidRDefault="008A4198" w:rsidP="00183AA1">
      <w:pPr>
        <w:pStyle w:val="Lijstalinea"/>
        <w:numPr>
          <w:ilvl w:val="0"/>
          <w:numId w:val="17"/>
        </w:numPr>
        <w:jc w:val="both"/>
      </w:pPr>
      <w:r>
        <w:t>Onbetrouwbaar</w:t>
      </w:r>
      <w:r w:rsidR="000A4355">
        <w:t xml:space="preserve">: </w:t>
      </w:r>
      <w:r w:rsidR="000278FF">
        <w:t>Data voldoet niet</w:t>
      </w:r>
      <w:r w:rsidR="007B4593">
        <w:t>.</w:t>
      </w:r>
    </w:p>
    <w:p w14:paraId="3D298147" w14:textId="77777777" w:rsidR="00721580" w:rsidRPr="00721580" w:rsidRDefault="00721580" w:rsidP="00721580">
      <w:pPr>
        <w:pStyle w:val="Lijstalinea"/>
        <w:keepNext/>
        <w:numPr>
          <w:ilvl w:val="0"/>
          <w:numId w:val="39"/>
        </w:numPr>
        <w:spacing w:before="240" w:after="60"/>
        <w:contextualSpacing w:val="0"/>
        <w:outlineLvl w:val="2"/>
        <w:rPr>
          <w:rFonts w:eastAsia="Times New Roman" w:cstheme="majorBidi"/>
          <w:bCs/>
          <w:i/>
          <w:vanish/>
        </w:rPr>
      </w:pPr>
      <w:bookmarkStart w:id="174" w:name="_Toc188441667"/>
      <w:bookmarkStart w:id="175" w:name="_Toc188868621"/>
      <w:bookmarkStart w:id="176" w:name="_Toc191477714"/>
      <w:bookmarkStart w:id="177" w:name="_Toc191905952"/>
      <w:bookmarkStart w:id="178" w:name="_Toc193202321"/>
      <w:bookmarkStart w:id="179" w:name="_Toc193205075"/>
      <w:bookmarkEnd w:id="174"/>
      <w:bookmarkEnd w:id="175"/>
      <w:bookmarkEnd w:id="176"/>
      <w:bookmarkEnd w:id="177"/>
      <w:bookmarkEnd w:id="178"/>
      <w:bookmarkEnd w:id="179"/>
    </w:p>
    <w:p w14:paraId="57905036" w14:textId="77777777" w:rsidR="00721580" w:rsidRPr="00721580" w:rsidRDefault="00721580" w:rsidP="00721580">
      <w:pPr>
        <w:pStyle w:val="Lijstalinea"/>
        <w:keepNext/>
        <w:numPr>
          <w:ilvl w:val="1"/>
          <w:numId w:val="39"/>
        </w:numPr>
        <w:spacing w:before="240" w:after="60"/>
        <w:contextualSpacing w:val="0"/>
        <w:outlineLvl w:val="2"/>
        <w:rPr>
          <w:rFonts w:eastAsia="Times New Roman" w:cstheme="majorBidi"/>
          <w:bCs/>
          <w:i/>
          <w:vanish/>
        </w:rPr>
      </w:pPr>
      <w:bookmarkStart w:id="180" w:name="_Toc188441668"/>
      <w:bookmarkStart w:id="181" w:name="_Toc188868622"/>
      <w:bookmarkStart w:id="182" w:name="_Toc191477715"/>
      <w:bookmarkStart w:id="183" w:name="_Toc191905953"/>
      <w:bookmarkStart w:id="184" w:name="_Toc193202322"/>
      <w:bookmarkStart w:id="185" w:name="_Toc193205076"/>
      <w:bookmarkEnd w:id="180"/>
      <w:bookmarkEnd w:id="181"/>
      <w:bookmarkEnd w:id="182"/>
      <w:bookmarkEnd w:id="183"/>
      <w:bookmarkEnd w:id="184"/>
      <w:bookmarkEnd w:id="185"/>
    </w:p>
    <w:p w14:paraId="0D008796" w14:textId="77777777" w:rsidR="00721580" w:rsidRPr="00721580" w:rsidRDefault="00721580" w:rsidP="00721580">
      <w:pPr>
        <w:pStyle w:val="Lijstalinea"/>
        <w:keepNext/>
        <w:numPr>
          <w:ilvl w:val="1"/>
          <w:numId w:val="39"/>
        </w:numPr>
        <w:spacing w:before="240" w:after="60"/>
        <w:contextualSpacing w:val="0"/>
        <w:outlineLvl w:val="2"/>
        <w:rPr>
          <w:rFonts w:eastAsia="Times New Roman" w:cstheme="majorBidi"/>
          <w:bCs/>
          <w:i/>
          <w:vanish/>
        </w:rPr>
      </w:pPr>
      <w:bookmarkStart w:id="186" w:name="_Toc188441669"/>
      <w:bookmarkStart w:id="187" w:name="_Toc188868623"/>
      <w:bookmarkStart w:id="188" w:name="_Toc191477716"/>
      <w:bookmarkStart w:id="189" w:name="_Toc191905954"/>
      <w:bookmarkStart w:id="190" w:name="_Toc193202323"/>
      <w:bookmarkStart w:id="191" w:name="_Toc193205077"/>
      <w:bookmarkEnd w:id="186"/>
      <w:bookmarkEnd w:id="187"/>
      <w:bookmarkEnd w:id="188"/>
      <w:bookmarkEnd w:id="189"/>
      <w:bookmarkEnd w:id="190"/>
      <w:bookmarkEnd w:id="191"/>
    </w:p>
    <w:p w14:paraId="045CF582" w14:textId="77777777" w:rsidR="00721580" w:rsidRPr="00721580" w:rsidRDefault="00721580" w:rsidP="00721580">
      <w:pPr>
        <w:pStyle w:val="Lijstalinea"/>
        <w:keepNext/>
        <w:numPr>
          <w:ilvl w:val="1"/>
          <w:numId w:val="39"/>
        </w:numPr>
        <w:spacing w:before="240" w:after="60"/>
        <w:contextualSpacing w:val="0"/>
        <w:outlineLvl w:val="2"/>
        <w:rPr>
          <w:rFonts w:eastAsia="Times New Roman" w:cstheme="majorBidi"/>
          <w:bCs/>
          <w:i/>
          <w:vanish/>
        </w:rPr>
      </w:pPr>
      <w:bookmarkStart w:id="192" w:name="_Toc188441670"/>
      <w:bookmarkStart w:id="193" w:name="_Toc188868624"/>
      <w:bookmarkStart w:id="194" w:name="_Toc191477717"/>
      <w:bookmarkStart w:id="195" w:name="_Toc191905955"/>
      <w:bookmarkStart w:id="196" w:name="_Toc193202324"/>
      <w:bookmarkStart w:id="197" w:name="_Toc193205078"/>
      <w:bookmarkEnd w:id="192"/>
      <w:bookmarkEnd w:id="193"/>
      <w:bookmarkEnd w:id="194"/>
      <w:bookmarkEnd w:id="195"/>
      <w:bookmarkEnd w:id="196"/>
      <w:bookmarkEnd w:id="197"/>
    </w:p>
    <w:p w14:paraId="14AF67E5" w14:textId="77777777" w:rsidR="00721580" w:rsidRPr="00721580" w:rsidRDefault="00721580" w:rsidP="00721580">
      <w:pPr>
        <w:pStyle w:val="Lijstalinea"/>
        <w:keepNext/>
        <w:numPr>
          <w:ilvl w:val="1"/>
          <w:numId w:val="39"/>
        </w:numPr>
        <w:spacing w:before="240" w:after="60"/>
        <w:contextualSpacing w:val="0"/>
        <w:outlineLvl w:val="2"/>
        <w:rPr>
          <w:rFonts w:eastAsia="Times New Roman" w:cstheme="majorBidi"/>
          <w:bCs/>
          <w:i/>
          <w:vanish/>
        </w:rPr>
      </w:pPr>
      <w:bookmarkStart w:id="198" w:name="_Toc188441671"/>
      <w:bookmarkStart w:id="199" w:name="_Toc188868625"/>
      <w:bookmarkStart w:id="200" w:name="_Toc191477718"/>
      <w:bookmarkStart w:id="201" w:name="_Toc191905956"/>
      <w:bookmarkStart w:id="202" w:name="_Toc193202325"/>
      <w:bookmarkStart w:id="203" w:name="_Toc193205079"/>
      <w:bookmarkEnd w:id="198"/>
      <w:bookmarkEnd w:id="199"/>
      <w:bookmarkEnd w:id="200"/>
      <w:bookmarkEnd w:id="201"/>
      <w:bookmarkEnd w:id="202"/>
      <w:bookmarkEnd w:id="203"/>
    </w:p>
    <w:p w14:paraId="0C7BBA73" w14:textId="77777777" w:rsidR="00721580" w:rsidRPr="00721580" w:rsidRDefault="00721580" w:rsidP="00721580">
      <w:pPr>
        <w:pStyle w:val="Lijstalinea"/>
        <w:keepNext/>
        <w:numPr>
          <w:ilvl w:val="1"/>
          <w:numId w:val="39"/>
        </w:numPr>
        <w:spacing w:before="240" w:after="60"/>
        <w:contextualSpacing w:val="0"/>
        <w:outlineLvl w:val="2"/>
        <w:rPr>
          <w:rFonts w:eastAsia="Times New Roman" w:cstheme="majorBidi"/>
          <w:bCs/>
          <w:i/>
          <w:vanish/>
        </w:rPr>
      </w:pPr>
      <w:bookmarkStart w:id="204" w:name="_Toc188441672"/>
      <w:bookmarkStart w:id="205" w:name="_Toc188868626"/>
      <w:bookmarkStart w:id="206" w:name="_Toc191477719"/>
      <w:bookmarkStart w:id="207" w:name="_Toc191905957"/>
      <w:bookmarkStart w:id="208" w:name="_Toc193202326"/>
      <w:bookmarkStart w:id="209" w:name="_Toc193205080"/>
      <w:bookmarkEnd w:id="204"/>
      <w:bookmarkEnd w:id="205"/>
      <w:bookmarkEnd w:id="206"/>
      <w:bookmarkEnd w:id="207"/>
      <w:bookmarkEnd w:id="208"/>
      <w:bookmarkEnd w:id="209"/>
    </w:p>
    <w:p w14:paraId="542C1229" w14:textId="77777777" w:rsidR="00721580" w:rsidRPr="00721580" w:rsidRDefault="00721580" w:rsidP="00721580">
      <w:pPr>
        <w:pStyle w:val="Lijstalinea"/>
        <w:keepNext/>
        <w:numPr>
          <w:ilvl w:val="1"/>
          <w:numId w:val="39"/>
        </w:numPr>
        <w:spacing w:before="240" w:after="60"/>
        <w:contextualSpacing w:val="0"/>
        <w:outlineLvl w:val="2"/>
        <w:rPr>
          <w:rFonts w:eastAsia="Times New Roman" w:cstheme="majorBidi"/>
          <w:bCs/>
          <w:i/>
          <w:vanish/>
        </w:rPr>
      </w:pPr>
      <w:bookmarkStart w:id="210" w:name="_Toc188441673"/>
      <w:bookmarkStart w:id="211" w:name="_Toc188868627"/>
      <w:bookmarkStart w:id="212" w:name="_Toc191477720"/>
      <w:bookmarkStart w:id="213" w:name="_Toc191905958"/>
      <w:bookmarkStart w:id="214" w:name="_Toc193202327"/>
      <w:bookmarkStart w:id="215" w:name="_Toc193205081"/>
      <w:bookmarkEnd w:id="210"/>
      <w:bookmarkEnd w:id="211"/>
      <w:bookmarkEnd w:id="212"/>
      <w:bookmarkEnd w:id="213"/>
      <w:bookmarkEnd w:id="214"/>
      <w:bookmarkEnd w:id="215"/>
    </w:p>
    <w:p w14:paraId="36898A85" w14:textId="51ED4B1B" w:rsidR="004034E8" w:rsidRDefault="00203C3A" w:rsidP="00133160">
      <w:pPr>
        <w:pStyle w:val="Kop2"/>
      </w:pPr>
      <w:bookmarkStart w:id="216" w:name="_Toc193205082"/>
      <w:r>
        <w:t>Controlemetingen en c</w:t>
      </w:r>
      <w:r w:rsidR="004034E8">
        <w:t>orrecties</w:t>
      </w:r>
      <w:bookmarkEnd w:id="216"/>
    </w:p>
    <w:p w14:paraId="7AE047D6" w14:textId="77777777" w:rsidR="00043CA4" w:rsidRPr="00043CA4" w:rsidRDefault="00043CA4" w:rsidP="00043CA4">
      <w:pPr>
        <w:pStyle w:val="Lijstalinea"/>
        <w:keepNext/>
        <w:numPr>
          <w:ilvl w:val="1"/>
          <w:numId w:val="39"/>
        </w:numPr>
        <w:spacing w:before="240" w:after="60"/>
        <w:contextualSpacing w:val="0"/>
        <w:outlineLvl w:val="2"/>
        <w:rPr>
          <w:rFonts w:eastAsia="Times New Roman" w:cstheme="majorBidi"/>
          <w:bCs/>
          <w:i/>
          <w:vanish/>
        </w:rPr>
      </w:pPr>
      <w:bookmarkStart w:id="217" w:name="_Toc188441675"/>
      <w:bookmarkStart w:id="218" w:name="_Toc188868629"/>
      <w:bookmarkStart w:id="219" w:name="_Toc191477722"/>
      <w:bookmarkStart w:id="220" w:name="_Toc191905960"/>
      <w:bookmarkStart w:id="221" w:name="_Toc193202329"/>
      <w:bookmarkStart w:id="222" w:name="_Toc193205083"/>
      <w:bookmarkStart w:id="223" w:name="_Ref165554570"/>
      <w:bookmarkEnd w:id="217"/>
      <w:bookmarkEnd w:id="218"/>
      <w:bookmarkEnd w:id="219"/>
      <w:bookmarkEnd w:id="220"/>
      <w:bookmarkEnd w:id="221"/>
      <w:bookmarkEnd w:id="222"/>
    </w:p>
    <w:p w14:paraId="754AA5DA" w14:textId="3C03DA73" w:rsidR="00595171" w:rsidRDefault="00595171" w:rsidP="00043CA4">
      <w:pPr>
        <w:pStyle w:val="Kop3"/>
      </w:pPr>
      <w:bookmarkStart w:id="224" w:name="_Toc193205084"/>
      <w:r>
        <w:t>A</w:t>
      </w:r>
      <w:r w:rsidR="00EC58AA">
        <w:t>fwijkingen ten opzichte van controlemetingen</w:t>
      </w:r>
      <w:bookmarkEnd w:id="223"/>
      <w:bookmarkEnd w:id="224"/>
    </w:p>
    <w:p w14:paraId="5C20B347" w14:textId="69120A28" w:rsidR="00D75DC3" w:rsidRDefault="00D82FB5" w:rsidP="00183AA1">
      <w:pPr>
        <w:ind w:left="567"/>
        <w:jc w:val="both"/>
      </w:pPr>
      <w:r>
        <w:t xml:space="preserve">Er dienen controlemetingen </w:t>
      </w:r>
      <w:r w:rsidR="00B370D5">
        <w:t xml:space="preserve">uitgevoerd te worden </w:t>
      </w:r>
      <w:r w:rsidR="00A70C80">
        <w:t xml:space="preserve">om te bepalen of het niveau dat door de meetapparatuur </w:t>
      </w:r>
      <w:r w:rsidR="00C172A5">
        <w:t xml:space="preserve">is gemeten </w:t>
      </w:r>
      <w:r w:rsidR="00A70C80">
        <w:t xml:space="preserve">nog gelijk is aan de </w:t>
      </w:r>
      <w:r w:rsidR="00C30912">
        <w:t xml:space="preserve">handgemeten waarde. </w:t>
      </w:r>
      <w:r w:rsidR="00152E5E">
        <w:t xml:space="preserve">Er dient </w:t>
      </w:r>
      <w:r w:rsidR="00751272">
        <w:t>1</w:t>
      </w:r>
      <w:r w:rsidR="00152E5E">
        <w:t xml:space="preserve"> x per jaar een handmeting </w:t>
      </w:r>
      <w:r w:rsidR="00751272">
        <w:t>van het niveau en luchtdruk plaats te vinden</w:t>
      </w:r>
      <w:r w:rsidR="00544E4F">
        <w:t xml:space="preserve">, met een </w:t>
      </w:r>
      <w:r w:rsidR="001E4C72">
        <w:t xml:space="preserve">maximale afwijking van 15 werkdagen t.o.v. van voorgaande jaren. </w:t>
      </w:r>
    </w:p>
    <w:p w14:paraId="7660F8CC" w14:textId="77777777" w:rsidR="00D75DC3" w:rsidRPr="005F11A0" w:rsidRDefault="00D75DC3" w:rsidP="00183AA1">
      <w:pPr>
        <w:ind w:left="567"/>
        <w:jc w:val="both"/>
        <w:rPr>
          <w:sz w:val="12"/>
          <w:szCs w:val="16"/>
        </w:rPr>
      </w:pPr>
    </w:p>
    <w:p w14:paraId="5CFCEF36" w14:textId="77777777" w:rsidR="001851C6" w:rsidRPr="005F11A0" w:rsidRDefault="001851C6" w:rsidP="00183AA1">
      <w:pPr>
        <w:ind w:left="567"/>
        <w:jc w:val="both"/>
        <w:rPr>
          <w:sz w:val="10"/>
          <w:szCs w:val="14"/>
        </w:rPr>
      </w:pPr>
    </w:p>
    <w:p w14:paraId="58D0FD4F" w14:textId="4E600DEF" w:rsidR="006F68A4" w:rsidRDefault="002A38CB" w:rsidP="00183AA1">
      <w:pPr>
        <w:ind w:left="567"/>
        <w:jc w:val="both"/>
      </w:pPr>
      <w:r>
        <w:t xml:space="preserve">Een handmeting wordt door middel van een </w:t>
      </w:r>
      <w:r w:rsidR="00606A0B">
        <w:t xml:space="preserve">duidelijk afleesbaar </w:t>
      </w:r>
      <w:r w:rsidR="00B530DB">
        <w:t>meetl</w:t>
      </w:r>
      <w:r w:rsidR="00984217">
        <w:t>i</w:t>
      </w:r>
      <w:r w:rsidR="00B530DB">
        <w:t xml:space="preserve">nt met akoestisch </w:t>
      </w:r>
      <w:r w:rsidR="00984217">
        <w:t xml:space="preserve">dompelklokje uitgevoerd. </w:t>
      </w:r>
      <w:r w:rsidR="00FB1585">
        <w:t>De toegestan</w:t>
      </w:r>
      <w:r w:rsidR="00E86E64">
        <w:t>e</w:t>
      </w:r>
      <w:r w:rsidR="00FB1585">
        <w:t xml:space="preserve"> maximale afwijking tussen de gemeten waarde door </w:t>
      </w:r>
      <w:r w:rsidR="00E86E64">
        <w:t xml:space="preserve">de meetapparatuur en de afgelezen waarde van het meetlint is </w:t>
      </w:r>
      <w:r w:rsidR="0019040D">
        <w:t>5</w:t>
      </w:r>
      <w:r w:rsidR="00E86E64">
        <w:t xml:space="preserve"> cm. </w:t>
      </w:r>
      <w:r w:rsidR="00435649">
        <w:t xml:space="preserve">Als </w:t>
      </w:r>
      <w:r w:rsidR="007653F5">
        <w:t xml:space="preserve">de </w:t>
      </w:r>
      <w:r w:rsidR="001403CD">
        <w:t xml:space="preserve">afwijking </w:t>
      </w:r>
      <w:r w:rsidR="001039F0">
        <w:t xml:space="preserve">groter is dan 5 cm </w:t>
      </w:r>
      <w:r w:rsidR="005771F0">
        <w:t xml:space="preserve">maar kleiner dan 10 cm dan </w:t>
      </w:r>
      <w:r w:rsidR="00D928E4">
        <w:t>wordt de door de opdracht</w:t>
      </w:r>
      <w:r w:rsidR="00214E74">
        <w:t xml:space="preserve">nemer </w:t>
      </w:r>
      <w:r w:rsidR="00131CE7">
        <w:t>de procedure aangehouden welke bij inschrijving is aangegeven in het plan van aanpak</w:t>
      </w:r>
      <w:r w:rsidR="007653F5">
        <w:t xml:space="preserve">, rekening houdend met </w:t>
      </w:r>
      <w:r w:rsidR="00AB47AB">
        <w:t>gebied specifieke kenmerken</w:t>
      </w:r>
      <w:r w:rsidR="00131CE7">
        <w:t xml:space="preserve">. </w:t>
      </w:r>
      <w:r w:rsidR="00131CE7" w:rsidRPr="00537D0A">
        <w:t xml:space="preserve">Als </w:t>
      </w:r>
      <w:r w:rsidR="007653F5" w:rsidRPr="00537D0A">
        <w:t xml:space="preserve">de afwijking groter dan 10 cm </w:t>
      </w:r>
      <w:r w:rsidR="00AB47AB" w:rsidRPr="00537D0A">
        <w:t xml:space="preserve">is dan wordt </w:t>
      </w:r>
      <w:r w:rsidR="001B15C5" w:rsidRPr="00537D0A">
        <w:t xml:space="preserve">door de opdrachtnemer </w:t>
      </w:r>
      <w:r w:rsidR="00DF031E">
        <w:t xml:space="preserve">de apparatuur vervangen die </w:t>
      </w:r>
      <w:r w:rsidR="00F5161E">
        <w:t xml:space="preserve">de afwijking veroorzaakt. </w:t>
      </w:r>
    </w:p>
    <w:p w14:paraId="69551B11" w14:textId="77777777" w:rsidR="006F68A4" w:rsidRPr="005F11A0" w:rsidRDefault="006F68A4" w:rsidP="00183AA1">
      <w:pPr>
        <w:ind w:left="567"/>
        <w:jc w:val="both"/>
        <w:rPr>
          <w:sz w:val="10"/>
          <w:szCs w:val="14"/>
        </w:rPr>
      </w:pPr>
    </w:p>
    <w:p w14:paraId="109D8238" w14:textId="5EC3BAE8" w:rsidR="00E74326" w:rsidRDefault="0007414F" w:rsidP="00183AA1">
      <w:pPr>
        <w:ind w:left="567"/>
        <w:jc w:val="both"/>
      </w:pPr>
      <w:r>
        <w:t xml:space="preserve">Na </w:t>
      </w:r>
      <w:r w:rsidR="003D1BE7">
        <w:t>iedere</w:t>
      </w:r>
      <w:r w:rsidR="003606D5">
        <w:t xml:space="preserve"> </w:t>
      </w:r>
      <w:r>
        <w:t xml:space="preserve">handmeting wordt </w:t>
      </w:r>
      <w:r w:rsidR="003606D5">
        <w:t>door de opdrachtnemer</w:t>
      </w:r>
      <w:r w:rsidR="00E74326">
        <w:t xml:space="preserve"> </w:t>
      </w:r>
      <w:r>
        <w:t xml:space="preserve">zorggedragen dat de </w:t>
      </w:r>
      <w:r w:rsidR="00EC69C9">
        <w:t>niveau</w:t>
      </w:r>
      <w:r>
        <w:t xml:space="preserve">sensor </w:t>
      </w:r>
      <w:r w:rsidR="00195B1A">
        <w:t xml:space="preserve">op exact de gelijke hoogte wordt teruggehangen, de opdrachtnemer </w:t>
      </w:r>
      <w:r w:rsidR="00281046">
        <w:t xml:space="preserve">hanteert de procedure die in het plan van aanpak bij inschrijving </w:t>
      </w:r>
      <w:r w:rsidR="001E2A3E">
        <w:t>is beschreven</w:t>
      </w:r>
      <w:r w:rsidR="00195B1A">
        <w:t>.</w:t>
      </w:r>
    </w:p>
    <w:p w14:paraId="0A1462CA" w14:textId="77777777" w:rsidR="00124CF9" w:rsidRPr="005F11A0" w:rsidRDefault="00124CF9" w:rsidP="00183AA1">
      <w:pPr>
        <w:ind w:left="567"/>
        <w:jc w:val="both"/>
        <w:rPr>
          <w:sz w:val="10"/>
          <w:szCs w:val="14"/>
        </w:rPr>
      </w:pPr>
    </w:p>
    <w:p w14:paraId="6F17520A" w14:textId="32601E36" w:rsidR="00124CF9" w:rsidRDefault="00052C44" w:rsidP="00183AA1">
      <w:pPr>
        <w:ind w:left="567"/>
        <w:jc w:val="both"/>
      </w:pPr>
      <w:r>
        <w:t xml:space="preserve">Indien een luchtdrukafwijking </w:t>
      </w:r>
      <w:r w:rsidR="00A81BE2">
        <w:t xml:space="preserve">wordt geconstateerd </w:t>
      </w:r>
      <w:r w:rsidR="00970D1D">
        <w:t>van de gemeten waarde en de waarde die het KNMI heeft gemeten</w:t>
      </w:r>
      <w:r w:rsidR="00A81BE2">
        <w:t>,</w:t>
      </w:r>
      <w:r>
        <w:t xml:space="preserve"> dan wordt de d</w:t>
      </w:r>
      <w:r w:rsidR="00B537BA">
        <w:t xml:space="preserve">oor de opdrachtnemer </w:t>
      </w:r>
      <w:r>
        <w:t xml:space="preserve">beschreven procedure gevolgd welke </w:t>
      </w:r>
      <w:r w:rsidR="00B537BA">
        <w:t xml:space="preserve">bij inschrijving </w:t>
      </w:r>
      <w:r>
        <w:t>in het plan van aanpak is beschreven.</w:t>
      </w:r>
      <w:r w:rsidR="00467612">
        <w:t xml:space="preserve"> </w:t>
      </w:r>
    </w:p>
    <w:p w14:paraId="52A7D15C" w14:textId="77777777" w:rsidR="008B630B" w:rsidRDefault="008B630B" w:rsidP="00183AA1">
      <w:pPr>
        <w:ind w:left="567"/>
        <w:jc w:val="both"/>
      </w:pPr>
    </w:p>
    <w:p w14:paraId="224E08C8" w14:textId="279FE18E" w:rsidR="008B630B" w:rsidRDefault="00DF2734" w:rsidP="00183AA1">
      <w:pPr>
        <w:ind w:left="567"/>
        <w:jc w:val="both"/>
      </w:pPr>
      <w:r>
        <w:t>Indien er werkzaamheden moeten plaatsvinden nadat er een controlemeting heeft plaatsgevonden</w:t>
      </w:r>
      <w:r w:rsidR="00845E2B">
        <w:t xml:space="preserve"> dan worden deze werkzaamheden zoveel mogelijk direct uitgevoerd. </w:t>
      </w:r>
    </w:p>
    <w:p w14:paraId="011EFE79" w14:textId="1CF81AA5" w:rsidR="003F1A48" w:rsidRDefault="003F1A48" w:rsidP="00133160">
      <w:pPr>
        <w:pStyle w:val="Kop2"/>
      </w:pPr>
      <w:bookmarkStart w:id="225" w:name="_Toc193205085"/>
      <w:r>
        <w:lastRenderedPageBreak/>
        <w:t xml:space="preserve">Aanleveren data </w:t>
      </w:r>
      <w:r w:rsidR="00596DA8">
        <w:t>aan de BRO</w:t>
      </w:r>
      <w:bookmarkEnd w:id="225"/>
    </w:p>
    <w:p w14:paraId="7193F08A" w14:textId="7D44772C" w:rsidR="007C7504" w:rsidRDefault="00596DA8" w:rsidP="00183AA1">
      <w:pPr>
        <w:jc w:val="both"/>
      </w:pPr>
      <w:r>
        <w:t xml:space="preserve">De gegevens van de </w:t>
      </w:r>
      <w:r w:rsidR="00133BF7">
        <w:t xml:space="preserve">grondwatermonitoringsput </w:t>
      </w:r>
      <w:r w:rsidR="00D94CA6">
        <w:t xml:space="preserve">en de meetwaarden </w:t>
      </w:r>
      <w:r w:rsidR="00133BF7">
        <w:t xml:space="preserve">dienen </w:t>
      </w:r>
      <w:r w:rsidR="00C749EB">
        <w:t xml:space="preserve">uiterlijk </w:t>
      </w:r>
      <w:r w:rsidR="00174101">
        <w:t xml:space="preserve">volgens onderstaande tabel aan de BRO te </w:t>
      </w:r>
      <w:r w:rsidR="00C749EB">
        <w:t>zijn</w:t>
      </w:r>
      <w:r w:rsidR="00174101">
        <w:t xml:space="preserve"> </w:t>
      </w:r>
      <w:r w:rsidR="00D94CA6">
        <w:t xml:space="preserve">aangeleverd: </w:t>
      </w:r>
    </w:p>
    <w:p w14:paraId="63DAFB7E" w14:textId="77777777" w:rsidR="00D94CA6" w:rsidRDefault="00D94CA6" w:rsidP="00596DA8"/>
    <w:tbl>
      <w:tblPr>
        <w:tblStyle w:val="Tabelraster"/>
        <w:tblW w:w="9209" w:type="dxa"/>
        <w:tblLook w:val="04A0" w:firstRow="1" w:lastRow="0" w:firstColumn="1" w:lastColumn="0" w:noHBand="0" w:noVBand="1"/>
      </w:tblPr>
      <w:tblGrid>
        <w:gridCol w:w="5382"/>
        <w:gridCol w:w="1417"/>
        <w:gridCol w:w="2410"/>
      </w:tblGrid>
      <w:tr w:rsidR="002364AD" w14:paraId="37C955FE" w14:textId="77777777" w:rsidTr="005F11A0">
        <w:tc>
          <w:tcPr>
            <w:tcW w:w="5382" w:type="dxa"/>
            <w:shd w:val="clear" w:color="auto" w:fill="1F497D"/>
          </w:tcPr>
          <w:p w14:paraId="7A14A936" w14:textId="46CC1151" w:rsidR="002364AD" w:rsidRPr="00955539" w:rsidRDefault="002364AD" w:rsidP="00596DA8">
            <w:pPr>
              <w:rPr>
                <w:color w:val="FFFFFF" w:themeColor="background1"/>
              </w:rPr>
            </w:pPr>
            <w:r w:rsidRPr="00955539">
              <w:rPr>
                <w:color w:val="FFFFFF" w:themeColor="background1"/>
              </w:rPr>
              <w:t>Levering</w:t>
            </w:r>
          </w:p>
        </w:tc>
        <w:tc>
          <w:tcPr>
            <w:tcW w:w="1417" w:type="dxa"/>
            <w:shd w:val="clear" w:color="auto" w:fill="1F497D"/>
          </w:tcPr>
          <w:p w14:paraId="467C67C1" w14:textId="5A8066D6" w:rsidR="002364AD" w:rsidRPr="00955539" w:rsidRDefault="002364AD" w:rsidP="00596DA8">
            <w:pPr>
              <w:rPr>
                <w:color w:val="FFFFFF" w:themeColor="background1"/>
              </w:rPr>
            </w:pPr>
            <w:r w:rsidRPr="00955539">
              <w:rPr>
                <w:color w:val="FFFFFF" w:themeColor="background1"/>
              </w:rPr>
              <w:t>Frequentie</w:t>
            </w:r>
          </w:p>
        </w:tc>
        <w:tc>
          <w:tcPr>
            <w:tcW w:w="2410" w:type="dxa"/>
            <w:shd w:val="clear" w:color="auto" w:fill="1F497D"/>
          </w:tcPr>
          <w:p w14:paraId="2DA5415D" w14:textId="354B8321" w:rsidR="002364AD" w:rsidRPr="00955539" w:rsidRDefault="002364AD" w:rsidP="00596DA8">
            <w:pPr>
              <w:rPr>
                <w:color w:val="FFFFFF" w:themeColor="background1"/>
              </w:rPr>
            </w:pPr>
            <w:r w:rsidRPr="00955539">
              <w:rPr>
                <w:color w:val="FFFFFF" w:themeColor="background1"/>
              </w:rPr>
              <w:t>Maximale termijn</w:t>
            </w:r>
          </w:p>
        </w:tc>
      </w:tr>
      <w:tr w:rsidR="00C31129" w14:paraId="1EFC638B" w14:textId="77777777" w:rsidTr="005F11A0">
        <w:tc>
          <w:tcPr>
            <w:tcW w:w="5382" w:type="dxa"/>
          </w:tcPr>
          <w:p w14:paraId="3F190D17" w14:textId="6F64067E" w:rsidR="00C31129" w:rsidRPr="007A7954" w:rsidRDefault="008A3E8D" w:rsidP="00596DA8">
            <w:pPr>
              <w:rPr>
                <w:rFonts w:ascii="Segoe UI Symbol" w:hAnsi="Segoe UI Symbol"/>
                <w:lang w:eastAsia="ja-JP"/>
              </w:rPr>
            </w:pPr>
            <w:r>
              <w:t>Aanmaken</w:t>
            </w:r>
            <w:r w:rsidR="00364D89">
              <w:t xml:space="preserve"> </w:t>
            </w:r>
            <w:r>
              <w:t>GMW in BRO</w:t>
            </w:r>
            <w:r w:rsidR="00364D89">
              <w:t xml:space="preserve"> en a</w:t>
            </w:r>
            <w:r w:rsidR="005C1E8E">
              <w:t xml:space="preserve">anleveren </w:t>
            </w:r>
            <w:r w:rsidR="007A7954">
              <w:t>b</w:t>
            </w:r>
            <w:r w:rsidR="000806EC">
              <w:t>oorbeschrijving</w:t>
            </w:r>
            <w:r w:rsidR="00C31129">
              <w:t xml:space="preserve"> en</w:t>
            </w:r>
            <w:r w:rsidR="002D5BDE">
              <w:t xml:space="preserve"> </w:t>
            </w:r>
            <w:r w:rsidR="005C1E8E">
              <w:t>alle</w:t>
            </w:r>
            <w:r w:rsidR="002D5BDE">
              <w:t xml:space="preserve"> </w:t>
            </w:r>
            <w:r w:rsidR="005C1E8E">
              <w:t xml:space="preserve">noodzakelijke </w:t>
            </w:r>
            <w:r w:rsidR="002D5BDE">
              <w:t xml:space="preserve">informatie </w:t>
            </w:r>
            <w:r w:rsidR="005C1E8E">
              <w:t xml:space="preserve">over de </w:t>
            </w:r>
            <w:r w:rsidR="002D5BDE">
              <w:t>grondwater</w:t>
            </w:r>
            <w:r w:rsidR="00F20598">
              <w:t>mon</w:t>
            </w:r>
            <w:r w:rsidR="00C5682B">
              <w:t>i</w:t>
            </w:r>
            <w:r w:rsidR="00F20598">
              <w:t>toringspunt en filters</w:t>
            </w:r>
            <w:r w:rsidR="007A7954">
              <w:t xml:space="preserve"> welke door de BRO worden geëist bij het toevoegen van een nieuwe grondwatermonitoringsput met é</w:t>
            </w:r>
            <w:r w:rsidR="007A7954" w:rsidRPr="007A7954">
              <w:t>é</w:t>
            </w:r>
            <w:r w:rsidR="007A7954">
              <w:t>n of meerdere filters</w:t>
            </w:r>
          </w:p>
        </w:tc>
        <w:tc>
          <w:tcPr>
            <w:tcW w:w="1417" w:type="dxa"/>
          </w:tcPr>
          <w:p w14:paraId="3F180D23" w14:textId="24341F19" w:rsidR="00C31129" w:rsidRDefault="00F20598" w:rsidP="00596DA8">
            <w:r>
              <w:t>Na installatie</w:t>
            </w:r>
          </w:p>
        </w:tc>
        <w:tc>
          <w:tcPr>
            <w:tcW w:w="2410" w:type="dxa"/>
          </w:tcPr>
          <w:p w14:paraId="18BCD321" w14:textId="61B78373" w:rsidR="00C31129" w:rsidRDefault="00F20598" w:rsidP="00596DA8">
            <w:r>
              <w:t>5 werkdagen na boring</w:t>
            </w:r>
          </w:p>
        </w:tc>
      </w:tr>
      <w:tr w:rsidR="002364AD" w14:paraId="023F71FB" w14:textId="77777777" w:rsidTr="005F11A0">
        <w:tc>
          <w:tcPr>
            <w:tcW w:w="5382" w:type="dxa"/>
          </w:tcPr>
          <w:p w14:paraId="656A39FF" w14:textId="48E933E8" w:rsidR="00AA1E8F" w:rsidRDefault="000806EC" w:rsidP="00596DA8">
            <w:r>
              <w:t>BRO-meetgegevens</w:t>
            </w:r>
            <w:r w:rsidR="00E33CCA">
              <w:t xml:space="preserve"> telemetrisch</w:t>
            </w:r>
            <w:r w:rsidR="00DA6DE2">
              <w:t>e meetapparatuur</w:t>
            </w:r>
            <w:r w:rsidR="00E33CCA">
              <w:t xml:space="preserve"> </w:t>
            </w:r>
          </w:p>
          <w:p w14:paraId="41F4B682" w14:textId="5B624E7F" w:rsidR="002364AD" w:rsidRDefault="00E33CCA" w:rsidP="00596DA8">
            <w:r>
              <w:t>(met voorlopig oordeel)</w:t>
            </w:r>
          </w:p>
        </w:tc>
        <w:tc>
          <w:tcPr>
            <w:tcW w:w="1417" w:type="dxa"/>
          </w:tcPr>
          <w:p w14:paraId="7EFBAFB5" w14:textId="1C6FC395" w:rsidR="002364AD" w:rsidRDefault="00E33CCA" w:rsidP="00596DA8">
            <w:r>
              <w:t>Doorlopend</w:t>
            </w:r>
          </w:p>
        </w:tc>
        <w:tc>
          <w:tcPr>
            <w:tcW w:w="2410" w:type="dxa"/>
          </w:tcPr>
          <w:p w14:paraId="1890B369" w14:textId="5DFC0DCD" w:rsidR="002364AD" w:rsidRDefault="00035087" w:rsidP="00596DA8">
            <w:r>
              <w:t>30</w:t>
            </w:r>
            <w:r w:rsidR="007062A6">
              <w:t xml:space="preserve"> uur</w:t>
            </w:r>
            <w:r w:rsidR="00B71013">
              <w:t xml:space="preserve"> na laatste meting</w:t>
            </w:r>
          </w:p>
        </w:tc>
      </w:tr>
      <w:tr w:rsidR="00AF7443" w14:paraId="641E99AD" w14:textId="77777777" w:rsidTr="005F11A0">
        <w:tc>
          <w:tcPr>
            <w:tcW w:w="5382" w:type="dxa"/>
          </w:tcPr>
          <w:p w14:paraId="11ED4AD2" w14:textId="0FC89FF1" w:rsidR="0065607D" w:rsidRDefault="009C7B31" w:rsidP="00596DA8">
            <w:r>
              <w:t>BRO</w:t>
            </w:r>
            <w:r w:rsidR="000806EC">
              <w:t>-</w:t>
            </w:r>
            <w:r w:rsidR="003145AB">
              <w:t>meet</w:t>
            </w:r>
            <w:r>
              <w:t xml:space="preserve">gegevens </w:t>
            </w:r>
            <w:r w:rsidR="0065607D">
              <w:t>alle</w:t>
            </w:r>
            <w:r w:rsidR="009D6C0F">
              <w:t xml:space="preserve"> type </w:t>
            </w:r>
            <w:r w:rsidR="003145AB">
              <w:t xml:space="preserve">meetapparatuur  </w:t>
            </w:r>
          </w:p>
          <w:p w14:paraId="4FE75D5B" w14:textId="48361072" w:rsidR="00AF7443" w:rsidRDefault="003145AB" w:rsidP="00596DA8">
            <w:r>
              <w:t>(met eindoordeel</w:t>
            </w:r>
            <w:r w:rsidR="00E46181">
              <w:t>)</w:t>
            </w:r>
          </w:p>
        </w:tc>
        <w:tc>
          <w:tcPr>
            <w:tcW w:w="1417" w:type="dxa"/>
          </w:tcPr>
          <w:p w14:paraId="79F54D63" w14:textId="30AD93E7" w:rsidR="00AF7443" w:rsidRDefault="0065607D" w:rsidP="00596DA8">
            <w:r>
              <w:t>Elk half jaar</w:t>
            </w:r>
          </w:p>
        </w:tc>
        <w:tc>
          <w:tcPr>
            <w:tcW w:w="2410" w:type="dxa"/>
          </w:tcPr>
          <w:p w14:paraId="52A6CD4B" w14:textId="103811D6" w:rsidR="00AF7443" w:rsidRDefault="00143670" w:rsidP="00596DA8">
            <w:r>
              <w:t xml:space="preserve">Gerekend </w:t>
            </w:r>
            <w:r w:rsidR="00650EB1">
              <w:t xml:space="preserve">250 kalenderdagen nadat </w:t>
            </w:r>
            <w:r w:rsidR="00043F3D">
              <w:t xml:space="preserve">data is opgehaald. </w:t>
            </w:r>
          </w:p>
        </w:tc>
      </w:tr>
    </w:tbl>
    <w:p w14:paraId="29FE5BD3" w14:textId="77777777" w:rsidR="00D94CA6" w:rsidRDefault="00D94CA6" w:rsidP="00596DA8"/>
    <w:p w14:paraId="56B4C7D5" w14:textId="79463D00" w:rsidR="00596DA8" w:rsidRPr="00596DA8" w:rsidRDefault="007C7504" w:rsidP="00183AA1">
      <w:pPr>
        <w:jc w:val="both"/>
      </w:pPr>
      <w:r>
        <w:t xml:space="preserve">De meetgegevens dienen volgens </w:t>
      </w:r>
      <w:r w:rsidR="00362E84">
        <w:t xml:space="preserve">eisen van de BRO te worden aangeleverd aan het </w:t>
      </w:r>
      <w:r w:rsidR="000806EC">
        <w:t>BRO-portaal</w:t>
      </w:r>
      <w:r w:rsidR="00C31129">
        <w:t>, indien deze gedurende het contract wijzigen dan dienen deze gehanteerd te worden</w:t>
      </w:r>
      <w:r w:rsidR="00362E84">
        <w:t xml:space="preserve">. </w:t>
      </w:r>
    </w:p>
    <w:p w14:paraId="4FEC524E" w14:textId="5B1E5AAD" w:rsidR="00055911" w:rsidRDefault="00A92041" w:rsidP="00133160">
      <w:pPr>
        <w:pStyle w:val="Kop2"/>
      </w:pPr>
      <w:bookmarkStart w:id="226" w:name="_Ref164347888"/>
      <w:bookmarkStart w:id="227" w:name="_Ref164348557"/>
      <w:bookmarkStart w:id="228" w:name="_Toc193205086"/>
      <w:r>
        <w:t>Kwaliteit van de data</w:t>
      </w:r>
      <w:bookmarkEnd w:id="226"/>
      <w:bookmarkEnd w:id="227"/>
      <w:bookmarkEnd w:id="228"/>
    </w:p>
    <w:p w14:paraId="2114A6D3" w14:textId="457AFBC8" w:rsidR="00F724B5" w:rsidRDefault="00F74D16" w:rsidP="00183AA1">
      <w:pPr>
        <w:jc w:val="both"/>
      </w:pPr>
      <w:r>
        <w:t>Na validatie kan bepaald worden hoeveel data betrouwbaar is en hoeveel data niet voldoet.</w:t>
      </w:r>
      <w:r w:rsidR="004C0F64">
        <w:t xml:space="preserve"> De kwaliteit moet minimaal aan onderstaande eisen voldoen:</w:t>
      </w:r>
    </w:p>
    <w:p w14:paraId="40D61DE3" w14:textId="54B9BA23" w:rsidR="00154C6D" w:rsidRPr="00F70CA2" w:rsidRDefault="00625A49" w:rsidP="00183AA1">
      <w:pPr>
        <w:pStyle w:val="Lijstalinea"/>
        <w:numPr>
          <w:ilvl w:val="0"/>
          <w:numId w:val="18"/>
        </w:numPr>
        <w:jc w:val="both"/>
        <w:rPr>
          <w:u w:val="single"/>
        </w:rPr>
      </w:pPr>
      <w:r>
        <w:rPr>
          <w:u w:val="single"/>
        </w:rPr>
        <w:t xml:space="preserve"> </w:t>
      </w:r>
      <w:r w:rsidR="00A9755A">
        <w:rPr>
          <w:u w:val="single"/>
        </w:rPr>
        <w:t xml:space="preserve">Per gemeente: </w:t>
      </w:r>
      <w:r w:rsidR="00233FEB">
        <w:rPr>
          <w:u w:val="single"/>
        </w:rPr>
        <w:t xml:space="preserve">Van alle </w:t>
      </w:r>
      <w:r w:rsidR="00894D76">
        <w:rPr>
          <w:u w:val="single"/>
        </w:rPr>
        <w:t>GMW’s</w:t>
      </w:r>
      <w:r w:rsidR="00E530DE">
        <w:rPr>
          <w:u w:val="single"/>
        </w:rPr>
        <w:t xml:space="preserve"> </w:t>
      </w:r>
      <w:r w:rsidR="00B00333">
        <w:rPr>
          <w:u w:val="single"/>
        </w:rPr>
        <w:t xml:space="preserve">moeten alle niveaumetingen </w:t>
      </w:r>
      <w:r w:rsidR="00482EC1">
        <w:rPr>
          <w:u w:val="single"/>
        </w:rPr>
        <w:t>over een heel jaar</w:t>
      </w:r>
      <w:r w:rsidR="00B00333">
        <w:rPr>
          <w:u w:val="single"/>
        </w:rPr>
        <w:t xml:space="preserve">: </w:t>
      </w:r>
    </w:p>
    <w:p w14:paraId="4929CAC0" w14:textId="2046E5BB" w:rsidR="00AF7AF9" w:rsidRDefault="00AF7AF9" w:rsidP="00183AA1">
      <w:pPr>
        <w:pStyle w:val="Lijstalinea"/>
        <w:numPr>
          <w:ilvl w:val="1"/>
          <w:numId w:val="16"/>
        </w:numPr>
        <w:ind w:left="993" w:hanging="284"/>
        <w:jc w:val="both"/>
      </w:pPr>
      <w:r w:rsidRPr="003C6416">
        <w:t>voor 9</w:t>
      </w:r>
      <w:r w:rsidR="00603473">
        <w:t>8</w:t>
      </w:r>
      <w:r w:rsidRPr="003C6416">
        <w:t>%</w:t>
      </w:r>
      <w:r>
        <w:t xml:space="preserve"> betrouwbaar</w:t>
      </w:r>
      <w:r w:rsidR="00F179EE">
        <w:t xml:space="preserve"> </w:t>
      </w:r>
      <w:r w:rsidR="00971049">
        <w:t>zijn</w:t>
      </w:r>
      <w:r w:rsidR="00775461">
        <w:t>.</w:t>
      </w:r>
      <w:r>
        <w:t xml:space="preserve"> </w:t>
      </w:r>
    </w:p>
    <w:p w14:paraId="0C1BA0BF" w14:textId="3D159F25" w:rsidR="009948E6" w:rsidRPr="00F70CA2" w:rsidRDefault="00625A49" w:rsidP="00183AA1">
      <w:pPr>
        <w:pStyle w:val="Lijstalinea"/>
        <w:numPr>
          <w:ilvl w:val="0"/>
          <w:numId w:val="16"/>
        </w:numPr>
        <w:ind w:left="709" w:hanging="425"/>
        <w:jc w:val="both"/>
        <w:rPr>
          <w:u w:val="single"/>
        </w:rPr>
      </w:pPr>
      <w:r>
        <w:rPr>
          <w:u w:val="single"/>
        </w:rPr>
        <w:t>Per gemeente</w:t>
      </w:r>
      <w:r w:rsidR="00233FEB">
        <w:rPr>
          <w:u w:val="single"/>
        </w:rPr>
        <w:t>:</w:t>
      </w:r>
      <w:r>
        <w:rPr>
          <w:u w:val="single"/>
        </w:rPr>
        <w:t xml:space="preserve"> </w:t>
      </w:r>
      <w:r w:rsidR="00015C02" w:rsidRPr="00F70CA2">
        <w:rPr>
          <w:u w:val="single"/>
        </w:rPr>
        <w:t xml:space="preserve">Per </w:t>
      </w:r>
      <w:r w:rsidR="00894D76">
        <w:rPr>
          <w:u w:val="single"/>
        </w:rPr>
        <w:t xml:space="preserve">GMW </w:t>
      </w:r>
      <w:r w:rsidR="00D603F8" w:rsidRPr="00F70CA2">
        <w:rPr>
          <w:u w:val="single"/>
        </w:rPr>
        <w:t>moe</w:t>
      </w:r>
      <w:r w:rsidR="004034E8" w:rsidRPr="00F70CA2">
        <w:rPr>
          <w:u w:val="single"/>
        </w:rPr>
        <w:t>t</w:t>
      </w:r>
      <w:r w:rsidR="00E530DE">
        <w:rPr>
          <w:u w:val="single"/>
        </w:rPr>
        <w:t xml:space="preserve"> </w:t>
      </w:r>
      <w:r w:rsidR="00894D76">
        <w:rPr>
          <w:u w:val="single"/>
        </w:rPr>
        <w:t xml:space="preserve">alle </w:t>
      </w:r>
      <w:r w:rsidR="004034E8" w:rsidRPr="00F70CA2">
        <w:rPr>
          <w:u w:val="single"/>
        </w:rPr>
        <w:t>niveaumetingen</w:t>
      </w:r>
      <w:r w:rsidR="00E6116A">
        <w:rPr>
          <w:u w:val="single"/>
        </w:rPr>
        <w:t xml:space="preserve"> over een heel jaar</w:t>
      </w:r>
      <w:r w:rsidR="009948E6" w:rsidRPr="00F70CA2">
        <w:rPr>
          <w:u w:val="single"/>
        </w:rPr>
        <w:t>:</w:t>
      </w:r>
    </w:p>
    <w:p w14:paraId="068F348D" w14:textId="3FB614FE" w:rsidR="00B03F51" w:rsidRDefault="004034E8" w:rsidP="00B46343">
      <w:pPr>
        <w:pStyle w:val="Lijstalinea"/>
        <w:numPr>
          <w:ilvl w:val="1"/>
          <w:numId w:val="16"/>
        </w:numPr>
        <w:ind w:left="993" w:hanging="284"/>
        <w:jc w:val="both"/>
      </w:pPr>
      <w:r>
        <w:t xml:space="preserve">voor </w:t>
      </w:r>
      <w:r w:rsidR="003C6416">
        <w:t>9</w:t>
      </w:r>
      <w:r w:rsidR="003D512D">
        <w:t>5</w:t>
      </w:r>
      <w:r w:rsidR="005912FD">
        <w:t>% betrouwbaar zijn</w:t>
      </w:r>
      <w:r w:rsidR="00134943">
        <w:t>.</w:t>
      </w:r>
      <w:r w:rsidR="00D363AF">
        <w:t xml:space="preserve"> </w:t>
      </w:r>
    </w:p>
    <w:p w14:paraId="1A1C639B" w14:textId="77777777" w:rsidR="00EC7A33" w:rsidRPr="00F5161E" w:rsidRDefault="00EC7A33" w:rsidP="00183AA1">
      <w:pPr>
        <w:jc w:val="both"/>
      </w:pPr>
    </w:p>
    <w:p w14:paraId="1010AA88" w14:textId="1F48B276" w:rsidR="00B62EB2" w:rsidRPr="00F5161E" w:rsidRDefault="000927A2" w:rsidP="00183AA1">
      <w:pPr>
        <w:spacing w:after="200" w:line="276" w:lineRule="auto"/>
        <w:jc w:val="both"/>
      </w:pPr>
      <w:r w:rsidRPr="007468BB">
        <w:t xml:space="preserve">Indien niet aan de bovenstaande eisen wordt voldaan dan geldt een </w:t>
      </w:r>
      <w:r w:rsidR="00B01CF1" w:rsidRPr="007468BB">
        <w:t>boeteclausule</w:t>
      </w:r>
      <w:r w:rsidR="00EF2D78" w:rsidRPr="007468BB">
        <w:t>,</w:t>
      </w:r>
      <w:r w:rsidR="00B01CF1" w:rsidRPr="007468BB">
        <w:t xml:space="preserve"> zoals beschreven in </w:t>
      </w:r>
      <w:r w:rsidR="008428F1" w:rsidRPr="007468BB">
        <w:t xml:space="preserve">Artikel 18.6 van </w:t>
      </w:r>
      <w:r w:rsidR="00016C11" w:rsidRPr="007468BB">
        <w:t xml:space="preserve">Bijlage 12 Overeenkomst tbv ICT Prestatie GIBIT </w:t>
      </w:r>
      <w:r w:rsidR="007468BB" w:rsidRPr="007468BB">
        <w:t>2023</w:t>
      </w:r>
      <w:r w:rsidR="00EF2D78" w:rsidRPr="007468BB">
        <w:t xml:space="preserve">. </w:t>
      </w:r>
    </w:p>
    <w:p w14:paraId="1F6C31A8" w14:textId="5ED42506" w:rsidR="00B62EB2" w:rsidRDefault="00B62EB2" w:rsidP="00183AA1">
      <w:pPr>
        <w:spacing w:after="200" w:line="276" w:lineRule="auto"/>
        <w:jc w:val="both"/>
      </w:pPr>
      <w:r>
        <w:t xml:space="preserve">De </w:t>
      </w:r>
      <w:r w:rsidR="00510C1C">
        <w:t>opdrachtgever moet kunnen herleiden hoe de kwali</w:t>
      </w:r>
      <w:r w:rsidR="00077F08">
        <w:t>teit van de data is</w:t>
      </w:r>
      <w:r w:rsidR="00ED75C3">
        <w:t xml:space="preserve"> bepaald</w:t>
      </w:r>
      <w:r w:rsidR="00077F08">
        <w:t xml:space="preserve">. De opdrachtnemer dient hiertoe inzicht te verschaffen in de </w:t>
      </w:r>
      <w:r w:rsidR="00D17983">
        <w:t xml:space="preserve">validatiemethode en validatiesoftware indien de opdrachtgever hierom vraagt. </w:t>
      </w:r>
    </w:p>
    <w:p w14:paraId="2AFA3BF7" w14:textId="77777777" w:rsidR="005B3664" w:rsidRDefault="005B3664">
      <w:pPr>
        <w:spacing w:after="200" w:line="276" w:lineRule="auto"/>
        <w:rPr>
          <w:rFonts w:eastAsiaTheme="majorEastAsia" w:cstheme="minorHAnsi"/>
          <w:b/>
          <w:sz w:val="24"/>
          <w:szCs w:val="32"/>
        </w:rPr>
      </w:pPr>
      <w:r>
        <w:br w:type="page"/>
      </w:r>
    </w:p>
    <w:p w14:paraId="232E36F9" w14:textId="1B741B6C" w:rsidR="00DA3F61" w:rsidRPr="008455F3" w:rsidRDefault="00AB3C78" w:rsidP="004E0F03">
      <w:pPr>
        <w:pStyle w:val="Kop1"/>
      </w:pPr>
      <w:bookmarkStart w:id="229" w:name="_Toc193205087"/>
      <w:r w:rsidRPr="008455F3">
        <w:lastRenderedPageBreak/>
        <w:t>Webp</w:t>
      </w:r>
      <w:r w:rsidR="00DA3F61" w:rsidRPr="008455F3">
        <w:t>ortal</w:t>
      </w:r>
      <w:bookmarkEnd w:id="229"/>
      <w:r w:rsidR="00DA3F61" w:rsidRPr="008455F3">
        <w:t xml:space="preserve"> </w:t>
      </w:r>
    </w:p>
    <w:p w14:paraId="233AB2EF" w14:textId="3645211D" w:rsidR="000C172C" w:rsidRPr="005F2DD2" w:rsidRDefault="00DA3F61" w:rsidP="005F2DD2">
      <w:pPr>
        <w:jc w:val="both"/>
      </w:pPr>
      <w:r>
        <w:t xml:space="preserve">De metingen worden </w:t>
      </w:r>
      <w:r w:rsidR="00D26499">
        <w:t xml:space="preserve">op frequente basis telemetrisch </w:t>
      </w:r>
      <w:r w:rsidR="00316AD1">
        <w:t>verkregen. Deze data moet verwerkt worden</w:t>
      </w:r>
      <w:r w:rsidR="00AB3C78">
        <w:t xml:space="preserve"> in een te leveren webportal. </w:t>
      </w:r>
      <w:r w:rsidR="00DA62D1">
        <w:t xml:space="preserve">De </w:t>
      </w:r>
      <w:r w:rsidR="00D74D68">
        <w:t xml:space="preserve">minimale </w:t>
      </w:r>
      <w:r w:rsidR="00DA62D1">
        <w:t xml:space="preserve">eisen </w:t>
      </w:r>
      <w:r w:rsidR="00FC6C4A">
        <w:t xml:space="preserve">aangaande </w:t>
      </w:r>
      <w:r w:rsidR="00DA62D1">
        <w:t>de webportal zijn in dit hoofdstuk vermeld.</w:t>
      </w:r>
      <w:bookmarkStart w:id="230" w:name="_Toc516559858"/>
      <w:bookmarkStart w:id="231" w:name="_Toc516559943"/>
      <w:bookmarkStart w:id="232" w:name="_Toc516560025"/>
      <w:bookmarkStart w:id="233" w:name="_Toc516560106"/>
      <w:bookmarkStart w:id="234" w:name="_Toc516560189"/>
      <w:bookmarkStart w:id="235" w:name="_Toc516560263"/>
      <w:bookmarkStart w:id="236" w:name="_Toc516560336"/>
      <w:bookmarkStart w:id="237" w:name="_Toc516560409"/>
      <w:bookmarkStart w:id="238" w:name="_Toc516560480"/>
      <w:bookmarkStart w:id="239" w:name="_Toc516560546"/>
      <w:bookmarkStart w:id="240" w:name="_Toc516560612"/>
      <w:bookmarkStart w:id="241" w:name="_Toc516574917"/>
      <w:bookmarkStart w:id="242" w:name="_Toc516576207"/>
      <w:bookmarkStart w:id="243" w:name="_Toc516577001"/>
      <w:bookmarkStart w:id="244" w:name="_Toc516656123"/>
      <w:bookmarkStart w:id="245" w:name="_Toc516822561"/>
      <w:bookmarkStart w:id="246" w:name="_Toc518905677"/>
      <w:bookmarkStart w:id="247" w:name="_Toc523860815"/>
      <w:bookmarkStart w:id="248" w:name="_Toc187844474"/>
      <w:bookmarkStart w:id="249" w:name="_Toc187935850"/>
      <w:bookmarkEnd w:id="93"/>
      <w:bookmarkEnd w:id="94"/>
      <w:bookmarkEnd w:id="95"/>
      <w:bookmarkEnd w:id="96"/>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45A5808" w14:textId="77777777" w:rsidR="00043CA4" w:rsidRPr="00043CA4" w:rsidRDefault="00043CA4" w:rsidP="00043CA4">
      <w:pPr>
        <w:pStyle w:val="Lijstalinea"/>
        <w:keepNext/>
        <w:numPr>
          <w:ilvl w:val="0"/>
          <w:numId w:val="38"/>
        </w:numPr>
        <w:spacing w:before="240" w:after="60"/>
        <w:contextualSpacing w:val="0"/>
        <w:outlineLvl w:val="1"/>
        <w:rPr>
          <w:rFonts w:eastAsia="Times New Roman" w:cstheme="majorBidi"/>
          <w:b/>
          <w:bCs/>
          <w:vanish/>
          <w:szCs w:val="28"/>
        </w:rPr>
      </w:pPr>
      <w:bookmarkStart w:id="250" w:name="_Toc188441680"/>
      <w:bookmarkStart w:id="251" w:name="_Toc188868634"/>
      <w:bookmarkStart w:id="252" w:name="_Toc191477727"/>
      <w:bookmarkStart w:id="253" w:name="_Toc191905965"/>
      <w:bookmarkStart w:id="254" w:name="_Toc193202334"/>
      <w:bookmarkStart w:id="255" w:name="_Toc193205088"/>
      <w:bookmarkEnd w:id="250"/>
      <w:bookmarkEnd w:id="251"/>
      <w:bookmarkEnd w:id="252"/>
      <w:bookmarkEnd w:id="253"/>
      <w:bookmarkEnd w:id="254"/>
      <w:bookmarkEnd w:id="255"/>
    </w:p>
    <w:p w14:paraId="09A7DABA" w14:textId="5887FF4F" w:rsidR="00270F68" w:rsidRPr="00420153" w:rsidRDefault="00270F68" w:rsidP="00043CA4">
      <w:pPr>
        <w:pStyle w:val="Kop2"/>
      </w:pPr>
      <w:bookmarkStart w:id="256" w:name="_Toc193205089"/>
      <w:r w:rsidRPr="00420153">
        <w:t>Webapplicatie</w:t>
      </w:r>
      <w:bookmarkEnd w:id="256"/>
    </w:p>
    <w:p w14:paraId="36F5F947" w14:textId="41B75264" w:rsidR="0063101E" w:rsidRDefault="0063101E" w:rsidP="005F11A0">
      <w:pPr>
        <w:jc w:val="both"/>
      </w:pPr>
      <w:r w:rsidRPr="001B50AF">
        <w:t xml:space="preserve">De </w:t>
      </w:r>
      <w:r>
        <w:t xml:space="preserve">webportal </w:t>
      </w:r>
      <w:r w:rsidRPr="001B50AF">
        <w:t xml:space="preserve">is een web gebaseerde Software as a Service (SAAS) oplossing. Dit betekent dat de </w:t>
      </w:r>
      <w:r w:rsidR="0095118A">
        <w:t>webportal</w:t>
      </w:r>
      <w:r w:rsidRPr="001B50AF">
        <w:t xml:space="preserve"> met alle geëiste functies via internet als een service wordt aangeboden en </w:t>
      </w:r>
      <w:r w:rsidR="00EF4900">
        <w:t xml:space="preserve">zonder </w:t>
      </w:r>
      <w:r w:rsidRPr="001B50AF">
        <w:t xml:space="preserve">software/plug-in’s op de computer, tablet of smartphone behoeven te worden geïnstalleerd om er gebruik van te maken. Software downloaden om verbinding te maken en/of in te loggen in een web omgeving valt hier ook onder. De hoofdpost dient tenminste </w:t>
      </w:r>
      <w:r w:rsidR="00AF2E87">
        <w:t xml:space="preserve">in </w:t>
      </w:r>
      <w:r w:rsidRPr="001B50AF">
        <w:t>de volgende webbrowsers (met maximaal 2 versies lager dan de meest recente versie) volledig en goed te functioneren:</w:t>
      </w:r>
    </w:p>
    <w:p w14:paraId="43DBB32E" w14:textId="77777777" w:rsidR="0095118A" w:rsidRPr="001B50AF" w:rsidRDefault="0095118A" w:rsidP="0050045C"/>
    <w:tbl>
      <w:tblPr>
        <w:tblStyle w:val="Tabelraster"/>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496"/>
      </w:tblGrid>
      <w:tr w:rsidR="0063101E" w:rsidRPr="001B50AF" w14:paraId="5F83CD5F" w14:textId="77777777">
        <w:tc>
          <w:tcPr>
            <w:tcW w:w="4820" w:type="dxa"/>
          </w:tcPr>
          <w:p w14:paraId="1568DE8E" w14:textId="77777777" w:rsidR="0063101E" w:rsidRPr="001B50AF" w:rsidRDefault="0063101E" w:rsidP="00822C6A">
            <w:pPr>
              <w:pStyle w:val="Lijstalinea"/>
              <w:numPr>
                <w:ilvl w:val="0"/>
                <w:numId w:val="20"/>
              </w:numPr>
            </w:pPr>
            <w:r w:rsidRPr="001B50AF">
              <w:t>Microsoft Edge</w:t>
            </w:r>
          </w:p>
        </w:tc>
        <w:tc>
          <w:tcPr>
            <w:tcW w:w="4496" w:type="dxa"/>
          </w:tcPr>
          <w:p w14:paraId="732EA52E" w14:textId="77777777" w:rsidR="0063101E" w:rsidRPr="001B50AF" w:rsidRDefault="0063101E" w:rsidP="00822C6A">
            <w:pPr>
              <w:pStyle w:val="Lijstalinea"/>
              <w:numPr>
                <w:ilvl w:val="0"/>
                <w:numId w:val="20"/>
              </w:numPr>
            </w:pPr>
            <w:r w:rsidRPr="001B50AF">
              <w:t>Mozilla Firefox;</w:t>
            </w:r>
          </w:p>
        </w:tc>
      </w:tr>
      <w:tr w:rsidR="0063101E" w:rsidRPr="001B50AF" w14:paraId="7107EBF1" w14:textId="77777777">
        <w:tc>
          <w:tcPr>
            <w:tcW w:w="4820" w:type="dxa"/>
          </w:tcPr>
          <w:p w14:paraId="5E6A927F" w14:textId="77777777" w:rsidR="0063101E" w:rsidRPr="001B50AF" w:rsidRDefault="0063101E" w:rsidP="00822C6A">
            <w:pPr>
              <w:pStyle w:val="Lijstalinea"/>
              <w:numPr>
                <w:ilvl w:val="0"/>
                <w:numId w:val="20"/>
              </w:numPr>
            </w:pPr>
            <w:r w:rsidRPr="001B50AF">
              <w:t>Google Chrome;</w:t>
            </w:r>
          </w:p>
        </w:tc>
        <w:tc>
          <w:tcPr>
            <w:tcW w:w="4496" w:type="dxa"/>
          </w:tcPr>
          <w:p w14:paraId="3982FBF0" w14:textId="77777777" w:rsidR="0063101E" w:rsidRPr="001B50AF" w:rsidRDefault="0063101E" w:rsidP="00822C6A">
            <w:pPr>
              <w:pStyle w:val="Lijstalinea"/>
              <w:numPr>
                <w:ilvl w:val="0"/>
                <w:numId w:val="20"/>
              </w:numPr>
            </w:pPr>
            <w:r w:rsidRPr="001B50AF">
              <w:t>Apple Safari.</w:t>
            </w:r>
          </w:p>
        </w:tc>
      </w:tr>
    </w:tbl>
    <w:p w14:paraId="57F380DF" w14:textId="77777777" w:rsidR="0063101E" w:rsidRPr="001B50AF" w:rsidRDefault="0063101E" w:rsidP="0050045C"/>
    <w:p w14:paraId="7A5EBC7A" w14:textId="3A0DEC23" w:rsidR="0074119B" w:rsidRDefault="0074119B" w:rsidP="005F11A0">
      <w:pPr>
        <w:jc w:val="both"/>
      </w:pPr>
      <w:r>
        <w:t xml:space="preserve">Indien </w:t>
      </w:r>
      <w:r w:rsidR="004E3B9A">
        <w:t xml:space="preserve">gedurende het contract een </w:t>
      </w:r>
      <w:r>
        <w:t>webbrowser</w:t>
      </w:r>
      <w:r w:rsidR="004E3B9A">
        <w:t xml:space="preserve"> </w:t>
      </w:r>
      <w:r w:rsidR="004926DA">
        <w:t xml:space="preserve">veel wordt toegepast en </w:t>
      </w:r>
      <w:r w:rsidR="004E3B9A">
        <w:t>niet hierboven is vermeld</w:t>
      </w:r>
      <w:r w:rsidR="004926DA">
        <w:t xml:space="preserve">, dan dient deze ook daarop te functioneren. </w:t>
      </w:r>
    </w:p>
    <w:p w14:paraId="60A129C7" w14:textId="77777777" w:rsidR="0074119B" w:rsidRDefault="0074119B" w:rsidP="005F11A0">
      <w:pPr>
        <w:jc w:val="both"/>
      </w:pPr>
    </w:p>
    <w:p w14:paraId="33A3E2D3" w14:textId="60355DDC" w:rsidR="0063101E" w:rsidRPr="001B50AF" w:rsidRDefault="0063101E" w:rsidP="005F11A0">
      <w:pPr>
        <w:jc w:val="both"/>
      </w:pPr>
      <w:r w:rsidRPr="001B50AF">
        <w:t xml:space="preserve">Voor het gebruik van de </w:t>
      </w:r>
      <w:r w:rsidR="0095118A">
        <w:t>webportal</w:t>
      </w:r>
      <w:r w:rsidRPr="001B50AF">
        <w:t xml:space="preserve"> zijn geen systeemaanpassingen nodig op bestaande werkstations, servers, firewalls en andere onderdelen van de ICT-infrastructuur van </w:t>
      </w:r>
      <w:r>
        <w:t>opdrachtgever</w:t>
      </w:r>
      <w:r w:rsidRPr="001B50AF">
        <w:t>.</w:t>
      </w:r>
    </w:p>
    <w:p w14:paraId="29CA4488" w14:textId="77777777" w:rsidR="007F5565" w:rsidRDefault="007F5565" w:rsidP="005F11A0">
      <w:pPr>
        <w:jc w:val="both"/>
      </w:pPr>
    </w:p>
    <w:p w14:paraId="31417D23" w14:textId="48F2E865" w:rsidR="0063101E" w:rsidRDefault="0063101E" w:rsidP="005F11A0">
      <w:pPr>
        <w:jc w:val="both"/>
      </w:pPr>
      <w:r w:rsidRPr="001B50AF">
        <w:t xml:space="preserve">Het is niet toegestaan om standaard instellingen aan webbrowsers te wijzigen om de </w:t>
      </w:r>
      <w:r w:rsidR="00AC2712">
        <w:t xml:space="preserve">webportal </w:t>
      </w:r>
      <w:r w:rsidRPr="001B50AF">
        <w:t>te kunnen gebruiken.</w:t>
      </w:r>
    </w:p>
    <w:p w14:paraId="386A824E" w14:textId="77777777" w:rsidR="0063101E" w:rsidRDefault="0063101E" w:rsidP="005F11A0">
      <w:pPr>
        <w:jc w:val="both"/>
      </w:pPr>
    </w:p>
    <w:p w14:paraId="6915B4F6" w14:textId="6F0C76A2" w:rsidR="0063101E" w:rsidRDefault="0063101E" w:rsidP="005F11A0">
      <w:pPr>
        <w:jc w:val="both"/>
      </w:pPr>
      <w:r w:rsidRPr="001046C6">
        <w:t>Bij voorkeur is de web</w:t>
      </w:r>
      <w:r w:rsidR="00AC2712">
        <w:t xml:space="preserve">portal </w:t>
      </w:r>
      <w:r w:rsidRPr="001046C6">
        <w:t xml:space="preserve">responsive zodat deze </w:t>
      </w:r>
      <w:r w:rsidR="006125D2">
        <w:t xml:space="preserve">minimaal </w:t>
      </w:r>
      <w:r w:rsidRPr="001046C6">
        <w:t xml:space="preserve">is toe te passen op </w:t>
      </w:r>
      <w:r>
        <w:t>tablet</w:t>
      </w:r>
      <w:r w:rsidR="006125D2">
        <w:t xml:space="preserve"> en</w:t>
      </w:r>
      <w:r>
        <w:t xml:space="preserve"> laptop</w:t>
      </w:r>
      <w:r w:rsidR="006125D2">
        <w:t>.</w:t>
      </w:r>
    </w:p>
    <w:p w14:paraId="5D3AB164" w14:textId="77777777" w:rsidR="00C75FA5" w:rsidRDefault="00C75FA5" w:rsidP="005F11A0">
      <w:pPr>
        <w:jc w:val="both"/>
      </w:pPr>
    </w:p>
    <w:p w14:paraId="2DA1AFB1" w14:textId="6DF46F0D" w:rsidR="00C75FA5" w:rsidRDefault="00C75FA5" w:rsidP="00133160">
      <w:pPr>
        <w:pStyle w:val="Kop2"/>
      </w:pPr>
      <w:bookmarkStart w:id="257" w:name="_Toc193205090"/>
      <w:r>
        <w:t>Burge</w:t>
      </w:r>
      <w:r w:rsidR="00805E3B">
        <w:t>rportaal</w:t>
      </w:r>
      <w:bookmarkEnd w:id="257"/>
    </w:p>
    <w:p w14:paraId="17E70977" w14:textId="07335E8E" w:rsidR="00805E3B" w:rsidRPr="00805E3B" w:rsidRDefault="00805E3B" w:rsidP="00805E3B">
      <w:r>
        <w:t xml:space="preserve">Het webportal moet de mogelijkheid bieden om ook </w:t>
      </w:r>
      <w:r w:rsidR="00233D62">
        <w:t>(gedeeltelijk) als burgerportaal beschikbaar te zijn.</w:t>
      </w:r>
      <w:r w:rsidR="00B230C7">
        <w:t xml:space="preserve">  </w:t>
      </w:r>
    </w:p>
    <w:p w14:paraId="3FE7C0FE" w14:textId="41F1618D" w:rsidR="00DB0376" w:rsidRDefault="00DB0376" w:rsidP="00133160">
      <w:pPr>
        <w:pStyle w:val="Kop2"/>
      </w:pPr>
      <w:bookmarkStart w:id="258" w:name="_Toc193205091"/>
      <w:r w:rsidRPr="00420153">
        <w:t>Database</w:t>
      </w:r>
      <w:bookmarkEnd w:id="258"/>
    </w:p>
    <w:p w14:paraId="13730CE8" w14:textId="1098E35E" w:rsidR="00881E0D" w:rsidRDefault="002E2BA8" w:rsidP="005F11A0">
      <w:pPr>
        <w:jc w:val="both"/>
      </w:pPr>
      <w:r>
        <w:t>De data welke van de ver</w:t>
      </w:r>
      <w:r w:rsidR="009F054A">
        <w:t>s</w:t>
      </w:r>
      <w:r>
        <w:t>chillende grond</w:t>
      </w:r>
      <w:r w:rsidR="002E02B2">
        <w:t xml:space="preserve">monitoringsputten (GMW’s) </w:t>
      </w:r>
      <w:r w:rsidR="009F054A">
        <w:t>aan de webportal worden doorgegeven worden als ruwe data opgeslagen</w:t>
      </w:r>
      <w:r w:rsidR="0015310F">
        <w:t xml:space="preserve"> in één centrale database ongeacht welke </w:t>
      </w:r>
      <w:r w:rsidR="002E02B2">
        <w:t>GMW</w:t>
      </w:r>
      <w:r w:rsidR="003A47DA">
        <w:t xml:space="preserve"> in welke </w:t>
      </w:r>
      <w:r w:rsidR="0015310F">
        <w:t>gemeente</w:t>
      </w:r>
      <w:r w:rsidR="003A47DA">
        <w:t xml:space="preserve"> deze data genereren</w:t>
      </w:r>
      <w:r w:rsidR="0015310F">
        <w:t>.</w:t>
      </w:r>
      <w:r w:rsidR="003A47DA">
        <w:t xml:space="preserve"> Op deze manier is de data van alle geme</w:t>
      </w:r>
      <w:r w:rsidR="00560269">
        <w:t>en</w:t>
      </w:r>
      <w:r w:rsidR="003A47DA">
        <w:t xml:space="preserve">ten </w:t>
      </w:r>
      <w:r w:rsidR="008E7F01">
        <w:t xml:space="preserve">die aan deze aanbesteding deelnemen </w:t>
      </w:r>
      <w:r w:rsidR="003A47DA">
        <w:t xml:space="preserve">in één centrale database opgeslagen en benaderbaar in één webapplicatie. </w:t>
      </w:r>
      <w:r w:rsidR="00C2075A">
        <w:t>De data is eigendom van de opdrachtgever.</w:t>
      </w:r>
      <w:r w:rsidR="00D22864">
        <w:t xml:space="preserve"> </w:t>
      </w:r>
    </w:p>
    <w:p w14:paraId="4167F0DF" w14:textId="7717ACA5" w:rsidR="00841245" w:rsidRDefault="00841245" w:rsidP="00133160">
      <w:pPr>
        <w:pStyle w:val="Kop2"/>
      </w:pPr>
      <w:bookmarkStart w:id="259" w:name="_Toc193205092"/>
      <w:r w:rsidRPr="00420153">
        <w:t>Functieprofielen</w:t>
      </w:r>
      <w:r>
        <w:t xml:space="preserve"> en </w:t>
      </w:r>
      <w:r w:rsidR="007E55E9">
        <w:t>rechten</w:t>
      </w:r>
      <w:bookmarkEnd w:id="259"/>
    </w:p>
    <w:p w14:paraId="779F7511" w14:textId="4C8DF8E5" w:rsidR="00841245" w:rsidRDefault="00841245" w:rsidP="005F11A0">
      <w:pPr>
        <w:jc w:val="both"/>
      </w:pPr>
      <w:r>
        <w:t xml:space="preserve">Er is een verdeling te maken in grondwaterlocaties per gemeente </w:t>
      </w:r>
      <w:r w:rsidR="007E55E9">
        <w:t>waarop afzonderlijk rechten op geconfigureerd kunnen worden</w:t>
      </w:r>
      <w:r w:rsidR="00274B2E">
        <w:t xml:space="preserve"> per functieprofiel. Per functie</w:t>
      </w:r>
      <w:r w:rsidR="00AF26A4">
        <w:t>profiel</w:t>
      </w:r>
      <w:r w:rsidR="00274B2E">
        <w:t xml:space="preserve"> zijn gebruikersrechten toe te passen. Een gebruiker </w:t>
      </w:r>
      <w:r w:rsidR="001C4DA7">
        <w:t xml:space="preserve">is </w:t>
      </w:r>
      <w:r w:rsidR="00274B2E">
        <w:t xml:space="preserve">aan een functieprofiel </w:t>
      </w:r>
      <w:r w:rsidR="001C4DA7">
        <w:t xml:space="preserve">te koppelen </w:t>
      </w:r>
      <w:r w:rsidR="00D53238">
        <w:t xml:space="preserve">waardoor niet per toegevoegde gebruiker opnieuw </w:t>
      </w:r>
      <w:r w:rsidR="00182198">
        <w:t>alle</w:t>
      </w:r>
      <w:r w:rsidR="00D53238">
        <w:t xml:space="preserve"> gebruikersrechten </w:t>
      </w:r>
      <w:r w:rsidR="00182198">
        <w:t xml:space="preserve">opnieuw </w:t>
      </w:r>
      <w:r w:rsidR="00D53238">
        <w:t>ingesteld behoeven te worden.</w:t>
      </w:r>
      <w:r w:rsidR="007E55E9">
        <w:t xml:space="preserve"> </w:t>
      </w:r>
      <w:r w:rsidR="00EB6157">
        <w:t xml:space="preserve">Het minimum aantal functieprofielen dat geleverd wordt bedraagt 5 stuks. Het </w:t>
      </w:r>
      <w:r w:rsidR="006C1582">
        <w:t xml:space="preserve">licentiemodel voor gebruik van de webportal is op basis van een ongelimiteerd aantal gebruikers. </w:t>
      </w:r>
    </w:p>
    <w:p w14:paraId="1242B385" w14:textId="23EDC232" w:rsidR="00892803" w:rsidRDefault="00892803" w:rsidP="005F11A0">
      <w:pPr>
        <w:jc w:val="both"/>
      </w:pPr>
    </w:p>
    <w:p w14:paraId="733FB993" w14:textId="1964A108" w:rsidR="00892803" w:rsidRDefault="00676148" w:rsidP="005F11A0">
      <w:pPr>
        <w:jc w:val="both"/>
      </w:pPr>
      <w:r>
        <w:t xml:space="preserve">Per gemeente dient een medewerker met beheerrechten </w:t>
      </w:r>
      <w:r w:rsidR="00883F64">
        <w:t xml:space="preserve">de mogelijkheid te hebben om de functieprofielen inclusief rechten </w:t>
      </w:r>
      <w:r w:rsidR="00125740">
        <w:t xml:space="preserve">te configureren. </w:t>
      </w:r>
      <w:r w:rsidR="00D76D59">
        <w:t>In</w:t>
      </w:r>
      <w:r w:rsidR="00FC6C4A">
        <w:t>dien</w:t>
      </w:r>
      <w:r w:rsidR="00D76D59">
        <w:t xml:space="preserve"> dit niet mogelijk is dan dient de opdrachtnemer kosteloos de wijzigingen door te voeren.</w:t>
      </w:r>
    </w:p>
    <w:p w14:paraId="2F731C63" w14:textId="6E14D8A8" w:rsidR="00B90FDA" w:rsidRDefault="00B90FDA" w:rsidP="005F11A0">
      <w:pPr>
        <w:jc w:val="both"/>
      </w:pPr>
    </w:p>
    <w:p w14:paraId="6B53C0A5" w14:textId="538AF7E4" w:rsidR="00B90FDA" w:rsidRDefault="00407CEC" w:rsidP="005F11A0">
      <w:pPr>
        <w:jc w:val="both"/>
      </w:pPr>
      <w:r>
        <w:t>O</w:t>
      </w:r>
      <w:r w:rsidR="00B90FDA" w:rsidRPr="00B90FDA">
        <w:t xml:space="preserve">p elk moment </w:t>
      </w:r>
      <w:r>
        <w:t xml:space="preserve">is </w:t>
      </w:r>
      <w:r w:rsidR="00B90FDA" w:rsidRPr="00B90FDA">
        <w:t>een lijst op</w:t>
      </w:r>
      <w:r>
        <w:t xml:space="preserve"> te leveren </w:t>
      </w:r>
      <w:r w:rsidR="00B90FDA" w:rsidRPr="00B90FDA">
        <w:t>met alle actuele geautoriseerde gebruikers en alle gebruikers die ooit voor de applicatie geautoriseerd zijn geweest.</w:t>
      </w:r>
      <w:r>
        <w:t xml:space="preserve"> </w:t>
      </w:r>
      <w:r w:rsidR="00B90FDA" w:rsidRPr="00B90FDA">
        <w:t>Daarnaast is een logfile van alle gebruikershandelingen beschikbaar.</w:t>
      </w:r>
    </w:p>
    <w:p w14:paraId="6E2DE819" w14:textId="09F848CD" w:rsidR="00E44FF7" w:rsidRDefault="00E44FF7" w:rsidP="00133160">
      <w:pPr>
        <w:pStyle w:val="Kop2"/>
      </w:pPr>
      <w:bookmarkStart w:id="260" w:name="_Toc193205093"/>
      <w:r>
        <w:t>Veiligheid</w:t>
      </w:r>
      <w:r w:rsidR="00FA0A82">
        <w:t xml:space="preserve"> </w:t>
      </w:r>
      <w:r w:rsidR="00FA0A82" w:rsidRPr="00420153">
        <w:t>webportal</w:t>
      </w:r>
      <w:bookmarkEnd w:id="260"/>
    </w:p>
    <w:p w14:paraId="07902952" w14:textId="77777777" w:rsidR="003A5811" w:rsidRPr="003A5811" w:rsidRDefault="003A5811" w:rsidP="003A5811">
      <w:pPr>
        <w:pStyle w:val="Lijstalinea"/>
        <w:keepNext/>
        <w:numPr>
          <w:ilvl w:val="0"/>
          <w:numId w:val="39"/>
        </w:numPr>
        <w:spacing w:before="240" w:after="60"/>
        <w:contextualSpacing w:val="0"/>
        <w:outlineLvl w:val="2"/>
        <w:rPr>
          <w:rFonts w:eastAsia="Times New Roman" w:cstheme="majorBidi"/>
          <w:bCs/>
          <w:i/>
          <w:vanish/>
        </w:rPr>
      </w:pPr>
      <w:bookmarkStart w:id="261" w:name="_Toc188441686"/>
      <w:bookmarkStart w:id="262" w:name="_Toc188868640"/>
      <w:bookmarkStart w:id="263" w:name="_Toc191477733"/>
      <w:bookmarkStart w:id="264" w:name="_Toc191905971"/>
      <w:bookmarkStart w:id="265" w:name="_Toc193202340"/>
      <w:bookmarkStart w:id="266" w:name="_Toc193205094"/>
      <w:bookmarkEnd w:id="261"/>
      <w:bookmarkEnd w:id="262"/>
      <w:bookmarkEnd w:id="263"/>
      <w:bookmarkEnd w:id="264"/>
      <w:bookmarkEnd w:id="265"/>
      <w:bookmarkEnd w:id="266"/>
    </w:p>
    <w:p w14:paraId="20EE5CB1" w14:textId="77777777" w:rsidR="003A5811" w:rsidRPr="003A5811" w:rsidRDefault="003A5811" w:rsidP="003A5811">
      <w:pPr>
        <w:pStyle w:val="Lijstalinea"/>
        <w:keepNext/>
        <w:numPr>
          <w:ilvl w:val="1"/>
          <w:numId w:val="39"/>
        </w:numPr>
        <w:spacing w:before="240" w:after="60"/>
        <w:contextualSpacing w:val="0"/>
        <w:outlineLvl w:val="2"/>
        <w:rPr>
          <w:rFonts w:eastAsia="Times New Roman" w:cstheme="majorBidi"/>
          <w:bCs/>
          <w:i/>
          <w:vanish/>
        </w:rPr>
      </w:pPr>
      <w:bookmarkStart w:id="267" w:name="_Toc188441687"/>
      <w:bookmarkStart w:id="268" w:name="_Toc188868641"/>
      <w:bookmarkStart w:id="269" w:name="_Toc191477734"/>
      <w:bookmarkStart w:id="270" w:name="_Toc191905972"/>
      <w:bookmarkStart w:id="271" w:name="_Toc193202341"/>
      <w:bookmarkStart w:id="272" w:name="_Toc193205095"/>
      <w:bookmarkEnd w:id="267"/>
      <w:bookmarkEnd w:id="268"/>
      <w:bookmarkEnd w:id="269"/>
      <w:bookmarkEnd w:id="270"/>
      <w:bookmarkEnd w:id="271"/>
      <w:bookmarkEnd w:id="272"/>
    </w:p>
    <w:p w14:paraId="47CC889B" w14:textId="77777777" w:rsidR="003A5811" w:rsidRPr="003A5811" w:rsidRDefault="003A5811" w:rsidP="003A5811">
      <w:pPr>
        <w:pStyle w:val="Lijstalinea"/>
        <w:keepNext/>
        <w:numPr>
          <w:ilvl w:val="1"/>
          <w:numId w:val="39"/>
        </w:numPr>
        <w:spacing w:before="240" w:after="60"/>
        <w:contextualSpacing w:val="0"/>
        <w:outlineLvl w:val="2"/>
        <w:rPr>
          <w:rFonts w:eastAsia="Times New Roman" w:cstheme="majorBidi"/>
          <w:bCs/>
          <w:i/>
          <w:vanish/>
        </w:rPr>
      </w:pPr>
      <w:bookmarkStart w:id="273" w:name="_Toc188441688"/>
      <w:bookmarkStart w:id="274" w:name="_Toc188868642"/>
      <w:bookmarkStart w:id="275" w:name="_Toc191477735"/>
      <w:bookmarkStart w:id="276" w:name="_Toc191905973"/>
      <w:bookmarkStart w:id="277" w:name="_Toc193202342"/>
      <w:bookmarkStart w:id="278" w:name="_Toc193205096"/>
      <w:bookmarkEnd w:id="273"/>
      <w:bookmarkEnd w:id="274"/>
      <w:bookmarkEnd w:id="275"/>
      <w:bookmarkEnd w:id="276"/>
      <w:bookmarkEnd w:id="277"/>
      <w:bookmarkEnd w:id="278"/>
    </w:p>
    <w:p w14:paraId="2AF945E8" w14:textId="77777777" w:rsidR="003A5811" w:rsidRPr="003A5811" w:rsidRDefault="003A5811" w:rsidP="003A5811">
      <w:pPr>
        <w:pStyle w:val="Lijstalinea"/>
        <w:keepNext/>
        <w:numPr>
          <w:ilvl w:val="1"/>
          <w:numId w:val="39"/>
        </w:numPr>
        <w:spacing w:before="240" w:after="60"/>
        <w:contextualSpacing w:val="0"/>
        <w:outlineLvl w:val="2"/>
        <w:rPr>
          <w:rFonts w:eastAsia="Times New Roman" w:cstheme="majorBidi"/>
          <w:bCs/>
          <w:i/>
          <w:vanish/>
        </w:rPr>
      </w:pPr>
      <w:bookmarkStart w:id="279" w:name="_Toc188441689"/>
      <w:bookmarkStart w:id="280" w:name="_Toc188868643"/>
      <w:bookmarkStart w:id="281" w:name="_Toc191477736"/>
      <w:bookmarkStart w:id="282" w:name="_Toc191905974"/>
      <w:bookmarkStart w:id="283" w:name="_Toc193202343"/>
      <w:bookmarkStart w:id="284" w:name="_Toc193205097"/>
      <w:bookmarkEnd w:id="279"/>
      <w:bookmarkEnd w:id="280"/>
      <w:bookmarkEnd w:id="281"/>
      <w:bookmarkEnd w:id="282"/>
      <w:bookmarkEnd w:id="283"/>
      <w:bookmarkEnd w:id="284"/>
    </w:p>
    <w:p w14:paraId="4DB38759" w14:textId="77777777" w:rsidR="003A5811" w:rsidRPr="003A5811" w:rsidRDefault="003A5811" w:rsidP="003A5811">
      <w:pPr>
        <w:pStyle w:val="Lijstalinea"/>
        <w:keepNext/>
        <w:numPr>
          <w:ilvl w:val="1"/>
          <w:numId w:val="39"/>
        </w:numPr>
        <w:spacing w:before="240" w:after="60"/>
        <w:contextualSpacing w:val="0"/>
        <w:outlineLvl w:val="2"/>
        <w:rPr>
          <w:rFonts w:eastAsia="Times New Roman" w:cstheme="majorBidi"/>
          <w:bCs/>
          <w:i/>
          <w:vanish/>
        </w:rPr>
      </w:pPr>
      <w:bookmarkStart w:id="285" w:name="_Toc188441690"/>
      <w:bookmarkStart w:id="286" w:name="_Toc188868644"/>
      <w:bookmarkStart w:id="287" w:name="_Toc191477737"/>
      <w:bookmarkStart w:id="288" w:name="_Toc191905975"/>
      <w:bookmarkStart w:id="289" w:name="_Toc193202344"/>
      <w:bookmarkStart w:id="290" w:name="_Toc193205098"/>
      <w:bookmarkEnd w:id="285"/>
      <w:bookmarkEnd w:id="286"/>
      <w:bookmarkEnd w:id="287"/>
      <w:bookmarkEnd w:id="288"/>
      <w:bookmarkEnd w:id="289"/>
      <w:bookmarkEnd w:id="290"/>
    </w:p>
    <w:p w14:paraId="1B6B2343" w14:textId="77777777" w:rsidR="003A5811" w:rsidRPr="003A5811" w:rsidRDefault="003A5811" w:rsidP="003A5811">
      <w:pPr>
        <w:pStyle w:val="Lijstalinea"/>
        <w:keepNext/>
        <w:numPr>
          <w:ilvl w:val="1"/>
          <w:numId w:val="39"/>
        </w:numPr>
        <w:spacing w:before="240" w:after="60"/>
        <w:contextualSpacing w:val="0"/>
        <w:outlineLvl w:val="2"/>
        <w:rPr>
          <w:rFonts w:eastAsia="Times New Roman" w:cstheme="majorBidi"/>
          <w:bCs/>
          <w:i/>
          <w:vanish/>
        </w:rPr>
      </w:pPr>
      <w:bookmarkStart w:id="291" w:name="_Toc188441691"/>
      <w:bookmarkStart w:id="292" w:name="_Toc188868645"/>
      <w:bookmarkStart w:id="293" w:name="_Toc191477738"/>
      <w:bookmarkStart w:id="294" w:name="_Toc191905976"/>
      <w:bookmarkStart w:id="295" w:name="_Toc193202345"/>
      <w:bookmarkStart w:id="296" w:name="_Toc193205099"/>
      <w:bookmarkEnd w:id="291"/>
      <w:bookmarkEnd w:id="292"/>
      <w:bookmarkEnd w:id="293"/>
      <w:bookmarkEnd w:id="294"/>
      <w:bookmarkEnd w:id="295"/>
      <w:bookmarkEnd w:id="296"/>
    </w:p>
    <w:p w14:paraId="63D1C2D8" w14:textId="77777777" w:rsidR="00043CA4" w:rsidRPr="005F5CDB" w:rsidRDefault="00043CA4" w:rsidP="005F5CDB">
      <w:pPr>
        <w:pStyle w:val="Lijstalinea"/>
        <w:keepNext/>
        <w:spacing w:before="240" w:after="60"/>
        <w:ind w:left="792"/>
        <w:contextualSpacing w:val="0"/>
        <w:outlineLvl w:val="2"/>
        <w:rPr>
          <w:rFonts w:eastAsia="Times New Roman" w:cstheme="majorBidi"/>
          <w:bCs/>
          <w:i/>
          <w:vanish/>
        </w:rPr>
      </w:pPr>
    </w:p>
    <w:p w14:paraId="4618495C" w14:textId="0FBD14C0" w:rsidR="00E664F4" w:rsidRDefault="00E85737" w:rsidP="00043CA4">
      <w:pPr>
        <w:pStyle w:val="Kop3"/>
      </w:pPr>
      <w:bookmarkStart w:id="297" w:name="_Toc193205100"/>
      <w:r>
        <w:t>NIS2</w:t>
      </w:r>
      <w:r w:rsidR="00C512C0">
        <w:t>/</w:t>
      </w:r>
      <w:r>
        <w:t>ISO27001</w:t>
      </w:r>
      <w:bookmarkEnd w:id="297"/>
    </w:p>
    <w:p w14:paraId="28DEB18C" w14:textId="14E2CCCC" w:rsidR="00420A39" w:rsidRDefault="00251441" w:rsidP="005F11A0">
      <w:pPr>
        <w:ind w:left="567"/>
        <w:jc w:val="both"/>
      </w:pPr>
      <w:r>
        <w:t>De webportal is veilig en voldoet aan de</w:t>
      </w:r>
      <w:r w:rsidR="0055327E">
        <w:t xml:space="preserve"> Europese cyberrichtlijn </w:t>
      </w:r>
      <w:r w:rsidR="00C512C0">
        <w:t>NIS2</w:t>
      </w:r>
      <w:r w:rsidR="004B1259">
        <w:t xml:space="preserve"> of diens opvolger (binnen 1 jaar nadat </w:t>
      </w:r>
      <w:r w:rsidR="00DB3613">
        <w:t xml:space="preserve">nieuwe </w:t>
      </w:r>
      <w:r w:rsidR="004B1259">
        <w:t>versie is uitgebracht</w:t>
      </w:r>
      <w:r w:rsidR="0049556C">
        <w:t xml:space="preserve"> of </w:t>
      </w:r>
      <w:r w:rsidR="000E20BC">
        <w:t xml:space="preserve">eerder als </w:t>
      </w:r>
      <w:r w:rsidR="0049556C">
        <w:t xml:space="preserve">wetgeving </w:t>
      </w:r>
      <w:r w:rsidR="00530039">
        <w:t xml:space="preserve">dit </w:t>
      </w:r>
      <w:r w:rsidR="000E20BC">
        <w:t>ver</w:t>
      </w:r>
      <w:r w:rsidR="00530039">
        <w:t>eist</w:t>
      </w:r>
      <w:r w:rsidR="000E20BC">
        <w:t>)</w:t>
      </w:r>
      <w:r w:rsidR="00112384">
        <w:t xml:space="preserve">. </w:t>
      </w:r>
      <w:r w:rsidR="00420A39">
        <w:t xml:space="preserve">Daarnaast </w:t>
      </w:r>
      <w:r w:rsidR="00530039">
        <w:t xml:space="preserve">dient </w:t>
      </w:r>
      <w:r w:rsidR="00420A39">
        <w:t xml:space="preserve">de opdrachtnemer of diens </w:t>
      </w:r>
      <w:r w:rsidR="005E3F53">
        <w:t xml:space="preserve">onderaannemer die de webportal levert ISO27001 gecertificeerd te zijn. </w:t>
      </w:r>
    </w:p>
    <w:p w14:paraId="696EDFB1" w14:textId="2111A5C9" w:rsidR="00793656" w:rsidRDefault="00793656" w:rsidP="00133160">
      <w:pPr>
        <w:pStyle w:val="Kop3"/>
      </w:pPr>
      <w:bookmarkStart w:id="298" w:name="_Toc193205101"/>
      <w:r>
        <w:t>Opslag data</w:t>
      </w:r>
      <w:bookmarkEnd w:id="298"/>
    </w:p>
    <w:p w14:paraId="712906E8" w14:textId="23317411" w:rsidR="00793656" w:rsidRPr="00793656" w:rsidRDefault="00793656" w:rsidP="005F11A0">
      <w:pPr>
        <w:ind w:left="567"/>
        <w:jc w:val="both"/>
      </w:pPr>
      <w:r>
        <w:t xml:space="preserve">De webportal met database en communicatieserver dienen </w:t>
      </w:r>
      <w:r w:rsidR="00DE48D5">
        <w:t xml:space="preserve">op een hostinglocatie </w:t>
      </w:r>
      <w:r>
        <w:t xml:space="preserve">in de </w:t>
      </w:r>
      <w:r w:rsidR="00444461">
        <w:t xml:space="preserve">Europese Unie te zijn gestationeerd. </w:t>
      </w:r>
    </w:p>
    <w:p w14:paraId="1B5B9E1B" w14:textId="298BD004" w:rsidR="00E664F4" w:rsidRDefault="00C4417C" w:rsidP="00133160">
      <w:pPr>
        <w:pStyle w:val="Kop3"/>
      </w:pPr>
      <w:bookmarkStart w:id="299" w:name="_Toc193205102"/>
      <w:r>
        <w:t>Pentest</w:t>
      </w:r>
      <w:bookmarkEnd w:id="299"/>
    </w:p>
    <w:p w14:paraId="25E60EFC" w14:textId="191BFF81" w:rsidR="008C67D9" w:rsidRDefault="00486806" w:rsidP="005F11A0">
      <w:pPr>
        <w:ind w:left="567"/>
        <w:jc w:val="both"/>
      </w:pPr>
      <w:r>
        <w:t xml:space="preserve">Minimaal </w:t>
      </w:r>
      <w:r w:rsidR="004F3E32">
        <w:t xml:space="preserve">tweejaarlijks </w:t>
      </w:r>
      <w:r w:rsidR="007E62A8">
        <w:t xml:space="preserve">wordt door </w:t>
      </w:r>
      <w:r w:rsidR="00827781">
        <w:t xml:space="preserve">de opdrachtnemer </w:t>
      </w:r>
      <w:r w:rsidR="00DE316A">
        <w:t xml:space="preserve">een externe </w:t>
      </w:r>
      <w:r w:rsidR="00827781">
        <w:t>pentest uit</w:t>
      </w:r>
      <w:r w:rsidR="00DE316A">
        <w:t xml:space="preserve">gevoerd op de webportal </w:t>
      </w:r>
      <w:r w:rsidR="00E348A5">
        <w:t>en bijbehorende ver</w:t>
      </w:r>
      <w:r w:rsidR="00224B9F">
        <w:t>bindingen</w:t>
      </w:r>
      <w:r w:rsidR="00E348A5">
        <w:t xml:space="preserve">. De </w:t>
      </w:r>
      <w:r w:rsidR="00827781">
        <w:t>resultaten</w:t>
      </w:r>
      <w:r w:rsidR="00E348A5">
        <w:t>,</w:t>
      </w:r>
      <w:r w:rsidR="00827781">
        <w:t xml:space="preserve"> de </w:t>
      </w:r>
      <w:r w:rsidR="00E348A5">
        <w:t xml:space="preserve">te ondernemen en ondernomen </w:t>
      </w:r>
      <w:r w:rsidR="00655495">
        <w:t xml:space="preserve">maatregelen </w:t>
      </w:r>
      <w:r w:rsidR="00E348A5">
        <w:t xml:space="preserve">worden </w:t>
      </w:r>
      <w:r w:rsidR="00DD4A23">
        <w:t xml:space="preserve">schriftelijk aan </w:t>
      </w:r>
      <w:r w:rsidR="00655495">
        <w:t>de opdrachtgever</w:t>
      </w:r>
      <w:r w:rsidR="00E348A5">
        <w:t xml:space="preserve"> </w:t>
      </w:r>
      <w:r w:rsidR="00200142">
        <w:t>medegedeeld, m</w:t>
      </w:r>
      <w:r w:rsidR="006163FE">
        <w:t xml:space="preserve">aximaal </w:t>
      </w:r>
      <w:r w:rsidR="00200142">
        <w:t xml:space="preserve">2 weken nadat de test of </w:t>
      </w:r>
      <w:r w:rsidR="008C67D9">
        <w:t xml:space="preserve">de </w:t>
      </w:r>
      <w:r w:rsidR="00200142">
        <w:t>maatregelen hebben plaatsgevonden</w:t>
      </w:r>
      <w:r w:rsidR="00655495">
        <w:t>.</w:t>
      </w:r>
      <w:r w:rsidR="00A2462C">
        <w:t xml:space="preserve"> </w:t>
      </w:r>
    </w:p>
    <w:p w14:paraId="0A98BC17" w14:textId="77777777" w:rsidR="008C67D9" w:rsidRDefault="008C67D9" w:rsidP="005F11A0">
      <w:pPr>
        <w:ind w:left="567"/>
        <w:jc w:val="both"/>
      </w:pPr>
    </w:p>
    <w:p w14:paraId="2F2B7F73" w14:textId="4354E1EB" w:rsidR="008C67D9" w:rsidRDefault="004F3E32" w:rsidP="005F11A0">
      <w:pPr>
        <w:ind w:left="567"/>
        <w:jc w:val="both"/>
      </w:pPr>
      <w:r>
        <w:lastRenderedPageBreak/>
        <w:t xml:space="preserve">De opdrachtnemer dient er rekening mee te houden dat de </w:t>
      </w:r>
      <w:r w:rsidR="00791F2B">
        <w:t xml:space="preserve">opdrachtgever </w:t>
      </w:r>
      <w:r w:rsidR="00E03960">
        <w:t xml:space="preserve">een pentest kan laten uitvoeren op de webportal. De opdrachtnemer dient hiervoor kosteloos haar medewerking te verlenen. </w:t>
      </w:r>
    </w:p>
    <w:p w14:paraId="4E628D63" w14:textId="77777777" w:rsidR="008C67D9" w:rsidRDefault="008C67D9" w:rsidP="005F11A0">
      <w:pPr>
        <w:ind w:left="567"/>
        <w:jc w:val="both"/>
      </w:pPr>
    </w:p>
    <w:p w14:paraId="6B7A436A" w14:textId="53A33B63" w:rsidR="00251441" w:rsidRDefault="00404D29" w:rsidP="005F11A0">
      <w:pPr>
        <w:ind w:left="567"/>
        <w:jc w:val="both"/>
      </w:pPr>
      <w:r>
        <w:t xml:space="preserve">Indien </w:t>
      </w:r>
      <w:r w:rsidR="00A2462C">
        <w:t xml:space="preserve">een </w:t>
      </w:r>
      <w:r>
        <w:t xml:space="preserve">beveiligingsissue </w:t>
      </w:r>
      <w:r w:rsidR="007C261A">
        <w:t xml:space="preserve">dusdanig </w:t>
      </w:r>
      <w:r w:rsidR="008C17B5">
        <w:t>crucia</w:t>
      </w:r>
      <w:r>
        <w:t>a</w:t>
      </w:r>
      <w:r w:rsidR="008C17B5">
        <w:t>l</w:t>
      </w:r>
      <w:r>
        <w:t xml:space="preserve"> is </w:t>
      </w:r>
      <w:r w:rsidR="007C261A">
        <w:t xml:space="preserve">waardoor verder </w:t>
      </w:r>
      <w:r>
        <w:t xml:space="preserve">gebruik van de </w:t>
      </w:r>
      <w:r w:rsidR="009305C6">
        <w:t>webportal niet</w:t>
      </w:r>
      <w:r w:rsidR="007C261A">
        <w:t xml:space="preserve"> verantwoord is</w:t>
      </w:r>
      <w:r w:rsidR="00086491">
        <w:t>,</w:t>
      </w:r>
      <w:r w:rsidR="007C261A">
        <w:t xml:space="preserve"> wordt de webportal tijdelijk afgesloten </w:t>
      </w:r>
      <w:r w:rsidR="00DE1E99">
        <w:t xml:space="preserve">en draagt de opdrachtnemer zorg dat binnen een week de webportal weer veilig en operationeel is. </w:t>
      </w:r>
    </w:p>
    <w:p w14:paraId="4DDF7C97" w14:textId="77777777" w:rsidR="00A45904" w:rsidRDefault="00A45904" w:rsidP="00133160">
      <w:pPr>
        <w:pStyle w:val="Kop3"/>
      </w:pPr>
      <w:bookmarkStart w:id="300" w:name="_Toc193205103"/>
      <w:r>
        <w:t>2-factor authenticatie</w:t>
      </w:r>
      <w:bookmarkEnd w:id="300"/>
    </w:p>
    <w:p w14:paraId="4BCDB2C3" w14:textId="77777777" w:rsidR="00406731" w:rsidRDefault="00A45904" w:rsidP="005F11A0">
      <w:pPr>
        <w:autoSpaceDE w:val="0"/>
        <w:autoSpaceDN w:val="0"/>
        <w:adjustRightInd w:val="0"/>
        <w:ind w:left="567"/>
        <w:jc w:val="both"/>
      </w:pPr>
      <w:r w:rsidRPr="00955C9F">
        <w:t xml:space="preserve">Opdrachtnemer </w:t>
      </w:r>
      <w:r w:rsidR="002239B3">
        <w:t xml:space="preserve">biedt </w:t>
      </w:r>
      <w:r w:rsidRPr="00955C9F">
        <w:t xml:space="preserve">een sterke, in de markt gangbare, methode voor 2-factor authenticatie waarbij de 2de factor </w:t>
      </w:r>
      <w:r w:rsidR="006663D2">
        <w:t xml:space="preserve">is </w:t>
      </w:r>
      <w:r w:rsidRPr="00955C9F">
        <w:t xml:space="preserve">gebaseerd op </w:t>
      </w:r>
      <w:r w:rsidR="001D708E">
        <w:t xml:space="preserve">bij voorkeur </w:t>
      </w:r>
      <w:r w:rsidRPr="00955C9F">
        <w:t>een authenticator-app</w:t>
      </w:r>
      <w:r w:rsidR="002239B3">
        <w:t xml:space="preserve"> </w:t>
      </w:r>
      <w:r w:rsidR="00212355">
        <w:t xml:space="preserve">van Google of Microsoft </w:t>
      </w:r>
      <w:r w:rsidR="002239B3">
        <w:t xml:space="preserve">of </w:t>
      </w:r>
      <w:r w:rsidR="001D708E">
        <w:t xml:space="preserve">tenzij voorgaande methoden niet mogelijk is </w:t>
      </w:r>
      <w:r w:rsidR="008E0E2A">
        <w:t xml:space="preserve">een </w:t>
      </w:r>
      <w:r w:rsidR="002239B3">
        <w:t>sms-dienst</w:t>
      </w:r>
      <w:r w:rsidRPr="00955C9F">
        <w:t>.</w:t>
      </w:r>
    </w:p>
    <w:p w14:paraId="1885DB1D" w14:textId="77777777" w:rsidR="00406731" w:rsidRDefault="00406731" w:rsidP="00133160">
      <w:pPr>
        <w:pStyle w:val="Kop3"/>
      </w:pPr>
      <w:bookmarkStart w:id="301" w:name="_Toc193205104"/>
      <w:r>
        <w:t>Single-Sign-on</w:t>
      </w:r>
      <w:bookmarkEnd w:id="301"/>
    </w:p>
    <w:p w14:paraId="11BB86FF" w14:textId="713A4B17" w:rsidR="00A45904" w:rsidRDefault="00406731" w:rsidP="00406731">
      <w:pPr>
        <w:ind w:left="567"/>
      </w:pPr>
      <w:r>
        <w:t>Single-Sign-on is niet verplicht maar wel wenselijk voor opdrachtgever</w:t>
      </w:r>
      <w:r w:rsidR="006066DA">
        <w:t>.</w:t>
      </w:r>
      <w:r w:rsidR="00A45904" w:rsidRPr="00955C9F">
        <w:t xml:space="preserve"> </w:t>
      </w:r>
    </w:p>
    <w:p w14:paraId="666A6031" w14:textId="77777777" w:rsidR="00A45904" w:rsidRDefault="00A45904" w:rsidP="00133160">
      <w:pPr>
        <w:pStyle w:val="Kop3"/>
      </w:pPr>
      <w:bookmarkStart w:id="302" w:name="_Toc193205105"/>
      <w:r>
        <w:t>Wachtwoord eisen</w:t>
      </w:r>
      <w:bookmarkEnd w:id="302"/>
    </w:p>
    <w:p w14:paraId="19F92DE4" w14:textId="253FDB69" w:rsidR="00A45904" w:rsidRDefault="00A45904" w:rsidP="005F11A0">
      <w:pPr>
        <w:autoSpaceDE w:val="0"/>
        <w:autoSpaceDN w:val="0"/>
        <w:adjustRightInd w:val="0"/>
        <w:ind w:left="567"/>
        <w:jc w:val="both"/>
      </w:pPr>
      <w:r>
        <w:t xml:space="preserve">De </w:t>
      </w:r>
      <w:r w:rsidR="002239B3">
        <w:t xml:space="preserve">webportal </w:t>
      </w:r>
      <w:r w:rsidRPr="00CF7DA3">
        <w:t xml:space="preserve">biedt de mogelijkheid dat een gebruiker zélf zijn wachtwoord kan wijzigen waarbij eisen aan constructie, geldigheidsduur en toepassing zijn gebaseerd op het </w:t>
      </w:r>
      <w:r w:rsidR="009C598B">
        <w:t xml:space="preserve">onderstaande </w:t>
      </w:r>
      <w:r w:rsidRPr="00CF7DA3">
        <w:t>wachtwoordbeleid</w:t>
      </w:r>
      <w:r w:rsidR="009C598B">
        <w:t>:</w:t>
      </w:r>
      <w:r w:rsidRPr="00CF7DA3">
        <w:t xml:space="preserve"> </w:t>
      </w:r>
    </w:p>
    <w:p w14:paraId="0762417F" w14:textId="77777777" w:rsidR="00A45904" w:rsidRDefault="00A45904" w:rsidP="00822C6A">
      <w:pPr>
        <w:pStyle w:val="Lijstalinea"/>
        <w:numPr>
          <w:ilvl w:val="0"/>
          <w:numId w:val="26"/>
        </w:numPr>
        <w:autoSpaceDE w:val="0"/>
        <w:autoSpaceDN w:val="0"/>
        <w:adjustRightInd w:val="0"/>
        <w:ind w:left="1287"/>
      </w:pPr>
      <w:r w:rsidRPr="00CF7DA3">
        <w:t>Minimaal 12 tekens lang;</w:t>
      </w:r>
    </w:p>
    <w:p w14:paraId="5F776B6B" w14:textId="77777777" w:rsidR="00A45904" w:rsidRPr="00CF7DA3" w:rsidRDefault="00A45904" w:rsidP="00822C6A">
      <w:pPr>
        <w:pStyle w:val="Lijstalinea"/>
        <w:numPr>
          <w:ilvl w:val="0"/>
          <w:numId w:val="26"/>
        </w:numPr>
        <w:autoSpaceDE w:val="0"/>
        <w:autoSpaceDN w:val="0"/>
        <w:adjustRightInd w:val="0"/>
        <w:ind w:left="1287"/>
      </w:pPr>
      <w:r w:rsidRPr="00CF7DA3">
        <w:t xml:space="preserve">Bevat tekens uit tenminste 3 van de 4 categorieën: </w:t>
      </w:r>
    </w:p>
    <w:p w14:paraId="0360D040" w14:textId="77777777" w:rsidR="00A45904" w:rsidRPr="00CF7DA3" w:rsidRDefault="00A45904" w:rsidP="00822C6A">
      <w:pPr>
        <w:pStyle w:val="Lijstalinea"/>
        <w:numPr>
          <w:ilvl w:val="1"/>
          <w:numId w:val="11"/>
        </w:numPr>
        <w:autoSpaceDE w:val="0"/>
        <w:autoSpaceDN w:val="0"/>
        <w:adjustRightInd w:val="0"/>
        <w:ind w:left="2007"/>
      </w:pPr>
      <w:r w:rsidRPr="00CF7DA3">
        <w:t xml:space="preserve">Kleine letters; </w:t>
      </w:r>
    </w:p>
    <w:p w14:paraId="3421DBB3" w14:textId="77777777" w:rsidR="00A45904" w:rsidRPr="00CF7DA3" w:rsidRDefault="00A45904" w:rsidP="00822C6A">
      <w:pPr>
        <w:pStyle w:val="Lijstalinea"/>
        <w:numPr>
          <w:ilvl w:val="1"/>
          <w:numId w:val="11"/>
        </w:numPr>
        <w:autoSpaceDE w:val="0"/>
        <w:autoSpaceDN w:val="0"/>
        <w:adjustRightInd w:val="0"/>
        <w:ind w:left="2007"/>
      </w:pPr>
      <w:r w:rsidRPr="00CF7DA3">
        <w:t xml:space="preserve">Eén hoofdletter; </w:t>
      </w:r>
    </w:p>
    <w:p w14:paraId="11F64190" w14:textId="77777777" w:rsidR="00A45904" w:rsidRPr="00CF7DA3" w:rsidRDefault="00A45904" w:rsidP="00822C6A">
      <w:pPr>
        <w:pStyle w:val="Lijstalinea"/>
        <w:numPr>
          <w:ilvl w:val="1"/>
          <w:numId w:val="11"/>
        </w:numPr>
        <w:autoSpaceDE w:val="0"/>
        <w:autoSpaceDN w:val="0"/>
        <w:adjustRightInd w:val="0"/>
        <w:ind w:left="2007"/>
      </w:pPr>
      <w:r w:rsidRPr="00CF7DA3">
        <w:t xml:space="preserve">Eén leesteken; </w:t>
      </w:r>
    </w:p>
    <w:p w14:paraId="2F3DFB7E" w14:textId="77777777" w:rsidR="00A45904" w:rsidRPr="00CF7DA3" w:rsidRDefault="00A45904" w:rsidP="00822C6A">
      <w:pPr>
        <w:pStyle w:val="Lijstalinea"/>
        <w:numPr>
          <w:ilvl w:val="1"/>
          <w:numId w:val="11"/>
        </w:numPr>
        <w:autoSpaceDE w:val="0"/>
        <w:autoSpaceDN w:val="0"/>
        <w:adjustRightInd w:val="0"/>
        <w:ind w:left="2007"/>
      </w:pPr>
      <w:r w:rsidRPr="00CF7DA3">
        <w:t xml:space="preserve">Eén cijfer; </w:t>
      </w:r>
    </w:p>
    <w:p w14:paraId="77E5E3DE" w14:textId="77777777" w:rsidR="00A45904" w:rsidRPr="00CF7DA3" w:rsidRDefault="00A45904" w:rsidP="00822C6A">
      <w:pPr>
        <w:pStyle w:val="Lijstalinea"/>
        <w:numPr>
          <w:ilvl w:val="0"/>
          <w:numId w:val="27"/>
        </w:numPr>
        <w:autoSpaceDE w:val="0"/>
        <w:autoSpaceDN w:val="0"/>
        <w:adjustRightInd w:val="0"/>
        <w:ind w:left="1287"/>
      </w:pPr>
      <w:r w:rsidRPr="00CF7DA3">
        <w:t xml:space="preserve">Minimaal een dag geldig; </w:t>
      </w:r>
    </w:p>
    <w:p w14:paraId="4963A659" w14:textId="77777777" w:rsidR="00A45904" w:rsidRPr="00CF7DA3" w:rsidRDefault="00A45904" w:rsidP="00822C6A">
      <w:pPr>
        <w:pStyle w:val="Lijstalinea"/>
        <w:numPr>
          <w:ilvl w:val="0"/>
          <w:numId w:val="27"/>
        </w:numPr>
        <w:autoSpaceDE w:val="0"/>
        <w:autoSpaceDN w:val="0"/>
        <w:adjustRightInd w:val="0"/>
        <w:ind w:left="1287"/>
      </w:pPr>
      <w:r w:rsidRPr="00CF7DA3">
        <w:t xml:space="preserve">Maximaal een half jaar geldig; </w:t>
      </w:r>
    </w:p>
    <w:p w14:paraId="0EF170FD" w14:textId="77777777" w:rsidR="00A45904" w:rsidRPr="00CF7DA3" w:rsidRDefault="00A45904" w:rsidP="00822C6A">
      <w:pPr>
        <w:pStyle w:val="Lijstalinea"/>
        <w:numPr>
          <w:ilvl w:val="0"/>
          <w:numId w:val="27"/>
        </w:numPr>
        <w:autoSpaceDE w:val="0"/>
        <w:autoSpaceDN w:val="0"/>
        <w:adjustRightInd w:val="0"/>
        <w:ind w:left="1287"/>
      </w:pPr>
      <w:r w:rsidRPr="00CF7DA3">
        <w:t xml:space="preserve">Niet herhalend of opeenvolgend. </w:t>
      </w:r>
    </w:p>
    <w:p w14:paraId="5F88466A" w14:textId="77777777" w:rsidR="00A45904" w:rsidRDefault="00A45904" w:rsidP="002239B3">
      <w:pPr>
        <w:autoSpaceDE w:val="0"/>
        <w:autoSpaceDN w:val="0"/>
        <w:adjustRightInd w:val="0"/>
        <w:ind w:left="567"/>
      </w:pPr>
    </w:p>
    <w:p w14:paraId="0A024CAB" w14:textId="77777777" w:rsidR="00A45904" w:rsidRDefault="00A45904" w:rsidP="002239B3">
      <w:pPr>
        <w:autoSpaceDE w:val="0"/>
        <w:autoSpaceDN w:val="0"/>
        <w:adjustRightInd w:val="0"/>
        <w:ind w:left="567"/>
      </w:pPr>
      <w:r w:rsidRPr="00CF7DA3">
        <w:t xml:space="preserve">Voor beheer- en systeem/service-accounts geldt een minimale lengte van 15 tekens en maximale complexiteit. </w:t>
      </w:r>
    </w:p>
    <w:p w14:paraId="6A2BF3AD" w14:textId="77777777" w:rsidR="00A45904" w:rsidRDefault="00A45904" w:rsidP="00133160">
      <w:pPr>
        <w:pStyle w:val="Kop3"/>
      </w:pPr>
      <w:bookmarkStart w:id="303" w:name="_Toc193205106"/>
      <w:r>
        <w:t>Versleuteling wachtwoord</w:t>
      </w:r>
      <w:bookmarkEnd w:id="303"/>
    </w:p>
    <w:p w14:paraId="33301435" w14:textId="77777777" w:rsidR="00A45904" w:rsidRPr="002B5EF6" w:rsidRDefault="00A45904" w:rsidP="005F11A0">
      <w:pPr>
        <w:autoSpaceDE w:val="0"/>
        <w:autoSpaceDN w:val="0"/>
        <w:adjustRightInd w:val="0"/>
        <w:ind w:left="567"/>
        <w:jc w:val="both"/>
      </w:pPr>
      <w:r w:rsidRPr="002B5EF6">
        <w:t>Wachtwoorden worden bij invoer niet op het scherm getoond en worden versleuteld (gehasht) opgeslagen binnen</w:t>
      </w:r>
      <w:r>
        <w:t xml:space="preserve"> de hoofdpost</w:t>
      </w:r>
      <w:r w:rsidRPr="002B5EF6">
        <w:t xml:space="preserve"> waarbij de versleutelde waarde niet zichtbaar kan worden gemaakt via beheerinterfaces of reverse engineering. </w:t>
      </w:r>
    </w:p>
    <w:p w14:paraId="5683FF5B" w14:textId="77777777" w:rsidR="00A45904" w:rsidRPr="002B5EF6" w:rsidRDefault="00A45904" w:rsidP="00A45904">
      <w:pPr>
        <w:autoSpaceDE w:val="0"/>
        <w:autoSpaceDN w:val="0"/>
        <w:adjustRightInd w:val="0"/>
      </w:pPr>
    </w:p>
    <w:p w14:paraId="20E8388D" w14:textId="23880390" w:rsidR="00A45904" w:rsidRDefault="00A45904" w:rsidP="005F11A0">
      <w:pPr>
        <w:autoSpaceDE w:val="0"/>
        <w:autoSpaceDN w:val="0"/>
        <w:adjustRightInd w:val="0"/>
        <w:ind w:left="567"/>
        <w:jc w:val="both"/>
      </w:pPr>
      <w:r w:rsidRPr="002B5EF6">
        <w:t xml:space="preserve">Er wordt geen gebruik gemaakt van </w:t>
      </w:r>
      <w:r w:rsidR="004D0235" w:rsidRPr="002B5EF6">
        <w:t>voor gedefinieerde</w:t>
      </w:r>
      <w:r w:rsidRPr="002B5EF6">
        <w:t xml:space="preserve"> dan wel </w:t>
      </w:r>
      <w:r w:rsidR="00BD40FB" w:rsidRPr="002B5EF6">
        <w:t>hard gecodeerde</w:t>
      </w:r>
      <w:r w:rsidRPr="002B5EF6">
        <w:t xml:space="preserve"> wachtwoorden in het algemeen en in het bijzonder bij standaard accounts. Accounts zonder wachtwoordbeveiliging zijn niet toegestaan. </w:t>
      </w:r>
    </w:p>
    <w:p w14:paraId="406C7D2F" w14:textId="5DE746C0" w:rsidR="002B09A5" w:rsidRDefault="002B09A5" w:rsidP="00133160">
      <w:pPr>
        <w:pStyle w:val="Kop3"/>
      </w:pPr>
      <w:bookmarkStart w:id="304" w:name="_Toc193205107"/>
      <w:r>
        <w:t>Veiligheid communicatie</w:t>
      </w:r>
      <w:bookmarkEnd w:id="304"/>
    </w:p>
    <w:p w14:paraId="5D36A7F6" w14:textId="040D62CD" w:rsidR="002B09A5" w:rsidRDefault="00392ABB" w:rsidP="005F11A0">
      <w:pPr>
        <w:ind w:left="567"/>
        <w:jc w:val="both"/>
      </w:pPr>
      <w:r>
        <w:t xml:space="preserve">Dagelijkse </w:t>
      </w:r>
      <w:r w:rsidR="00701F42">
        <w:t xml:space="preserve">communicatie tussen webportal en </w:t>
      </w:r>
      <w:r w:rsidR="00795AEE">
        <w:t xml:space="preserve">meetapparatuur in het veld </w:t>
      </w:r>
      <w:r w:rsidR="00701F42">
        <w:t>d</w:t>
      </w:r>
      <w:r w:rsidR="002B09A5">
        <w:t xml:space="preserve">ient </w:t>
      </w:r>
      <w:r w:rsidR="002A204C">
        <w:t xml:space="preserve">via </w:t>
      </w:r>
      <w:r w:rsidR="002B09A5">
        <w:t xml:space="preserve">veilige verbinding te </w:t>
      </w:r>
      <w:r w:rsidR="002A204C">
        <w:t xml:space="preserve">verlopen door </w:t>
      </w:r>
      <w:r w:rsidR="002F5B6D">
        <w:t>een VPN of APN toe te passen</w:t>
      </w:r>
      <w:r w:rsidR="00F03150">
        <w:t xml:space="preserve">. Indien wetgeving dit eist zal ook encryptie </w:t>
      </w:r>
      <w:r w:rsidR="00F169B7">
        <w:t xml:space="preserve">op de data </w:t>
      </w:r>
      <w:r w:rsidR="00F03150">
        <w:t xml:space="preserve">noodzakelijk zijn. </w:t>
      </w:r>
      <w:r w:rsidR="002F5B6D">
        <w:t xml:space="preserve"> </w:t>
      </w:r>
    </w:p>
    <w:p w14:paraId="6B333C32" w14:textId="4F86F409" w:rsidR="00B31D1F" w:rsidRDefault="00B31D1F" w:rsidP="00133160">
      <w:pPr>
        <w:pStyle w:val="Kop3"/>
      </w:pPr>
      <w:bookmarkStart w:id="305" w:name="_Toc193205108"/>
      <w:r>
        <w:t>Versiebeheer</w:t>
      </w:r>
      <w:bookmarkEnd w:id="305"/>
    </w:p>
    <w:p w14:paraId="51F1B122" w14:textId="2C833D94" w:rsidR="00B31D1F" w:rsidRPr="00B31D1F" w:rsidRDefault="00B31D1F" w:rsidP="005F11A0">
      <w:pPr>
        <w:ind w:left="567"/>
        <w:jc w:val="both"/>
      </w:pPr>
      <w:r>
        <w:t xml:space="preserve">Het dient duidelijk te zijn </w:t>
      </w:r>
      <w:r w:rsidR="00F22FA3">
        <w:t xml:space="preserve">welke versies </w:t>
      </w:r>
      <w:r w:rsidR="002A204C">
        <w:t xml:space="preserve">van de webportal </w:t>
      </w:r>
      <w:r w:rsidR="00F22FA3">
        <w:t xml:space="preserve">in het verleden zijn geïmplementeerd en welke aanpassingen er zijn verricht. Het versiebeheer wordt door opdrachtnemer uitgevoerd. </w:t>
      </w:r>
    </w:p>
    <w:p w14:paraId="462215B1" w14:textId="77777777" w:rsidR="00A14BF6" w:rsidRPr="00A2566D" w:rsidRDefault="00A14BF6" w:rsidP="00133160">
      <w:pPr>
        <w:pStyle w:val="Kop2"/>
      </w:pPr>
      <w:bookmarkStart w:id="306" w:name="_Toc153291888"/>
      <w:bookmarkStart w:id="307" w:name="_Toc193205109"/>
      <w:r>
        <w:t>Autorisatie</w:t>
      </w:r>
      <w:bookmarkEnd w:id="306"/>
      <w:bookmarkEnd w:id="307"/>
    </w:p>
    <w:p w14:paraId="24A70975" w14:textId="0A9B5EAF" w:rsidR="00A14BF6" w:rsidRPr="007E647E" w:rsidRDefault="00A14BF6" w:rsidP="005F11A0">
      <w:pPr>
        <w:autoSpaceDE w:val="0"/>
        <w:autoSpaceDN w:val="0"/>
        <w:adjustRightInd w:val="0"/>
        <w:jc w:val="both"/>
      </w:pPr>
      <w:r w:rsidRPr="007E647E">
        <w:t xml:space="preserve">De </w:t>
      </w:r>
      <w:r w:rsidR="0022126A">
        <w:t>webportal</w:t>
      </w:r>
      <w:r w:rsidRPr="007E647E">
        <w:t xml:space="preserve"> biedt functionaliteit waarmee Opdrachtgever kan garanderen dat een gebruiker slechts toegang heeft tot de gegevens die voor de uitoefening van zijn/haar functie nodig zijn (need to </w:t>
      </w:r>
      <w:r w:rsidR="000039FA" w:rsidRPr="007E647E">
        <w:t>know/</w:t>
      </w:r>
      <w:r w:rsidRPr="007E647E">
        <w:t xml:space="preserve"> least privileged). </w:t>
      </w:r>
    </w:p>
    <w:p w14:paraId="3722A565" w14:textId="77777777" w:rsidR="00A14BF6" w:rsidRPr="007E647E" w:rsidRDefault="00A14BF6" w:rsidP="005F11A0">
      <w:pPr>
        <w:autoSpaceDE w:val="0"/>
        <w:autoSpaceDN w:val="0"/>
        <w:adjustRightInd w:val="0"/>
        <w:jc w:val="both"/>
        <w:rPr>
          <w:rFonts w:ascii="Arial" w:hAnsi="Arial" w:cs="Arial"/>
          <w:color w:val="000000"/>
          <w:szCs w:val="20"/>
        </w:rPr>
      </w:pPr>
    </w:p>
    <w:p w14:paraId="151727D0" w14:textId="419CEB86" w:rsidR="00A14BF6" w:rsidRPr="00E73710" w:rsidRDefault="00A14BF6" w:rsidP="005F11A0">
      <w:pPr>
        <w:jc w:val="both"/>
      </w:pPr>
      <w:r w:rsidRPr="00E73710">
        <w:t>De toegang, bedien- en gebruiksmogelijkheden moeten instelbaar zijn</w:t>
      </w:r>
      <w:r>
        <w:t>.</w:t>
      </w:r>
      <w:r w:rsidRPr="00E73710">
        <w:t xml:space="preserve"> </w:t>
      </w:r>
      <w:r>
        <w:t xml:space="preserve">Om rechten niet voor elke gebruiker te moeten wijzigen zijn gebruikers toe te kennen aan een gebruikersgroep waarop standaard rechten van toepassing zijn. Deze rechten zijn te overrulen door voor een betreffende gebruiker in de groep een specifiek recht toe te kennen op een bepaald onderdeel. </w:t>
      </w:r>
      <w:r w:rsidRPr="00E73710">
        <w:t>Hierbij moet onderscheid gemaakt worden in rechten zoals:</w:t>
      </w:r>
    </w:p>
    <w:p w14:paraId="345F1B0C" w14:textId="5A66753E" w:rsidR="00A14BF6" w:rsidRPr="00CC6479" w:rsidRDefault="00A14BF6" w:rsidP="00822C6A">
      <w:pPr>
        <w:pStyle w:val="TextBulletAlinea"/>
        <w:numPr>
          <w:ilvl w:val="0"/>
          <w:numId w:val="25"/>
        </w:numPr>
        <w:spacing w:before="0"/>
        <w:ind w:left="568" w:hanging="284"/>
        <w:rPr>
          <w:rFonts w:ascii="Corbel" w:eastAsia="MS Mincho" w:hAnsi="Corbel" w:cs="Calibri Light"/>
          <w:szCs w:val="22"/>
          <w:lang w:eastAsia="nl-NL"/>
        </w:rPr>
      </w:pPr>
      <w:r w:rsidRPr="00CC6479">
        <w:rPr>
          <w:rFonts w:ascii="Corbel" w:eastAsia="MS Mincho" w:hAnsi="Corbel" w:cs="Calibri Light"/>
          <w:szCs w:val="22"/>
          <w:lang w:eastAsia="nl-NL"/>
        </w:rPr>
        <w:t xml:space="preserve">Toegang krijgen tot de </w:t>
      </w:r>
      <w:r w:rsidR="002326E9" w:rsidRPr="00CC6479">
        <w:rPr>
          <w:rFonts w:ascii="Corbel" w:eastAsia="MS Mincho" w:hAnsi="Corbel" w:cs="Calibri Light"/>
          <w:szCs w:val="22"/>
          <w:lang w:eastAsia="nl-NL"/>
        </w:rPr>
        <w:t>webportal</w:t>
      </w:r>
      <w:r w:rsidRPr="00CC6479">
        <w:rPr>
          <w:rFonts w:ascii="Corbel" w:eastAsia="MS Mincho" w:hAnsi="Corbel" w:cs="Calibri Light"/>
          <w:szCs w:val="22"/>
          <w:lang w:eastAsia="nl-NL"/>
        </w:rPr>
        <w:t>;</w:t>
      </w:r>
    </w:p>
    <w:p w14:paraId="3F9D75F3" w14:textId="741ABD35" w:rsidR="00A14BF6" w:rsidRPr="00CC6479" w:rsidRDefault="00A14BF6" w:rsidP="00822C6A">
      <w:pPr>
        <w:pStyle w:val="TextBulletAlinea"/>
        <w:numPr>
          <w:ilvl w:val="0"/>
          <w:numId w:val="25"/>
        </w:numPr>
        <w:spacing w:before="0"/>
        <w:ind w:left="568" w:hanging="284"/>
        <w:rPr>
          <w:rFonts w:ascii="Corbel" w:eastAsia="MS Mincho" w:hAnsi="Corbel" w:cs="Calibri Light"/>
          <w:szCs w:val="22"/>
          <w:lang w:eastAsia="nl-NL"/>
        </w:rPr>
      </w:pPr>
      <w:r w:rsidRPr="00CC6479">
        <w:rPr>
          <w:rFonts w:ascii="Corbel" w:eastAsia="MS Mincho" w:hAnsi="Corbel" w:cs="Calibri Light"/>
          <w:szCs w:val="22"/>
          <w:lang w:eastAsia="nl-NL"/>
        </w:rPr>
        <w:t xml:space="preserve">Bekijken en lezen van informatie in de </w:t>
      </w:r>
      <w:r w:rsidR="002326E9" w:rsidRPr="00CC6479">
        <w:rPr>
          <w:rFonts w:ascii="Corbel" w:eastAsia="MS Mincho" w:hAnsi="Corbel" w:cs="Calibri Light"/>
          <w:szCs w:val="22"/>
          <w:lang w:eastAsia="nl-NL"/>
        </w:rPr>
        <w:t>webportal</w:t>
      </w:r>
      <w:r w:rsidRPr="00CC6479">
        <w:rPr>
          <w:rFonts w:ascii="Corbel" w:eastAsia="MS Mincho" w:hAnsi="Corbel" w:cs="Calibri Light"/>
          <w:szCs w:val="22"/>
          <w:lang w:eastAsia="nl-NL"/>
        </w:rPr>
        <w:t>;</w:t>
      </w:r>
    </w:p>
    <w:p w14:paraId="16C2B5E9" w14:textId="7743A9E0" w:rsidR="00A14BF6" w:rsidRPr="00CC6479" w:rsidRDefault="00A14BF6" w:rsidP="00822C6A">
      <w:pPr>
        <w:pStyle w:val="TextBulletAlinea"/>
        <w:numPr>
          <w:ilvl w:val="0"/>
          <w:numId w:val="25"/>
        </w:numPr>
        <w:spacing w:before="0"/>
        <w:ind w:left="568" w:hanging="284"/>
        <w:rPr>
          <w:rFonts w:ascii="Corbel" w:eastAsia="MS Mincho" w:hAnsi="Corbel" w:cs="Calibri Light"/>
          <w:szCs w:val="22"/>
          <w:lang w:eastAsia="nl-NL"/>
        </w:rPr>
      </w:pPr>
      <w:r w:rsidRPr="00CC6479">
        <w:rPr>
          <w:rFonts w:ascii="Corbel" w:eastAsia="MS Mincho" w:hAnsi="Corbel" w:cs="Calibri Light"/>
          <w:szCs w:val="22"/>
          <w:lang w:eastAsia="nl-NL"/>
        </w:rPr>
        <w:t xml:space="preserve">Bekijken, lezen en muteren van systeeminstellingen in de </w:t>
      </w:r>
      <w:r w:rsidR="002326E9" w:rsidRPr="00CC6479">
        <w:rPr>
          <w:rFonts w:ascii="Corbel" w:eastAsia="MS Mincho" w:hAnsi="Corbel" w:cs="Calibri Light"/>
          <w:szCs w:val="22"/>
          <w:lang w:eastAsia="nl-NL"/>
        </w:rPr>
        <w:t>webportal</w:t>
      </w:r>
      <w:r w:rsidRPr="00CC6479">
        <w:rPr>
          <w:rFonts w:ascii="Corbel" w:eastAsia="MS Mincho" w:hAnsi="Corbel" w:cs="Calibri Light"/>
          <w:szCs w:val="22"/>
          <w:lang w:eastAsia="nl-NL"/>
        </w:rPr>
        <w:t>;</w:t>
      </w:r>
    </w:p>
    <w:p w14:paraId="46C95BD3" w14:textId="77777777" w:rsidR="00A14BF6" w:rsidRPr="00CC6479" w:rsidRDefault="00A14BF6" w:rsidP="00822C6A">
      <w:pPr>
        <w:pStyle w:val="TextBulletAlinea"/>
        <w:numPr>
          <w:ilvl w:val="0"/>
          <w:numId w:val="25"/>
        </w:numPr>
        <w:spacing w:before="0"/>
        <w:ind w:left="568" w:hanging="284"/>
        <w:rPr>
          <w:rFonts w:ascii="Corbel" w:eastAsia="MS Mincho" w:hAnsi="Corbel" w:cs="Calibri Light"/>
          <w:szCs w:val="22"/>
          <w:lang w:eastAsia="nl-NL"/>
        </w:rPr>
      </w:pPr>
      <w:r w:rsidRPr="00CC6479">
        <w:rPr>
          <w:rFonts w:ascii="Corbel" w:eastAsia="MS Mincho" w:hAnsi="Corbel" w:cs="Calibri Light"/>
          <w:szCs w:val="22"/>
          <w:lang w:eastAsia="nl-NL"/>
        </w:rPr>
        <w:t>Accepteren, resetten en afhandelen van alarmen;</w:t>
      </w:r>
    </w:p>
    <w:p w14:paraId="53DB8648" w14:textId="6CA602C1" w:rsidR="00A14BF6" w:rsidRPr="00CC6479" w:rsidRDefault="00A14BF6" w:rsidP="00822C6A">
      <w:pPr>
        <w:pStyle w:val="TextBulletAlinea"/>
        <w:numPr>
          <w:ilvl w:val="0"/>
          <w:numId w:val="25"/>
        </w:numPr>
        <w:spacing w:before="0"/>
        <w:ind w:left="568" w:hanging="284"/>
        <w:rPr>
          <w:rFonts w:ascii="Corbel" w:eastAsia="MS Mincho" w:hAnsi="Corbel" w:cs="Calibri Light"/>
          <w:szCs w:val="22"/>
          <w:lang w:eastAsia="nl-NL"/>
        </w:rPr>
      </w:pPr>
      <w:r w:rsidRPr="00CC6479">
        <w:rPr>
          <w:rFonts w:ascii="Corbel" w:eastAsia="MS Mincho" w:hAnsi="Corbel" w:cs="Calibri Light"/>
          <w:szCs w:val="22"/>
          <w:lang w:eastAsia="nl-NL"/>
        </w:rPr>
        <w:t xml:space="preserve">Muteren van gegevens in de </w:t>
      </w:r>
      <w:r w:rsidR="002326E9" w:rsidRPr="00CC6479">
        <w:rPr>
          <w:rFonts w:ascii="Corbel" w:eastAsia="MS Mincho" w:hAnsi="Corbel" w:cs="Calibri Light"/>
          <w:szCs w:val="22"/>
          <w:lang w:eastAsia="nl-NL"/>
        </w:rPr>
        <w:t>webportal</w:t>
      </w:r>
      <w:r w:rsidRPr="00CC6479">
        <w:rPr>
          <w:rFonts w:ascii="Corbel" w:eastAsia="MS Mincho" w:hAnsi="Corbel" w:cs="Calibri Light"/>
          <w:szCs w:val="22"/>
          <w:lang w:eastAsia="nl-NL"/>
        </w:rPr>
        <w:t>;</w:t>
      </w:r>
    </w:p>
    <w:p w14:paraId="27BB6BC6" w14:textId="77777777" w:rsidR="00A14BF6" w:rsidRPr="00CC6479" w:rsidRDefault="00A14BF6" w:rsidP="00822C6A">
      <w:pPr>
        <w:pStyle w:val="TextBulletAlinea"/>
        <w:numPr>
          <w:ilvl w:val="0"/>
          <w:numId w:val="25"/>
        </w:numPr>
        <w:spacing w:before="0"/>
        <w:ind w:left="568" w:hanging="284"/>
        <w:rPr>
          <w:rFonts w:ascii="Corbel" w:eastAsia="MS Mincho" w:hAnsi="Corbel" w:cs="Calibri Light"/>
          <w:szCs w:val="22"/>
          <w:lang w:eastAsia="nl-NL"/>
        </w:rPr>
      </w:pPr>
      <w:r w:rsidRPr="00CC6479">
        <w:rPr>
          <w:rFonts w:ascii="Corbel" w:eastAsia="MS Mincho" w:hAnsi="Corbel" w:cs="Calibri Light"/>
          <w:szCs w:val="22"/>
          <w:lang w:eastAsia="nl-NL"/>
        </w:rPr>
        <w:t>Toegang tot de beheeromgeving waarin schematische weergaven, grafieken, rapporten, gebruikers en objecten gewijzigd/toegevoegd kunnen worden;</w:t>
      </w:r>
    </w:p>
    <w:p w14:paraId="2A507B7A" w14:textId="77777777" w:rsidR="00A14BF6" w:rsidRDefault="00A14BF6" w:rsidP="00822C6A">
      <w:pPr>
        <w:pStyle w:val="TextBulletAlinea"/>
        <w:numPr>
          <w:ilvl w:val="0"/>
          <w:numId w:val="25"/>
        </w:numPr>
        <w:spacing w:before="0"/>
        <w:ind w:left="568" w:hanging="284"/>
        <w:rPr>
          <w:rFonts w:ascii="Corbel" w:eastAsia="MS Mincho" w:hAnsi="Corbel" w:cs="Calibri Light"/>
          <w:szCs w:val="22"/>
          <w:lang w:eastAsia="nl-NL"/>
        </w:rPr>
      </w:pPr>
      <w:r w:rsidRPr="00CC6479">
        <w:rPr>
          <w:rFonts w:ascii="Corbel" w:eastAsia="MS Mincho" w:hAnsi="Corbel" w:cs="Calibri Light"/>
          <w:szCs w:val="22"/>
          <w:lang w:eastAsia="nl-NL"/>
        </w:rPr>
        <w:t>Bekijken, lezen en muteren objecten binnen gebieden.</w:t>
      </w:r>
    </w:p>
    <w:p w14:paraId="53B44B1D" w14:textId="77777777" w:rsidR="00A66FC8" w:rsidRDefault="00A66FC8" w:rsidP="00A66FC8"/>
    <w:p w14:paraId="49A27FCB" w14:textId="27127713" w:rsidR="00A66FC8" w:rsidRPr="00A66FC8" w:rsidRDefault="00A66FC8" w:rsidP="00A66FC8">
      <w:r>
        <w:t xml:space="preserve">Bij eventuele configuratiewijzigingen </w:t>
      </w:r>
      <w:r w:rsidR="00BF603C">
        <w:t>vanuit de opdrachtgever dient de opdrachtnemer deze verzoeken binnen 5 werkdagen door te voeren.</w:t>
      </w:r>
      <w:r w:rsidR="00F15F6D">
        <w:t xml:space="preserve"> </w:t>
      </w:r>
    </w:p>
    <w:p w14:paraId="47843E3E" w14:textId="4E5B261C" w:rsidR="00E44FF7" w:rsidRPr="00E44FF7" w:rsidRDefault="006C1582" w:rsidP="00133160">
      <w:pPr>
        <w:pStyle w:val="Kop2"/>
      </w:pPr>
      <w:bookmarkStart w:id="308" w:name="_Toc193205110"/>
      <w:r w:rsidRPr="00420153">
        <w:t>Schaalbaarheid</w:t>
      </w:r>
      <w:bookmarkEnd w:id="308"/>
    </w:p>
    <w:p w14:paraId="51565545" w14:textId="508B8FEB" w:rsidR="006F0FB9" w:rsidRDefault="00B701B7" w:rsidP="00CC6479">
      <w:pPr>
        <w:jc w:val="both"/>
      </w:pPr>
      <w:r>
        <w:t xml:space="preserve">De schaalbaarheid van de webportal is zodanig dat minimaal </w:t>
      </w:r>
      <w:r w:rsidR="00854CE1">
        <w:t>1</w:t>
      </w:r>
      <w:r w:rsidR="00F14960">
        <w:t>.000</w:t>
      </w:r>
      <w:r>
        <w:t xml:space="preserve"> grondwatermetingen </w:t>
      </w:r>
      <w:r w:rsidR="009C606F">
        <w:t>met</w:t>
      </w:r>
      <w:r w:rsidR="00356088">
        <w:t xml:space="preserve"> een logfrequentie van eens per </w:t>
      </w:r>
      <w:r w:rsidR="00F14960">
        <w:t>uur</w:t>
      </w:r>
      <w:r w:rsidR="00356088">
        <w:t xml:space="preserve"> </w:t>
      </w:r>
      <w:r w:rsidR="000B0F58">
        <w:t>zijn op te slaan</w:t>
      </w:r>
      <w:r w:rsidR="00A55F28">
        <w:t xml:space="preserve"> gedurende de </w:t>
      </w:r>
      <w:r w:rsidR="0075030C">
        <w:t xml:space="preserve">gehele </w:t>
      </w:r>
      <w:r w:rsidR="00A55F28">
        <w:t>contractperiode</w:t>
      </w:r>
      <w:r w:rsidR="001762DD">
        <w:t xml:space="preserve">. </w:t>
      </w:r>
    </w:p>
    <w:p w14:paraId="1A80D9B6" w14:textId="77777777" w:rsidR="00FE7999" w:rsidRDefault="00FE7999" w:rsidP="00CC6479">
      <w:pPr>
        <w:jc w:val="both"/>
      </w:pPr>
    </w:p>
    <w:p w14:paraId="3FDB996C" w14:textId="6699A411" w:rsidR="00FE7999" w:rsidRPr="00FE7999" w:rsidRDefault="00FE7999" w:rsidP="00CC6479">
      <w:pPr>
        <w:jc w:val="both"/>
      </w:pPr>
      <w:r w:rsidRPr="00FE7999">
        <w:t>De webportal is door een onbeperkt aantal (gelijktijdige) gebruikers toe te passen zonder performance verlies.</w:t>
      </w:r>
    </w:p>
    <w:p w14:paraId="3E20CB89" w14:textId="5574FADD" w:rsidR="00BF5A57" w:rsidRDefault="00BF5A57" w:rsidP="00133160">
      <w:pPr>
        <w:pStyle w:val="Kop2"/>
      </w:pPr>
      <w:bookmarkStart w:id="309" w:name="_Toc193205111"/>
      <w:r>
        <w:t>Neerslag</w:t>
      </w:r>
      <w:r w:rsidR="00973BE6">
        <w:t>ge</w:t>
      </w:r>
      <w:r>
        <w:t>gevens</w:t>
      </w:r>
      <w:r w:rsidR="005B43FE">
        <w:t xml:space="preserve"> (inclusief verdampingsgegevens)</w:t>
      </w:r>
      <w:bookmarkEnd w:id="309"/>
    </w:p>
    <w:p w14:paraId="043CB9E9" w14:textId="71C3A198" w:rsidR="00270F68" w:rsidRPr="00BE72AE" w:rsidRDefault="00DA4358" w:rsidP="00BE72AE">
      <w:r>
        <w:t xml:space="preserve">In de </w:t>
      </w:r>
      <w:r w:rsidR="00BF5A57">
        <w:t xml:space="preserve">webportal </w:t>
      </w:r>
      <w:r w:rsidR="00530D7A">
        <w:t xml:space="preserve">moet neerslagdata </w:t>
      </w:r>
      <w:r w:rsidR="005B43FE">
        <w:t>(inclusief verdampingsgegevens</w:t>
      </w:r>
      <w:r w:rsidR="00E92C27">
        <w:t>)</w:t>
      </w:r>
      <w:r w:rsidR="005B43FE">
        <w:t xml:space="preserve"> </w:t>
      </w:r>
      <w:r w:rsidR="00530D7A">
        <w:t xml:space="preserve">van </w:t>
      </w:r>
      <w:r w:rsidR="00B43777">
        <w:t xml:space="preserve">het </w:t>
      </w:r>
      <w:r w:rsidR="00530D7A">
        <w:t xml:space="preserve">KNMI </w:t>
      </w:r>
      <w:r w:rsidR="002B7107">
        <w:t xml:space="preserve">en </w:t>
      </w:r>
      <w:r w:rsidR="00530D7A">
        <w:t xml:space="preserve">Hydronet </w:t>
      </w:r>
      <w:r w:rsidR="00EE51A2">
        <w:t>ge</w:t>
      </w:r>
      <w:r w:rsidR="00530D7A">
        <w:t>koppel</w:t>
      </w:r>
      <w:r w:rsidR="00EE51A2">
        <w:t>d worden</w:t>
      </w:r>
      <w:r w:rsidR="00366C6A">
        <w:t xml:space="preserve">. </w:t>
      </w:r>
      <w:r w:rsidR="00E92C27">
        <w:t xml:space="preserve">Alle </w:t>
      </w:r>
      <w:r w:rsidR="00366C6A">
        <w:t>neerslagreeksen</w:t>
      </w:r>
      <w:r w:rsidR="00E92C27">
        <w:t xml:space="preserve"> van beide </w:t>
      </w:r>
      <w:r w:rsidR="00720A7A">
        <w:t xml:space="preserve">aanbieders </w:t>
      </w:r>
      <w:r w:rsidR="00366C6A">
        <w:t>moet</w:t>
      </w:r>
      <w:r w:rsidR="00CB541B">
        <w:t>en</w:t>
      </w:r>
      <w:r w:rsidR="00366C6A">
        <w:t xml:space="preserve"> </w:t>
      </w:r>
      <w:r w:rsidR="004C13C4">
        <w:t>binnen de portal in de grafieken en tabellen</w:t>
      </w:r>
      <w:r>
        <w:t xml:space="preserve"> getoond </w:t>
      </w:r>
      <w:r w:rsidR="00CB541B">
        <w:t xml:space="preserve">kunnen </w:t>
      </w:r>
      <w:r>
        <w:t>w</w:t>
      </w:r>
      <w:r w:rsidR="00F14C58">
        <w:t>orden</w:t>
      </w:r>
      <w:r w:rsidR="004B0787">
        <w:t>.</w:t>
      </w:r>
    </w:p>
    <w:p w14:paraId="17E984FE" w14:textId="77777777" w:rsidR="004B0787" w:rsidRDefault="004B0787" w:rsidP="004B0787"/>
    <w:p w14:paraId="2EBDADE6" w14:textId="65BF9DA1" w:rsidR="004B0787" w:rsidRPr="004B0787" w:rsidRDefault="004B0787" w:rsidP="004B0787">
      <w:r>
        <w:t xml:space="preserve">Er worden geen eigen, lokale </w:t>
      </w:r>
      <w:r w:rsidR="00457435">
        <w:t>neerslagmeters in de portal opgenomen.</w:t>
      </w:r>
    </w:p>
    <w:p w14:paraId="70AE53F4" w14:textId="79DBC20B" w:rsidR="00AD3862" w:rsidRDefault="00AD3862" w:rsidP="00133160">
      <w:pPr>
        <w:pStyle w:val="Kop2"/>
      </w:pPr>
      <w:bookmarkStart w:id="310" w:name="_Toc193205112"/>
      <w:r>
        <w:t xml:space="preserve">Performance </w:t>
      </w:r>
      <w:r w:rsidR="00EA40EB">
        <w:t xml:space="preserve">en overzichtelijkheid </w:t>
      </w:r>
      <w:r>
        <w:t>webportal</w:t>
      </w:r>
      <w:bookmarkEnd w:id="310"/>
    </w:p>
    <w:p w14:paraId="4551F460" w14:textId="4178B1A2" w:rsidR="00BB499A" w:rsidRDefault="00AD3862" w:rsidP="00CC6479">
      <w:pPr>
        <w:jc w:val="both"/>
      </w:pPr>
      <w:r>
        <w:t xml:space="preserve">De performance van de webportal </w:t>
      </w:r>
      <w:r w:rsidR="00582B72">
        <w:t xml:space="preserve">is </w:t>
      </w:r>
      <w:r w:rsidR="00627B74">
        <w:t>z</w:t>
      </w:r>
      <w:r w:rsidR="00582B72">
        <w:t xml:space="preserve">odanig dat de gebruiker </w:t>
      </w:r>
      <w:r w:rsidR="002B66F1">
        <w:t xml:space="preserve">de applicatie snel kan opstarten en </w:t>
      </w:r>
      <w:r w:rsidR="00582B72">
        <w:t>snel door de applicatie kan klikken</w:t>
      </w:r>
      <w:r w:rsidR="00275C7B">
        <w:t xml:space="preserve"> (binnen 5 seconden</w:t>
      </w:r>
      <w:r w:rsidR="00BF382D">
        <w:t>).</w:t>
      </w:r>
      <w:r w:rsidR="00627B74">
        <w:t xml:space="preserve"> </w:t>
      </w:r>
      <w:r w:rsidR="00C60184">
        <w:t xml:space="preserve">Grafieken </w:t>
      </w:r>
      <w:r w:rsidR="00B1340E">
        <w:t xml:space="preserve">en rapporten opvragen </w:t>
      </w:r>
      <w:r w:rsidR="00277D84">
        <w:t xml:space="preserve">over een periode </w:t>
      </w:r>
      <w:r w:rsidR="0069679E">
        <w:t>tot en met 12</w:t>
      </w:r>
      <w:r w:rsidR="00277D84">
        <w:t xml:space="preserve"> maanden </w:t>
      </w:r>
      <w:r w:rsidR="00EF0B14">
        <w:t xml:space="preserve">is </w:t>
      </w:r>
      <w:r w:rsidR="000D63BE">
        <w:t>binnen maximaal 10 seconden</w:t>
      </w:r>
      <w:r w:rsidR="00EF0B14">
        <w:t xml:space="preserve"> weer te geven. </w:t>
      </w:r>
      <w:r w:rsidR="00BD176F">
        <w:t xml:space="preserve">De performance </w:t>
      </w:r>
      <w:r w:rsidR="00830C63">
        <w:t xml:space="preserve">van </w:t>
      </w:r>
      <w:r w:rsidR="006361CD">
        <w:t xml:space="preserve">het opvragen van </w:t>
      </w:r>
      <w:r w:rsidR="00830C63">
        <w:t xml:space="preserve">rapporten en grafieken </w:t>
      </w:r>
      <w:r w:rsidR="00BD176F">
        <w:t xml:space="preserve">is nog steeds acceptabel bij </w:t>
      </w:r>
      <w:r w:rsidR="00830C63">
        <w:t xml:space="preserve">het opvragen van een periode van langer dan </w:t>
      </w:r>
      <w:r w:rsidR="0069679E">
        <w:t>12</w:t>
      </w:r>
      <w:r w:rsidR="00830C63">
        <w:t xml:space="preserve"> maanden</w:t>
      </w:r>
      <w:r w:rsidR="006361CD">
        <w:t xml:space="preserve">, zijnde maximaal </w:t>
      </w:r>
      <w:r w:rsidR="0043624F">
        <w:t>20</w:t>
      </w:r>
      <w:r w:rsidR="006361CD">
        <w:t xml:space="preserve"> seconden</w:t>
      </w:r>
      <w:r w:rsidR="00830C63">
        <w:t xml:space="preserve">. </w:t>
      </w:r>
      <w:r w:rsidR="00BD176F">
        <w:t xml:space="preserve"> </w:t>
      </w:r>
    </w:p>
    <w:p w14:paraId="0D4C0688" w14:textId="38A3425C" w:rsidR="00830C63" w:rsidRDefault="00830C63" w:rsidP="00CC6479">
      <w:pPr>
        <w:jc w:val="both"/>
      </w:pPr>
    </w:p>
    <w:p w14:paraId="564021A2" w14:textId="3FE85607" w:rsidR="00693438" w:rsidRDefault="000B2FFD" w:rsidP="00CC6479">
      <w:pPr>
        <w:jc w:val="both"/>
      </w:pPr>
      <w:r>
        <w:t xml:space="preserve">Het aantal klikken om tot een functionaliteit in de </w:t>
      </w:r>
      <w:r w:rsidR="0043624F">
        <w:t xml:space="preserve">webportal </w:t>
      </w:r>
      <w:r>
        <w:t>te komen is minim</w:t>
      </w:r>
      <w:r w:rsidR="00693438">
        <w:t>aal</w:t>
      </w:r>
      <w:r>
        <w:t>.</w:t>
      </w:r>
      <w:r w:rsidR="00EA40EB">
        <w:t xml:space="preserve"> De applicatie heeft een overzichtelijke menuopbouw waardoor gebruiker</w:t>
      </w:r>
      <w:r w:rsidR="00561C14">
        <w:t>s</w:t>
      </w:r>
      <w:r w:rsidR="00EA40EB">
        <w:t xml:space="preserve"> snel de weg wet</w:t>
      </w:r>
      <w:r w:rsidR="00110015">
        <w:t>en</w:t>
      </w:r>
      <w:r w:rsidR="00EA40EB">
        <w:t xml:space="preserve"> te vinden</w:t>
      </w:r>
      <w:r w:rsidR="002E3B14">
        <w:t xml:space="preserve"> in de </w:t>
      </w:r>
      <w:r w:rsidR="00BF382D">
        <w:t>webportal</w:t>
      </w:r>
      <w:r w:rsidR="00EA40EB">
        <w:t>.</w:t>
      </w:r>
      <w:r w:rsidR="002E3B14">
        <w:t xml:space="preserve"> De basale functies in de applicatie die </w:t>
      </w:r>
      <w:r w:rsidR="00E57BE5">
        <w:t xml:space="preserve">vrijwel </w:t>
      </w:r>
      <w:r w:rsidR="002E3B14">
        <w:t xml:space="preserve">dagelijks worden gebruikt zijn </w:t>
      </w:r>
      <w:r w:rsidR="00D66B1B">
        <w:t xml:space="preserve">zonder raadpleging van de handleiding toe te passen voor een </w:t>
      </w:r>
      <w:r w:rsidR="00C15E00">
        <w:t>gebruiker die dagelijks een computer hanteert</w:t>
      </w:r>
      <w:r w:rsidR="00D66B1B">
        <w:t>.</w:t>
      </w:r>
    </w:p>
    <w:p w14:paraId="59D79327" w14:textId="77777777" w:rsidR="00BB499A" w:rsidRDefault="00BB499A" w:rsidP="00CC6479">
      <w:pPr>
        <w:jc w:val="both"/>
      </w:pPr>
    </w:p>
    <w:p w14:paraId="2F1D02CD" w14:textId="23DFC00E" w:rsidR="008D0C56" w:rsidRPr="0050045C" w:rsidRDefault="00A65574" w:rsidP="00CC6479">
      <w:pPr>
        <w:jc w:val="both"/>
      </w:pPr>
      <w:r w:rsidRPr="0050045C">
        <w:t xml:space="preserve">De snelheid van </w:t>
      </w:r>
      <w:r w:rsidR="00004A8C" w:rsidRPr="0050045C">
        <w:t>de internetverbinding binnen de gemeente is minimaal 3</w:t>
      </w:r>
      <w:r w:rsidR="004C30FE" w:rsidRPr="0050045C">
        <w:t>0 M</w:t>
      </w:r>
      <w:r w:rsidR="007B1007" w:rsidRPr="0050045C">
        <w:t xml:space="preserve">egabits per seconde </w:t>
      </w:r>
      <w:r w:rsidR="00154898" w:rsidRPr="0050045C">
        <w:t xml:space="preserve">download en 30 Megabits </w:t>
      </w:r>
      <w:r w:rsidR="00DD381C" w:rsidRPr="0050045C">
        <w:t xml:space="preserve">per seconde </w:t>
      </w:r>
      <w:r w:rsidR="00154898" w:rsidRPr="0050045C">
        <w:t>upload</w:t>
      </w:r>
      <w:r w:rsidR="00004A8C" w:rsidRPr="0050045C">
        <w:t>.</w:t>
      </w:r>
      <w:r w:rsidR="005F1F4C" w:rsidRPr="0050045C">
        <w:t xml:space="preserve"> </w:t>
      </w:r>
    </w:p>
    <w:p w14:paraId="70802D41" w14:textId="6816E6CE" w:rsidR="00805D65" w:rsidRDefault="00035038" w:rsidP="00133160">
      <w:pPr>
        <w:pStyle w:val="Kop2"/>
      </w:pPr>
      <w:bookmarkStart w:id="311" w:name="_Toc193205113"/>
      <w:r>
        <w:t xml:space="preserve">Geografische </w:t>
      </w:r>
      <w:r w:rsidRPr="00420153">
        <w:t>functie</w:t>
      </w:r>
      <w:bookmarkEnd w:id="311"/>
    </w:p>
    <w:p w14:paraId="004A743C" w14:textId="0220C1AC" w:rsidR="00035038" w:rsidRDefault="00035038" w:rsidP="00CC6479">
      <w:pPr>
        <w:jc w:val="both"/>
      </w:pPr>
      <w:r>
        <w:t xml:space="preserve">Er dient een geografische kaart als functie in de webportal aanwezig te zijn. </w:t>
      </w:r>
      <w:r w:rsidR="00967613">
        <w:t>Hierop moeten de grondwaterlocaties op basis van x,y positie vermeld worden</w:t>
      </w:r>
      <w:r w:rsidR="00C11E31">
        <w:t xml:space="preserve">. </w:t>
      </w:r>
      <w:r w:rsidR="00DA2774">
        <w:t xml:space="preserve">De naamgeving of code van elk </w:t>
      </w:r>
      <w:r w:rsidR="00EA7B6B">
        <w:t xml:space="preserve">grondwaterobject is door middel van een label direct </w:t>
      </w:r>
      <w:r w:rsidR="00DA2774">
        <w:t xml:space="preserve">zichtbaar. Op de kaart </w:t>
      </w:r>
      <w:r w:rsidR="007022B7">
        <w:t>is het mogelijk om o</w:t>
      </w:r>
      <w:r w:rsidR="00DA2774">
        <w:t xml:space="preserve">p adres </w:t>
      </w:r>
      <w:r w:rsidR="007022B7">
        <w:t>te zoeken</w:t>
      </w:r>
      <w:r w:rsidR="00DA2774">
        <w:t>. Na</w:t>
      </w:r>
      <w:r w:rsidR="00051669">
        <w:t>dat op het object in de kaart is geklikt worden meer gegevens over het grondwaterobject zichtbaar</w:t>
      </w:r>
      <w:r w:rsidR="00B936BF">
        <w:t xml:space="preserve">, waaronder </w:t>
      </w:r>
      <w:r w:rsidR="000C2C13">
        <w:t xml:space="preserve">de NAW-gegevens van het object en de vaste waarden zoals maaiveldhoogte, diameter peilbuis en peilbuisdiepte. </w:t>
      </w:r>
      <w:r w:rsidR="00BC4586">
        <w:t xml:space="preserve">Daarnaast </w:t>
      </w:r>
      <w:r w:rsidR="00135AE3">
        <w:t xml:space="preserve">zijn </w:t>
      </w:r>
      <w:r w:rsidR="00DB51A8">
        <w:t>ook één of meerdere foto’s van een grondwaterlocatie</w:t>
      </w:r>
      <w:r w:rsidR="00135AE3">
        <w:t xml:space="preserve"> </w:t>
      </w:r>
      <w:r w:rsidR="004315F5">
        <w:t xml:space="preserve">en de boorstaat </w:t>
      </w:r>
      <w:r w:rsidR="00135AE3">
        <w:t>di</w:t>
      </w:r>
      <w:r w:rsidR="004315F5">
        <w:t>rect zichtbaar te maken met een simpele enkelvoudige handeling</w:t>
      </w:r>
      <w:r w:rsidR="00135AE3">
        <w:t>.</w:t>
      </w:r>
    </w:p>
    <w:p w14:paraId="6B624CEE" w14:textId="6A3B7F45" w:rsidR="00B8112D" w:rsidRDefault="00B8112D" w:rsidP="00133160">
      <w:pPr>
        <w:pStyle w:val="Kop2"/>
      </w:pPr>
      <w:bookmarkStart w:id="312" w:name="_Toc193205114"/>
      <w:r w:rsidRPr="00420153">
        <w:t>Alarmafhandeling</w:t>
      </w:r>
      <w:bookmarkEnd w:id="312"/>
    </w:p>
    <w:p w14:paraId="078E6571" w14:textId="452C8421" w:rsidR="00B8112D" w:rsidRDefault="00B8112D" w:rsidP="00CC6479">
      <w:pPr>
        <w:jc w:val="both"/>
      </w:pPr>
      <w:r>
        <w:t xml:space="preserve">De webportal </w:t>
      </w:r>
      <w:r w:rsidR="00723841">
        <w:t xml:space="preserve">is in staat om </w:t>
      </w:r>
      <w:r w:rsidR="00A04B08">
        <w:t xml:space="preserve">een alarm uit te sturen indien </w:t>
      </w:r>
      <w:r w:rsidR="005643E1">
        <w:t xml:space="preserve">het grondwaterniveau beneden of boven een bepaald </w:t>
      </w:r>
      <w:r w:rsidR="00CD3FA3">
        <w:t xml:space="preserve">instelbaar </w:t>
      </w:r>
      <w:r w:rsidR="005643E1">
        <w:t xml:space="preserve">niveau komen. </w:t>
      </w:r>
      <w:r w:rsidR="000629A2">
        <w:t>Dit geldt ook voor afgeleide alarmen, bijvoorbeeld</w:t>
      </w:r>
      <w:r w:rsidR="00892A50">
        <w:t xml:space="preserve">: uitzonderlijke stijgingen of dalingen, </w:t>
      </w:r>
      <w:r w:rsidR="00A718CE">
        <w:t>grondwateronttrekking</w:t>
      </w:r>
      <w:r w:rsidR="00BB44E3">
        <w:t xml:space="preserve">, </w:t>
      </w:r>
      <w:r w:rsidR="00892A50">
        <w:t xml:space="preserve">gaten in de data, etc. </w:t>
      </w:r>
      <w:r w:rsidR="00CD3FA3">
        <w:t xml:space="preserve">Deze </w:t>
      </w:r>
      <w:r w:rsidR="00892A50">
        <w:t xml:space="preserve">alarmen dienen </w:t>
      </w:r>
      <w:r w:rsidR="00CD3FA3">
        <w:t xml:space="preserve">per </w:t>
      </w:r>
      <w:r w:rsidR="00723841">
        <w:t>email en/of sms af</w:t>
      </w:r>
      <w:r w:rsidR="00D74C0F">
        <w:t xml:space="preserve">geleverd te worden bij </w:t>
      </w:r>
      <w:r w:rsidR="00E81113">
        <w:t xml:space="preserve">één of meerdere </w:t>
      </w:r>
      <w:r w:rsidR="00CD3FA3">
        <w:t xml:space="preserve">gebruikers. </w:t>
      </w:r>
      <w:r w:rsidR="00E81113">
        <w:t xml:space="preserve">Er worden geen kosten </w:t>
      </w:r>
      <w:r w:rsidR="0022126A">
        <w:t xml:space="preserve">door opdrachtnemer </w:t>
      </w:r>
      <w:r w:rsidR="00E81113">
        <w:t xml:space="preserve">in rekening gebracht indien sms wordt toegepast. </w:t>
      </w:r>
    </w:p>
    <w:p w14:paraId="0F166823" w14:textId="13D239E9" w:rsidR="007D5FC4" w:rsidRDefault="007D5FC4" w:rsidP="00133160">
      <w:pPr>
        <w:pStyle w:val="Kop2"/>
      </w:pPr>
      <w:bookmarkStart w:id="313" w:name="_Toc193205115"/>
      <w:r>
        <w:t>GLG/GHG</w:t>
      </w:r>
      <w:bookmarkEnd w:id="313"/>
    </w:p>
    <w:p w14:paraId="5A45C34B" w14:textId="41EFC364" w:rsidR="007D5FC4" w:rsidRPr="007D5FC4" w:rsidRDefault="00FF5844" w:rsidP="00CC6479">
      <w:pPr>
        <w:jc w:val="both"/>
      </w:pPr>
      <w:r>
        <w:t>De gemiddeld laagste en hoogte grondwaterstand dient in de portal bereken</w:t>
      </w:r>
      <w:r w:rsidR="00E84EA2">
        <w:t>d</w:t>
      </w:r>
      <w:r>
        <w:t xml:space="preserve"> te worden op basis </w:t>
      </w:r>
      <w:r w:rsidR="003760C1">
        <w:t xml:space="preserve">van </w:t>
      </w:r>
      <w:r w:rsidR="001B55D4">
        <w:t>historische</w:t>
      </w:r>
      <w:r w:rsidR="00833D41">
        <w:t xml:space="preserve"> data</w:t>
      </w:r>
      <w:r>
        <w:t xml:space="preserve">. </w:t>
      </w:r>
      <w:r w:rsidR="00833D41">
        <w:t xml:space="preserve">De berekening dient minimaal </w:t>
      </w:r>
      <w:r w:rsidR="00AD7B50">
        <w:t>halfjaarlijks</w:t>
      </w:r>
      <w:r w:rsidR="00833D41">
        <w:t xml:space="preserve"> plaats te vinden en </w:t>
      </w:r>
      <w:r w:rsidR="00D76B5B">
        <w:t xml:space="preserve">dient gelabeld te kunnen worden. Indien </w:t>
      </w:r>
      <w:r w:rsidR="00833D41">
        <w:t xml:space="preserve">GHG en GLG </w:t>
      </w:r>
      <w:r w:rsidR="001B55D4">
        <w:t>berekend</w:t>
      </w:r>
      <w:r w:rsidR="00D76B5B">
        <w:t xml:space="preserve"> wordt met </w:t>
      </w:r>
      <w:r w:rsidR="009E11FD">
        <w:t xml:space="preserve">8 jaar of oudere historische data dan dient deze gelabeld te worden als betrouwbaar. Is </w:t>
      </w:r>
      <w:r w:rsidR="00A12DF6">
        <w:t xml:space="preserve">GHG en GLG </w:t>
      </w:r>
      <w:r w:rsidR="001B55D4">
        <w:t>berekend</w:t>
      </w:r>
      <w:r w:rsidR="0064357E">
        <w:t xml:space="preserve"> op basis van data tussen de 5-8 jaar dan wordt deze gelabeld als </w:t>
      </w:r>
      <w:r w:rsidR="00171E70">
        <w:t xml:space="preserve">redelijk betrouwbaar. Tussen de </w:t>
      </w:r>
      <w:r w:rsidR="00A42DB2">
        <w:t xml:space="preserve">2-5 jaar wordt de GLG </w:t>
      </w:r>
      <w:r w:rsidR="0022126A">
        <w:t xml:space="preserve">en </w:t>
      </w:r>
      <w:r w:rsidR="00A42DB2">
        <w:t xml:space="preserve">GHG als redelijk onbetrouwbaar gelabeld. </w:t>
      </w:r>
      <w:r w:rsidR="00CF1746">
        <w:t xml:space="preserve">Als er niet meer dan twee jaar historie is wordt er geen GLG en </w:t>
      </w:r>
      <w:r w:rsidR="001B55D4">
        <w:t>GHG-berekening</w:t>
      </w:r>
      <w:r w:rsidR="00CF1746">
        <w:t xml:space="preserve"> uitgevoerd en opgeslagen.</w:t>
      </w:r>
      <w:r w:rsidR="00846A84">
        <w:t xml:space="preserve"> </w:t>
      </w:r>
    </w:p>
    <w:p w14:paraId="46A44FA5" w14:textId="142B5856" w:rsidR="00C43A69" w:rsidRDefault="00C43A69" w:rsidP="00133160">
      <w:pPr>
        <w:pStyle w:val="Kop2"/>
      </w:pPr>
      <w:bookmarkStart w:id="314" w:name="_Toc193205116"/>
      <w:r w:rsidRPr="00420153">
        <w:t>Grafieken</w:t>
      </w:r>
      <w:bookmarkEnd w:id="314"/>
    </w:p>
    <w:p w14:paraId="0F4930B3" w14:textId="4B591BCE" w:rsidR="006B46E4" w:rsidRDefault="00FA4E04" w:rsidP="00CC6479">
      <w:pPr>
        <w:jc w:val="both"/>
      </w:pPr>
      <w:r>
        <w:t xml:space="preserve">Per </w:t>
      </w:r>
      <w:r w:rsidR="001D28A0">
        <w:t xml:space="preserve">grondwaterobject </w:t>
      </w:r>
      <w:r w:rsidR="00832A8B">
        <w:t xml:space="preserve">wordt een grafiek ingericht </w:t>
      </w:r>
      <w:r w:rsidR="001D28A0">
        <w:t>waar maaiveldhoogte</w:t>
      </w:r>
      <w:r w:rsidR="00D22ECC">
        <w:t>,</w:t>
      </w:r>
      <w:r w:rsidR="002A4172">
        <w:t xml:space="preserve"> </w:t>
      </w:r>
      <w:r w:rsidR="00F377A3">
        <w:t>gecorrigeerde meetwaarden, gevalideerde meetwaarden</w:t>
      </w:r>
      <w:r w:rsidR="00BE4A2C">
        <w:t xml:space="preserve"> (met</w:t>
      </w:r>
      <w:r w:rsidR="00F377A3">
        <w:t xml:space="preserve"> </w:t>
      </w:r>
      <w:r w:rsidR="00FC3D25">
        <w:t>validatievlaggen</w:t>
      </w:r>
      <w:r w:rsidR="00BE4A2C">
        <w:t>)</w:t>
      </w:r>
      <w:r w:rsidR="00FC3D25">
        <w:t xml:space="preserve"> </w:t>
      </w:r>
      <w:r w:rsidR="00D22ECC">
        <w:t xml:space="preserve">en de handgemeten niveauwaarde </w:t>
      </w:r>
      <w:r w:rsidR="00851902">
        <w:t>tegen een tijd-as</w:t>
      </w:r>
      <w:r w:rsidR="00F009A0">
        <w:t xml:space="preserve"> default</w:t>
      </w:r>
      <w:r w:rsidR="00851902">
        <w:t xml:space="preserve"> </w:t>
      </w:r>
      <w:r w:rsidR="001108DF">
        <w:t>gevisualiseerd</w:t>
      </w:r>
      <w:r w:rsidR="00B32657">
        <w:t xml:space="preserve"> worden</w:t>
      </w:r>
      <w:r w:rsidR="001108DF">
        <w:t xml:space="preserve">. </w:t>
      </w:r>
      <w:r w:rsidR="00D22ECC">
        <w:t>De r</w:t>
      </w:r>
      <w:r w:rsidR="00A511C9">
        <w:t>uwe meetwaarden</w:t>
      </w:r>
      <w:r w:rsidR="00F009A0">
        <w:t xml:space="preserve">, de luchtdruk </w:t>
      </w:r>
      <w:r w:rsidR="00046E65">
        <w:t>welke als compensatie van de gemeten waarde is gebruikt</w:t>
      </w:r>
      <w:r w:rsidR="00B343E7">
        <w:t xml:space="preserve">, </w:t>
      </w:r>
      <w:r w:rsidR="00046E65">
        <w:t xml:space="preserve">de </w:t>
      </w:r>
      <w:r w:rsidR="00265F50">
        <w:t xml:space="preserve">handgemeten </w:t>
      </w:r>
      <w:r w:rsidR="00046E65">
        <w:t>l</w:t>
      </w:r>
      <w:r w:rsidR="00265F50">
        <w:t>u</w:t>
      </w:r>
      <w:r w:rsidR="00046E65">
        <w:t xml:space="preserve">chtdruk </w:t>
      </w:r>
      <w:r w:rsidR="00B343E7">
        <w:t xml:space="preserve">en </w:t>
      </w:r>
      <w:r w:rsidR="00CD2850">
        <w:t xml:space="preserve">neerslag van het KNMI </w:t>
      </w:r>
      <w:r w:rsidR="0055224A">
        <w:t xml:space="preserve">of Hydronet </w:t>
      </w:r>
      <w:r w:rsidR="00265F50">
        <w:t xml:space="preserve">is </w:t>
      </w:r>
      <w:r w:rsidR="00552E6A">
        <w:t xml:space="preserve">op een snelle wijze </w:t>
      </w:r>
      <w:r w:rsidR="00265F50">
        <w:t xml:space="preserve">zichtbaar </w:t>
      </w:r>
      <w:r w:rsidR="00271D41">
        <w:t xml:space="preserve">te maken </w:t>
      </w:r>
      <w:r w:rsidR="00265F50">
        <w:t>in de</w:t>
      </w:r>
      <w:r w:rsidR="0095483E">
        <w:t xml:space="preserve">zelfde </w:t>
      </w:r>
      <w:r w:rsidR="00552E6A">
        <w:t xml:space="preserve">grafiek door </w:t>
      </w:r>
      <w:r w:rsidR="00271D41">
        <w:t>één klik.</w:t>
      </w:r>
      <w:r w:rsidR="007A697C">
        <w:t xml:space="preserve"> Neerslag </w:t>
      </w:r>
      <w:r w:rsidR="00A1436D">
        <w:t xml:space="preserve">wordt in een staafgrafiek </w:t>
      </w:r>
      <w:r w:rsidR="00F8411B">
        <w:t xml:space="preserve">weergegeven, de overige data in lijn. </w:t>
      </w:r>
      <w:r w:rsidR="0095483E">
        <w:t xml:space="preserve">Ook zijn alle meetwaarden tijdelijk uit te zetten. </w:t>
      </w:r>
    </w:p>
    <w:p w14:paraId="51846F19" w14:textId="77777777" w:rsidR="00B43FA2" w:rsidRDefault="00B43FA2" w:rsidP="00CC6479">
      <w:pPr>
        <w:jc w:val="both"/>
      </w:pPr>
    </w:p>
    <w:p w14:paraId="58CF1AE9" w14:textId="77777777" w:rsidR="0009094C" w:rsidRDefault="00CF1746" w:rsidP="00CC6479">
      <w:pPr>
        <w:jc w:val="both"/>
      </w:pPr>
      <w:r>
        <w:t xml:space="preserve">GLG en GHG is in de grafiek </w:t>
      </w:r>
      <w:r w:rsidR="0080218D">
        <w:t xml:space="preserve">weer te geven. Elke label (betrouwbaar, redelijk betrouwbaar en redelijk onbetrouwbaar) is </w:t>
      </w:r>
      <w:r w:rsidR="0009094C">
        <w:t xml:space="preserve">weergegeven in de vorm van een ander type lijn of kleurstelling. </w:t>
      </w:r>
    </w:p>
    <w:p w14:paraId="1BE2E7C1" w14:textId="77777777" w:rsidR="0009094C" w:rsidRDefault="0009094C" w:rsidP="00CC6479">
      <w:pPr>
        <w:jc w:val="both"/>
      </w:pPr>
    </w:p>
    <w:p w14:paraId="65EA052C" w14:textId="01DB6544" w:rsidR="00CF1746" w:rsidRDefault="0003355F" w:rsidP="00CC6479">
      <w:pPr>
        <w:jc w:val="both"/>
      </w:pPr>
      <w:r>
        <w:t xml:space="preserve">Voor de gebruiker is </w:t>
      </w:r>
      <w:r w:rsidR="0009094C">
        <w:t xml:space="preserve">duidelijk zichtbaar </w:t>
      </w:r>
      <w:r>
        <w:t xml:space="preserve">wat de betekenis is van elke lijn of staaf (legenda). </w:t>
      </w:r>
      <w:r w:rsidR="005818D5">
        <w:t xml:space="preserve">De grafiek is af te lezen door een persoon die kleurenblind is. </w:t>
      </w:r>
      <w:r w:rsidR="00DD1C69">
        <w:t xml:space="preserve">De lijnen in de grafiek </w:t>
      </w:r>
      <w:r w:rsidR="00C7334A">
        <w:t xml:space="preserve">hebben voor elke grondwatermeetlocatie dezelfde kleurstelling en grafische vormgeving. </w:t>
      </w:r>
    </w:p>
    <w:p w14:paraId="2E608EE2" w14:textId="77777777" w:rsidR="006B46E4" w:rsidRDefault="006B46E4" w:rsidP="00CC6479">
      <w:pPr>
        <w:jc w:val="both"/>
      </w:pPr>
    </w:p>
    <w:p w14:paraId="5DE89888" w14:textId="6942AFEA" w:rsidR="00C43A69" w:rsidRDefault="001108DF" w:rsidP="00CC6479">
      <w:pPr>
        <w:jc w:val="both"/>
      </w:pPr>
      <w:r>
        <w:t xml:space="preserve">Inzoomen op een specifiek tijdstip dient mogelijk te zijn. </w:t>
      </w:r>
      <w:r w:rsidR="00923189">
        <w:t xml:space="preserve">Daarnaast is het mogelijk om </w:t>
      </w:r>
      <w:r w:rsidR="003B7B71">
        <w:t>de tijd</w:t>
      </w:r>
      <w:r w:rsidR="004857C3">
        <w:t>-</w:t>
      </w:r>
      <w:r w:rsidR="003B7B71">
        <w:t>as aan te passen zodat zowel een enkele uren, dagen, weken, maanden of jaren zichtbaar z</w:t>
      </w:r>
      <w:r w:rsidR="00F4664F">
        <w:t xml:space="preserve">ijn te maken. Niveauwaarden </w:t>
      </w:r>
      <w:r w:rsidR="001604F7">
        <w:t xml:space="preserve">kunnen zowel in </w:t>
      </w:r>
      <w:r w:rsidR="00F4664F">
        <w:t xml:space="preserve">mNAP </w:t>
      </w:r>
      <w:r w:rsidR="004857C3">
        <w:t>als</w:t>
      </w:r>
      <w:r w:rsidR="001604F7">
        <w:t xml:space="preserve"> in meters </w:t>
      </w:r>
      <w:r w:rsidR="00F4664F">
        <w:t>weergegeven</w:t>
      </w:r>
      <w:r w:rsidR="001604F7">
        <w:t xml:space="preserve"> worden</w:t>
      </w:r>
      <w:r w:rsidR="00F4664F">
        <w:t xml:space="preserve">. </w:t>
      </w:r>
      <w:r w:rsidR="00216A98">
        <w:t xml:space="preserve">Het moet mogelijk zijn om </w:t>
      </w:r>
      <w:r w:rsidR="00D02A1D">
        <w:t xml:space="preserve">de niveauwaarden weer te geven t.o.v. maaiveldhoogte). </w:t>
      </w:r>
      <w:r w:rsidR="00F4664F">
        <w:t xml:space="preserve">Alle waarden in de grafiek </w:t>
      </w:r>
      <w:r w:rsidR="000346E9">
        <w:t xml:space="preserve">zijn te exporteren als Excel of </w:t>
      </w:r>
      <w:r w:rsidR="001B55D4">
        <w:t>C</w:t>
      </w:r>
      <w:r w:rsidR="002432D0">
        <w:t>SV</w:t>
      </w:r>
      <w:r w:rsidR="001B55D4">
        <w:t>-formaat</w:t>
      </w:r>
      <w:r w:rsidR="000346E9">
        <w:t xml:space="preserve">. </w:t>
      </w:r>
    </w:p>
    <w:p w14:paraId="3DB087A8" w14:textId="385119E3" w:rsidR="0053485C" w:rsidRDefault="0053485C" w:rsidP="0050045C"/>
    <w:p w14:paraId="1A5AFBD9" w14:textId="107DE887" w:rsidR="0053485C" w:rsidRDefault="000346E9" w:rsidP="00CC6479">
      <w:pPr>
        <w:jc w:val="both"/>
      </w:pPr>
      <w:r>
        <w:t>Het moet mogelijk zijn om m</w:t>
      </w:r>
      <w:r w:rsidR="0053485C">
        <w:t xml:space="preserve">eerdere grondwatermetingen </w:t>
      </w:r>
      <w:r w:rsidR="00B32657">
        <w:t xml:space="preserve">van verschillende grondwatermonitoringsputten </w:t>
      </w:r>
      <w:r w:rsidR="00AF3438">
        <w:t xml:space="preserve">in één grafiek </w:t>
      </w:r>
      <w:r w:rsidR="00751704">
        <w:t>te tonen</w:t>
      </w:r>
      <w:r w:rsidR="00AF3438">
        <w:t>, evenals eventueel geïmporteerde neerslag data. Deze zijn door de beheerder en/of gebruiker van de webportal zelf te configureren</w:t>
      </w:r>
      <w:r w:rsidR="007C76DD">
        <w:t xml:space="preserve"> en op te slaan als default</w:t>
      </w:r>
      <w:r w:rsidR="00B8413F">
        <w:t xml:space="preserve"> grafiek</w:t>
      </w:r>
      <w:r w:rsidR="00AF3438">
        <w:t>.</w:t>
      </w:r>
    </w:p>
    <w:p w14:paraId="29400106" w14:textId="71B45E53" w:rsidR="000116AB" w:rsidRDefault="00F0674C" w:rsidP="00133160">
      <w:pPr>
        <w:pStyle w:val="Kop2"/>
      </w:pPr>
      <w:bookmarkStart w:id="315" w:name="_Toc193205117"/>
      <w:r w:rsidRPr="00420153">
        <w:t>Tabellen</w:t>
      </w:r>
      <w:bookmarkEnd w:id="315"/>
    </w:p>
    <w:p w14:paraId="34F556C9" w14:textId="6F8D1E91" w:rsidR="00F0674C" w:rsidRDefault="00F0674C" w:rsidP="00CC6479">
      <w:pPr>
        <w:jc w:val="both"/>
      </w:pPr>
      <w:r>
        <w:t xml:space="preserve">Er dient een overzicht gemaakt te worden van alle </w:t>
      </w:r>
      <w:r w:rsidR="00651D62">
        <w:t>grondwatermonitoringsputten</w:t>
      </w:r>
      <w:r>
        <w:t xml:space="preserve"> </w:t>
      </w:r>
      <w:r w:rsidR="0026066E">
        <w:t>door de gebruikers van het systeem</w:t>
      </w:r>
      <w:r w:rsidR="00966213">
        <w:t xml:space="preserve">. De gebruiker is zelf in staat om kolommen toe te voegen en </w:t>
      </w:r>
      <w:r w:rsidR="004E6AEC">
        <w:t xml:space="preserve">te verwijderen. Sortering en filtering op elk kolom is door de gebruiker toe te passen. </w:t>
      </w:r>
      <w:r w:rsidR="003D13BC">
        <w:t xml:space="preserve">De resultaten worden </w:t>
      </w:r>
      <w:r w:rsidR="004E6AEC">
        <w:t>op het scherm getoond, zijn uit te printen en te e</w:t>
      </w:r>
      <w:r w:rsidR="003D13BC">
        <w:t>xporte</w:t>
      </w:r>
      <w:r w:rsidR="004E6AEC">
        <w:t>ren naar</w:t>
      </w:r>
      <w:r w:rsidR="003D13BC">
        <w:t xml:space="preserve"> Excel</w:t>
      </w:r>
      <w:r w:rsidR="000368F8">
        <w:t xml:space="preserve"> en </w:t>
      </w:r>
      <w:r w:rsidR="00501EC7">
        <w:t>CSV-formaat</w:t>
      </w:r>
      <w:r w:rsidR="003D13BC">
        <w:t>.</w:t>
      </w:r>
      <w:r w:rsidR="00A04353">
        <w:t xml:space="preserve"> </w:t>
      </w:r>
      <w:r w:rsidR="00501EC7">
        <w:t>Het moet mogelijk zijn om meerdere grondwatermetingen van verschillende grondwatermonitoringsputten in één tabel te tonen, evenals eventueel geïmporteerde neerslag data.</w:t>
      </w:r>
    </w:p>
    <w:p w14:paraId="63355231" w14:textId="0F9EFC8B" w:rsidR="003D13BC" w:rsidRDefault="003D13BC" w:rsidP="00CC6479">
      <w:pPr>
        <w:jc w:val="both"/>
      </w:pPr>
    </w:p>
    <w:p w14:paraId="0DC59DA6" w14:textId="77777777" w:rsidR="009B4FDF" w:rsidRDefault="00943B8E" w:rsidP="00CC6479">
      <w:pPr>
        <w:jc w:val="both"/>
      </w:pPr>
      <w:r>
        <w:t xml:space="preserve">Dezelfde voorwaarden als hierboven gelden voor </w:t>
      </w:r>
      <w:r w:rsidR="003D13BC">
        <w:t>meetwaarden</w:t>
      </w:r>
      <w:r w:rsidR="00343D7D">
        <w:t xml:space="preserve">, </w:t>
      </w:r>
      <w:r w:rsidR="00085D65">
        <w:t xml:space="preserve">constanten </w:t>
      </w:r>
      <w:r w:rsidR="00343D7D">
        <w:t xml:space="preserve">en onderhoudsgegevens. </w:t>
      </w:r>
      <w:r w:rsidR="00A82151">
        <w:t xml:space="preserve">Er dienen minimaal </w:t>
      </w:r>
      <w:r w:rsidR="00603B4B">
        <w:t xml:space="preserve">vier </w:t>
      </w:r>
      <w:r w:rsidR="0018264C">
        <w:t>voor-gedefinieerde</w:t>
      </w:r>
      <w:r w:rsidR="00A82151">
        <w:t xml:space="preserve"> (default) tabellen beschikbaar te zijn bij oplevering</w:t>
      </w:r>
      <w:r w:rsidR="00516FAF">
        <w:t xml:space="preserve">. </w:t>
      </w:r>
      <w:r w:rsidR="0062381C">
        <w:t xml:space="preserve">In de implementatiefase wordt bepaald welke default tabellen en kolommen er opgeleverd moeten worden. </w:t>
      </w:r>
      <w:r w:rsidR="00EF1DBA">
        <w:t>Met één van de default tabellen m</w:t>
      </w:r>
      <w:r w:rsidR="0038429C">
        <w:t xml:space="preserve">oet het mogelijk zijn om de betrouwbaarheid van de data over een te selecteren periode </w:t>
      </w:r>
      <w:r w:rsidR="004760F3">
        <w:t xml:space="preserve">te bepalen. Dit betekent dat per betrouwbaarheidslabel het behaalde kwaliteitspercentage per object </w:t>
      </w:r>
      <w:r w:rsidR="00506D64">
        <w:t xml:space="preserve">kan worden </w:t>
      </w:r>
      <w:r w:rsidR="004760F3">
        <w:t>weergegeven</w:t>
      </w:r>
      <w:r w:rsidR="004D450D">
        <w:t>.</w:t>
      </w:r>
    </w:p>
    <w:p w14:paraId="66A87450" w14:textId="77777777" w:rsidR="009B4FDF" w:rsidRDefault="009B4FDF" w:rsidP="00CC6479">
      <w:pPr>
        <w:jc w:val="both"/>
      </w:pPr>
    </w:p>
    <w:p w14:paraId="2BB43B08" w14:textId="2AB3D214" w:rsidR="0062381C" w:rsidRDefault="001E2518" w:rsidP="00CC6479">
      <w:pPr>
        <w:jc w:val="both"/>
      </w:pPr>
      <w:r>
        <w:t xml:space="preserve">Ook moet het binnen tabellen mogelijk zijn de grondwaterstanden van meerdere grondwaterlocaties met elkaar vergeleken kunnen worden. </w:t>
      </w:r>
      <w:r w:rsidR="004D450D">
        <w:t xml:space="preserve"> </w:t>
      </w:r>
    </w:p>
    <w:p w14:paraId="66A20826" w14:textId="77777777" w:rsidR="0062381C" w:rsidRDefault="0062381C" w:rsidP="00CC6479">
      <w:pPr>
        <w:jc w:val="both"/>
      </w:pPr>
    </w:p>
    <w:p w14:paraId="033B92DB" w14:textId="77777777" w:rsidR="00305326" w:rsidRDefault="0062381C" w:rsidP="00CC6479">
      <w:pPr>
        <w:jc w:val="both"/>
      </w:pPr>
      <w:r>
        <w:t>De gebruiker moet in staat zijn om zelf tabel</w:t>
      </w:r>
      <w:r w:rsidR="00CA08DD">
        <w:t>l</w:t>
      </w:r>
      <w:r>
        <w:t>en toe te voegen en op te slaan</w:t>
      </w:r>
      <w:r w:rsidR="00CA08DD">
        <w:t xml:space="preserve"> voor hergebruik. </w:t>
      </w:r>
      <w:r w:rsidR="00CE5FE1">
        <w:t xml:space="preserve">Alle gegevens die in de database aanwezig zijn kunnen als kolom </w:t>
      </w:r>
      <w:r w:rsidR="0018264C">
        <w:t xml:space="preserve">worden weergegeven in één tabel. </w:t>
      </w:r>
      <w:r w:rsidR="00D24BAE">
        <w:t xml:space="preserve">Indien een gebruiker iets niet </w:t>
      </w:r>
      <w:r w:rsidR="007022B7">
        <w:t xml:space="preserve">zelf </w:t>
      </w:r>
      <w:r w:rsidR="00D24BAE">
        <w:t xml:space="preserve">kan </w:t>
      </w:r>
      <w:r w:rsidR="004B117A">
        <w:t xml:space="preserve">configureren </w:t>
      </w:r>
      <w:r w:rsidR="00D24BAE">
        <w:t>dan dient het</w:t>
      </w:r>
      <w:r w:rsidR="002B6F56">
        <w:t xml:space="preserve"> aanpassingsverzoek </w:t>
      </w:r>
      <w:r w:rsidR="00D24BAE">
        <w:t xml:space="preserve">door </w:t>
      </w:r>
      <w:r w:rsidR="000D3F11">
        <w:t xml:space="preserve">de </w:t>
      </w:r>
      <w:r w:rsidR="002B6F56">
        <w:t xml:space="preserve">opdrachtnemer binnen </w:t>
      </w:r>
      <w:r w:rsidR="00B8413F">
        <w:t>10</w:t>
      </w:r>
      <w:r w:rsidR="002B6F56">
        <w:t xml:space="preserve"> werkdagen </w:t>
      </w:r>
      <w:r w:rsidR="004B117A">
        <w:t xml:space="preserve">na </w:t>
      </w:r>
      <w:r w:rsidR="002B6F56">
        <w:t xml:space="preserve">het verzoek </w:t>
      </w:r>
      <w:r w:rsidR="00A373C9">
        <w:t xml:space="preserve">kosteloos </w:t>
      </w:r>
      <w:r w:rsidR="005D120C">
        <w:t>uitgevoerd te worden</w:t>
      </w:r>
      <w:r w:rsidR="004B117A">
        <w:t xml:space="preserve"> en beschikbaar te hebben gesteld aan de gebruiker</w:t>
      </w:r>
      <w:r w:rsidR="00B96AF8">
        <w:t>.</w:t>
      </w:r>
    </w:p>
    <w:p w14:paraId="3F6569F3" w14:textId="77777777" w:rsidR="001E2518" w:rsidRDefault="001E2518" w:rsidP="00CC6479">
      <w:pPr>
        <w:jc w:val="both"/>
      </w:pPr>
    </w:p>
    <w:p w14:paraId="472B0178" w14:textId="3755D507" w:rsidR="001E2518" w:rsidRDefault="001E2518" w:rsidP="00CC6479">
      <w:pPr>
        <w:jc w:val="both"/>
      </w:pPr>
      <w:r>
        <w:t xml:space="preserve">Alle tabellen dienen in CSV formaat geëxporteerd kunnen worden. </w:t>
      </w:r>
    </w:p>
    <w:p w14:paraId="70D02530" w14:textId="2206387E" w:rsidR="00A373C9" w:rsidRDefault="00A1385D" w:rsidP="00E917FB">
      <w:pPr>
        <w:pStyle w:val="Kop2"/>
      </w:pPr>
      <w:bookmarkStart w:id="316" w:name="_Toc193205118"/>
      <w:r w:rsidRPr="00E917FB">
        <w:t>Import</w:t>
      </w:r>
      <w:r w:rsidR="00271236" w:rsidRPr="00E917FB">
        <w:t>eren</w:t>
      </w:r>
      <w:r w:rsidR="00271236">
        <w:t xml:space="preserve"> van data</w:t>
      </w:r>
      <w:bookmarkEnd w:id="316"/>
    </w:p>
    <w:p w14:paraId="2AAC0127" w14:textId="12740E43" w:rsidR="001E7406" w:rsidRDefault="00A07541" w:rsidP="00CC6479">
      <w:pPr>
        <w:jc w:val="both"/>
      </w:pPr>
      <w:r>
        <w:t>O</w:t>
      </w:r>
      <w:r w:rsidR="00BE52D8">
        <w:t xml:space="preserve">pdrachtgever </w:t>
      </w:r>
      <w:r w:rsidR="00B1390B">
        <w:t xml:space="preserve">wil </w:t>
      </w:r>
      <w:r w:rsidR="00BE52D8">
        <w:t xml:space="preserve">gedurende de </w:t>
      </w:r>
      <w:r w:rsidR="001B630A">
        <w:t>overeenkomst n</w:t>
      </w:r>
      <w:r w:rsidR="00606997">
        <w:t xml:space="preserve">eerslag data </w:t>
      </w:r>
      <w:r w:rsidR="00363CD3">
        <w:t>(</w:t>
      </w:r>
      <w:r w:rsidR="00606997">
        <w:t>KNMI</w:t>
      </w:r>
      <w:r w:rsidR="0046492C">
        <w:t xml:space="preserve"> en HydroNet</w:t>
      </w:r>
      <w:r w:rsidR="00306B69">
        <w:t xml:space="preserve">) </w:t>
      </w:r>
      <w:r w:rsidR="00D715AF">
        <w:t>vergelijken met de grondwaterstanden</w:t>
      </w:r>
      <w:r w:rsidR="001927B3">
        <w:t xml:space="preserve"> en dit </w:t>
      </w:r>
      <w:r w:rsidR="000163EC">
        <w:t xml:space="preserve">in </w:t>
      </w:r>
      <w:r w:rsidR="001927B3">
        <w:t xml:space="preserve">een rapport of grafiek visualiseren. </w:t>
      </w:r>
    </w:p>
    <w:p w14:paraId="63764381" w14:textId="77777777" w:rsidR="00F12B03" w:rsidRDefault="00F12B03" w:rsidP="00CC6479">
      <w:pPr>
        <w:jc w:val="both"/>
      </w:pPr>
    </w:p>
    <w:p w14:paraId="3E8AE83B" w14:textId="0F639EE2" w:rsidR="00D54619" w:rsidRDefault="00F12B03" w:rsidP="00CC6479">
      <w:pPr>
        <w:jc w:val="both"/>
      </w:pPr>
      <w:r>
        <w:t>De koppeling</w:t>
      </w:r>
      <w:r w:rsidR="00DA0CC2">
        <w:t>en</w:t>
      </w:r>
      <w:r>
        <w:t xml:space="preserve"> met het KNMI</w:t>
      </w:r>
      <w:r w:rsidR="006D637D">
        <w:t xml:space="preserve"> en</w:t>
      </w:r>
      <w:r w:rsidR="0046492C">
        <w:t xml:space="preserve"> HydroNet</w:t>
      </w:r>
      <w:r w:rsidR="00B2588E">
        <w:t xml:space="preserve"> dienen vervaardigd te worden</w:t>
      </w:r>
      <w:r w:rsidR="000163EC">
        <w:t xml:space="preserve">. De data dient dagelijks automatisch geïmporteerd te worden en </w:t>
      </w:r>
      <w:r w:rsidR="00B2588E">
        <w:t xml:space="preserve">beschikbaar gemaakt te worden in de tabellen en </w:t>
      </w:r>
      <w:r w:rsidR="00F079E9">
        <w:t xml:space="preserve">grafieken. </w:t>
      </w:r>
      <w:r w:rsidR="0009302F">
        <w:t>Werkzaamheden door h</w:t>
      </w:r>
      <w:r w:rsidR="00F079E9">
        <w:t>et eventueel wijzigen van de manier van aanleveren door het KNMI</w:t>
      </w:r>
      <w:r w:rsidR="006F7301">
        <w:t xml:space="preserve"> en </w:t>
      </w:r>
      <w:r w:rsidR="00316F82">
        <w:t>HydroNet</w:t>
      </w:r>
      <w:r w:rsidR="00F079E9">
        <w:t xml:space="preserve"> </w:t>
      </w:r>
      <w:r w:rsidR="006F7301">
        <w:t xml:space="preserve">(Hydrologic) </w:t>
      </w:r>
      <w:r w:rsidR="0009302F">
        <w:t>k</w:t>
      </w:r>
      <w:r w:rsidR="008C44F4">
        <w:t xml:space="preserve">unnen </w:t>
      </w:r>
      <w:r w:rsidR="0009302F">
        <w:t xml:space="preserve">niet als meerkosten worden opgevoerd. </w:t>
      </w:r>
    </w:p>
    <w:p w14:paraId="76DFDD43" w14:textId="637A25BB" w:rsidR="003D13BC" w:rsidRDefault="003469D6" w:rsidP="00133160">
      <w:pPr>
        <w:pStyle w:val="Kop2"/>
      </w:pPr>
      <w:bookmarkStart w:id="317" w:name="_Toc193205119"/>
      <w:r>
        <w:t>Exporteren</w:t>
      </w:r>
      <w:r w:rsidR="00271236">
        <w:t xml:space="preserve"> van data</w:t>
      </w:r>
      <w:r w:rsidR="007244B2">
        <w:t>/koppelingen</w:t>
      </w:r>
      <w:bookmarkEnd w:id="317"/>
    </w:p>
    <w:p w14:paraId="2DF0416F" w14:textId="69AFDF0B" w:rsidR="00F3298E" w:rsidRDefault="007244B2" w:rsidP="00CC6479">
      <w:pPr>
        <w:jc w:val="both"/>
      </w:pPr>
      <w:r>
        <w:t xml:space="preserve">Zowel </w:t>
      </w:r>
      <w:r w:rsidR="00C361E9">
        <w:t xml:space="preserve">vanuit </w:t>
      </w:r>
      <w:r>
        <w:t xml:space="preserve">de database als </w:t>
      </w:r>
      <w:r w:rsidR="00C361E9">
        <w:t xml:space="preserve">vanuit </w:t>
      </w:r>
      <w:r>
        <w:t xml:space="preserve">de webportal </w:t>
      </w:r>
      <w:r w:rsidR="00C361E9">
        <w:t xml:space="preserve">kan data </w:t>
      </w:r>
      <w:r>
        <w:t xml:space="preserve">geautomatiseerd </w:t>
      </w:r>
      <w:r w:rsidR="00C361E9">
        <w:t xml:space="preserve">worden </w:t>
      </w:r>
      <w:r>
        <w:t>door</w:t>
      </w:r>
      <w:r w:rsidR="00F465D4">
        <w:t>gestuurd</w:t>
      </w:r>
      <w:r>
        <w:t xml:space="preserve"> naar eventueel derde </w:t>
      </w:r>
      <w:r w:rsidR="001B55D4">
        <w:t>softwaresystemen</w:t>
      </w:r>
      <w:r>
        <w:t>.</w:t>
      </w:r>
      <w:r w:rsidR="00DE1CFD">
        <w:t xml:space="preserve"> </w:t>
      </w:r>
      <w:r w:rsidR="00C361E9">
        <w:t xml:space="preserve">Alle </w:t>
      </w:r>
      <w:r w:rsidR="009E0735">
        <w:t>beschikbare data is te exporteren</w:t>
      </w:r>
      <w:r w:rsidR="00F465D4">
        <w:t xml:space="preserve"> of op te vragen</w:t>
      </w:r>
      <w:r w:rsidR="009E0735">
        <w:t xml:space="preserve">. </w:t>
      </w:r>
      <w:r w:rsidR="00C361E9">
        <w:t xml:space="preserve"> </w:t>
      </w:r>
    </w:p>
    <w:p w14:paraId="02DCC9A3" w14:textId="77777777" w:rsidR="00254D7E" w:rsidRDefault="00254D7E" w:rsidP="00CC6479">
      <w:pPr>
        <w:jc w:val="both"/>
      </w:pPr>
    </w:p>
    <w:p w14:paraId="2E17CC06" w14:textId="3FFB4BF9" w:rsidR="00254D7E" w:rsidRDefault="00254D7E" w:rsidP="00CC6479">
      <w:pPr>
        <w:jc w:val="both"/>
      </w:pPr>
      <w:r>
        <w:t>Foto</w:t>
      </w:r>
      <w:r w:rsidR="006D5325">
        <w:t>’s en bestanden kunnen eenvoudig per locatie</w:t>
      </w:r>
      <w:r w:rsidR="00C62E5E">
        <w:t xml:space="preserve"> of van meerdere locaties </w:t>
      </w:r>
      <w:r w:rsidR="00FA32DF">
        <w:t xml:space="preserve">gelijktijdig </w:t>
      </w:r>
      <w:r w:rsidR="00C50402">
        <w:t xml:space="preserve">(inzichtelijk bij welke locatie de bestanden en foto’s horen) </w:t>
      </w:r>
      <w:r w:rsidR="00C62E5E">
        <w:t>gedownload worde</w:t>
      </w:r>
      <w:r w:rsidR="00C50402">
        <w:t>n</w:t>
      </w:r>
      <w:r w:rsidR="00FA32DF">
        <w:t xml:space="preserve">. </w:t>
      </w:r>
    </w:p>
    <w:p w14:paraId="0162071A" w14:textId="77777777" w:rsidR="00501380" w:rsidRDefault="00501380" w:rsidP="00CC6479">
      <w:pPr>
        <w:jc w:val="both"/>
      </w:pPr>
    </w:p>
    <w:p w14:paraId="0E6575DC" w14:textId="191EEC42" w:rsidR="00866B3F" w:rsidRDefault="00501380" w:rsidP="00CC6479">
      <w:pPr>
        <w:jc w:val="both"/>
      </w:pPr>
      <w:r>
        <w:t xml:space="preserve">De webportal beschikt over een API </w:t>
      </w:r>
      <w:r w:rsidR="00691FF8">
        <w:t xml:space="preserve">waarbij alle gegevens </w:t>
      </w:r>
      <w:r w:rsidR="00BC46E3">
        <w:t>die in de database van de webportal aanwezig zijn</w:t>
      </w:r>
      <w:r w:rsidR="00177448">
        <w:t>,</w:t>
      </w:r>
      <w:r w:rsidR="00BC46E3">
        <w:t xml:space="preserve"> </w:t>
      </w:r>
      <w:r w:rsidR="00F54EE3">
        <w:t xml:space="preserve">veilig </w:t>
      </w:r>
      <w:r w:rsidR="00981A28">
        <w:t xml:space="preserve">(veiligheidseisen volgens NIS2) </w:t>
      </w:r>
      <w:r w:rsidR="00177448">
        <w:t xml:space="preserve">zijn </w:t>
      </w:r>
      <w:r w:rsidR="009E4ADF">
        <w:t>op te vragen door systemen van derden</w:t>
      </w:r>
      <w:r w:rsidR="00340184">
        <w:t xml:space="preserve"> door mid</w:t>
      </w:r>
      <w:r w:rsidR="00AD4BB8">
        <w:t>d</w:t>
      </w:r>
      <w:r w:rsidR="00340184">
        <w:t>el van J</w:t>
      </w:r>
      <w:r w:rsidR="00AA178A">
        <w:t xml:space="preserve">SON. </w:t>
      </w:r>
      <w:r w:rsidR="00082B02">
        <w:t xml:space="preserve">Voor identificatie dient gebruik gemaakt te worden van </w:t>
      </w:r>
      <w:r w:rsidR="0059445C">
        <w:t xml:space="preserve">het </w:t>
      </w:r>
      <w:r w:rsidR="007A54D3">
        <w:t xml:space="preserve">authenticatie </w:t>
      </w:r>
      <w:r w:rsidR="0059445C">
        <w:t xml:space="preserve">protocol </w:t>
      </w:r>
      <w:r w:rsidR="00F42250">
        <w:t>O</w:t>
      </w:r>
      <w:r w:rsidR="0059445C">
        <w:t>penID</w:t>
      </w:r>
      <w:r w:rsidR="00F42250">
        <w:t xml:space="preserve"> </w:t>
      </w:r>
      <w:r w:rsidR="004912BA">
        <w:t>C</w:t>
      </w:r>
      <w:r w:rsidR="00F42250">
        <w:t>onnect</w:t>
      </w:r>
      <w:r w:rsidR="004912BA">
        <w:t xml:space="preserve"> (OIDC)</w:t>
      </w:r>
      <w:r w:rsidR="009E4ADF">
        <w:t xml:space="preserve">. </w:t>
      </w:r>
    </w:p>
    <w:p w14:paraId="40E2E4F4" w14:textId="77777777" w:rsidR="00866B3F" w:rsidRDefault="00866B3F" w:rsidP="00CC6479">
      <w:pPr>
        <w:jc w:val="both"/>
      </w:pPr>
    </w:p>
    <w:p w14:paraId="33763D84" w14:textId="77777777" w:rsidR="00607EE5" w:rsidRDefault="009E4ADF" w:rsidP="00CC6479">
      <w:pPr>
        <w:jc w:val="both"/>
      </w:pPr>
      <w:r>
        <w:t xml:space="preserve">Met alle gegevens wordt </w:t>
      </w:r>
      <w:r w:rsidR="00334FEB">
        <w:t xml:space="preserve">ook </w:t>
      </w:r>
      <w:r>
        <w:t xml:space="preserve">de </w:t>
      </w:r>
      <w:r w:rsidR="0023195E">
        <w:t>(ruwe en gevali</w:t>
      </w:r>
      <w:r w:rsidR="00747F0C">
        <w:t xml:space="preserve">deerde) </w:t>
      </w:r>
      <w:r>
        <w:t xml:space="preserve">meetdata (handmetingen en </w:t>
      </w:r>
      <w:r w:rsidR="00372771">
        <w:t>metingen afkomstig van de meetapparatuur)</w:t>
      </w:r>
      <w:r w:rsidR="00334FEB">
        <w:t xml:space="preserve">, </w:t>
      </w:r>
      <w:r w:rsidR="00747F0C">
        <w:t xml:space="preserve">validatiekenmerken, </w:t>
      </w:r>
      <w:r w:rsidR="00D1055B">
        <w:t>verschillende datum</w:t>
      </w:r>
      <w:r w:rsidR="00912C9B">
        <w:t xml:space="preserve">/tijd vastleggingen (zoals registratiedatum/tijd en wijzigingsdatum), </w:t>
      </w:r>
      <w:r w:rsidR="00372771">
        <w:t>opmerkingen</w:t>
      </w:r>
      <w:r w:rsidR="00747F0C">
        <w:t xml:space="preserve"> van werkzaamheden in het veld</w:t>
      </w:r>
      <w:r w:rsidR="002B58BB">
        <w:t xml:space="preserve"> (logboek)</w:t>
      </w:r>
      <w:r w:rsidR="000149C2">
        <w:t xml:space="preserve">, </w:t>
      </w:r>
      <w:r w:rsidR="001B55D4">
        <w:t>NAW-gegevens</w:t>
      </w:r>
      <w:r w:rsidR="000149C2">
        <w:t xml:space="preserve"> van het object, </w:t>
      </w:r>
      <w:r w:rsidR="005A53A2">
        <w:t xml:space="preserve">etc. </w:t>
      </w:r>
      <w:r w:rsidR="000163EC">
        <w:t>bedoeld</w:t>
      </w:r>
      <w:r w:rsidR="00950300">
        <w:t xml:space="preserve">. </w:t>
      </w:r>
    </w:p>
    <w:p w14:paraId="045A58F5" w14:textId="77777777" w:rsidR="00607EE5" w:rsidRDefault="00607EE5" w:rsidP="00CC6479">
      <w:pPr>
        <w:jc w:val="both"/>
      </w:pPr>
    </w:p>
    <w:p w14:paraId="17F92A15" w14:textId="41E13CB3" w:rsidR="00177A5C" w:rsidRDefault="00950300" w:rsidP="00CC6479">
      <w:pPr>
        <w:jc w:val="both"/>
      </w:pPr>
      <w:r>
        <w:t>Daarnaast is ook de metadata op te vragen</w:t>
      </w:r>
      <w:r w:rsidR="00C725B5">
        <w:t xml:space="preserve">, zoals meetnet, locatie ID, locatienaam., filterinstellingen, modem, </w:t>
      </w:r>
      <w:r w:rsidR="00C372C8">
        <w:t xml:space="preserve">sensor, logger, plaatsingsdatum, etc. Alle data is via de API </w:t>
      </w:r>
      <w:r w:rsidR="005A53A2">
        <w:t>onbeperkt op te vragen</w:t>
      </w:r>
      <w:r w:rsidR="0072765B">
        <w:t xml:space="preserve"> (geen limieten aan perioden</w:t>
      </w:r>
      <w:r w:rsidR="00001C1D">
        <w:t>, aantal gegevens</w:t>
      </w:r>
      <w:r w:rsidR="0072765B">
        <w:t xml:space="preserve"> of hoeveelheid gebruikers of </w:t>
      </w:r>
      <w:r w:rsidR="00001C1D">
        <w:t>andere limieten</w:t>
      </w:r>
      <w:r w:rsidR="0072765B">
        <w:t>)</w:t>
      </w:r>
      <w:r w:rsidR="00177A5C">
        <w:t>.</w:t>
      </w:r>
    </w:p>
    <w:p w14:paraId="688CB6E2" w14:textId="77777777" w:rsidR="00177A5C" w:rsidRDefault="00177A5C" w:rsidP="00CC6479">
      <w:pPr>
        <w:jc w:val="both"/>
      </w:pPr>
    </w:p>
    <w:p w14:paraId="356306B2" w14:textId="148BBA9F" w:rsidR="006D1C8D" w:rsidRDefault="006D1C8D" w:rsidP="00CC6479">
      <w:pPr>
        <w:jc w:val="both"/>
      </w:pPr>
      <w:r>
        <w:t xml:space="preserve">De gegevens zijn op te vragen in verschillende </w:t>
      </w:r>
      <w:r w:rsidR="004F292A">
        <w:t xml:space="preserve">get-requests </w:t>
      </w:r>
      <w:r w:rsidR="00AA178A">
        <w:t xml:space="preserve">in JSON </w:t>
      </w:r>
      <w:r w:rsidR="00613AA3">
        <w:t>met verschillende filters</w:t>
      </w:r>
      <w:r w:rsidR="00436F29">
        <w:t xml:space="preserve">/parameters </w:t>
      </w:r>
      <w:r w:rsidR="004F292A">
        <w:t xml:space="preserve">waarbij niet alle gegevens telkens overgehaald dienen te worden. </w:t>
      </w:r>
      <w:r w:rsidR="00613AA3">
        <w:t>Voorbeelden:</w:t>
      </w:r>
    </w:p>
    <w:p w14:paraId="16B11FC2" w14:textId="46239B9D" w:rsidR="00613AA3" w:rsidRDefault="00B522BD" w:rsidP="00CC6479">
      <w:pPr>
        <w:pStyle w:val="Lijstalinea"/>
        <w:numPr>
          <w:ilvl w:val="0"/>
          <w:numId w:val="11"/>
        </w:numPr>
        <w:jc w:val="both"/>
      </w:pPr>
      <w:r>
        <w:t>Opvragen van r</w:t>
      </w:r>
      <w:r w:rsidR="00436F29">
        <w:t>uwe meetgegevens die n</w:t>
      </w:r>
      <w:r w:rsidR="008E3C47">
        <w:t>o</w:t>
      </w:r>
      <w:r w:rsidR="00436F29">
        <w:t>g niet beoordeeld zij</w:t>
      </w:r>
      <w:r w:rsidR="008E3C47">
        <w:t>n</w:t>
      </w:r>
      <w:r w:rsidR="002C40FB">
        <w:t xml:space="preserve"> of juist zijn goe</w:t>
      </w:r>
      <w:r w:rsidR="00363B32">
        <w:t>d</w:t>
      </w:r>
      <w:r w:rsidR="002C40FB">
        <w:t>gekeurd</w:t>
      </w:r>
      <w:r w:rsidR="008E3C47">
        <w:t xml:space="preserve"> in een bepaalde periode</w:t>
      </w:r>
      <w:r w:rsidR="00F622BE">
        <w:t xml:space="preserve"> waarbij meetgegevens </w:t>
      </w:r>
      <w:r w:rsidR="006802B5">
        <w:t>met validatievlag worden meeg</w:t>
      </w:r>
      <w:r w:rsidR="005C59A0">
        <w:t>e</w:t>
      </w:r>
      <w:r w:rsidR="006802B5">
        <w:t>zonden</w:t>
      </w:r>
      <w:r w:rsidR="00A345FC">
        <w:t>;</w:t>
      </w:r>
    </w:p>
    <w:p w14:paraId="7541DD9D" w14:textId="32446A8C" w:rsidR="00FA7E9F" w:rsidRDefault="00B522BD" w:rsidP="00CC6479">
      <w:pPr>
        <w:pStyle w:val="Lijstalinea"/>
        <w:numPr>
          <w:ilvl w:val="0"/>
          <w:numId w:val="11"/>
        </w:numPr>
        <w:jc w:val="both"/>
      </w:pPr>
      <w:r>
        <w:t>Opvragen van m</w:t>
      </w:r>
      <w:r w:rsidR="00C31120">
        <w:t>eetgegevens die gewijzigd zijn in een bepaalde periode</w:t>
      </w:r>
      <w:r w:rsidR="00A345FC">
        <w:t>;</w:t>
      </w:r>
    </w:p>
    <w:p w14:paraId="47F44D5C" w14:textId="07B0A635" w:rsidR="00E55AA6" w:rsidRDefault="00E55AA6" w:rsidP="00CC6479">
      <w:pPr>
        <w:pStyle w:val="Lijstalinea"/>
        <w:numPr>
          <w:ilvl w:val="0"/>
          <w:numId w:val="11"/>
        </w:numPr>
        <w:jc w:val="both"/>
      </w:pPr>
      <w:r>
        <w:t xml:space="preserve">Opvragen van een </w:t>
      </w:r>
      <w:r w:rsidR="00517C04">
        <w:t>(</w:t>
      </w:r>
      <w:r>
        <w:t>lijst met</w:t>
      </w:r>
      <w:r w:rsidR="00517C04">
        <w:t>)</w:t>
      </w:r>
      <w:r>
        <w:t xml:space="preserve"> </w:t>
      </w:r>
      <w:r w:rsidR="00186040">
        <w:t xml:space="preserve">grondwatermonitoringsput(ten) </w:t>
      </w:r>
      <w:r w:rsidR="00B522BD">
        <w:t xml:space="preserve">of filters </w:t>
      </w:r>
      <w:r>
        <w:t xml:space="preserve">waarvan het adres ‘x’ </w:t>
      </w:r>
      <w:r w:rsidR="00F10C31">
        <w:t xml:space="preserve">of </w:t>
      </w:r>
      <w:r w:rsidR="00BF2BD1">
        <w:t>N</w:t>
      </w:r>
      <w:r w:rsidR="0016612D">
        <w:t>ITG</w:t>
      </w:r>
      <w:r w:rsidR="00BF2BD1">
        <w:t xml:space="preserve"> nummer ‘1234’ </w:t>
      </w:r>
      <w:r w:rsidR="00A345FC">
        <w:t xml:space="preserve">of </w:t>
      </w:r>
      <w:r w:rsidR="00517C04">
        <w:t xml:space="preserve">gebied </w:t>
      </w:r>
      <w:r w:rsidR="00A345FC">
        <w:t>‘y’ is;</w:t>
      </w:r>
    </w:p>
    <w:p w14:paraId="5C53E9BC" w14:textId="5B09A40A" w:rsidR="006802B5" w:rsidRDefault="006802B5" w:rsidP="00CC6479">
      <w:pPr>
        <w:pStyle w:val="Lijstalinea"/>
        <w:numPr>
          <w:ilvl w:val="0"/>
          <w:numId w:val="11"/>
        </w:numPr>
        <w:jc w:val="both"/>
      </w:pPr>
      <w:r>
        <w:t>Opvragen van een (lijst) met beschikbare parameters per locatie waarvan het adres ‘x’</w:t>
      </w:r>
      <w:r w:rsidR="00550491">
        <w:t xml:space="preserve"> </w:t>
      </w:r>
      <w:r>
        <w:t>of N</w:t>
      </w:r>
      <w:r w:rsidR="0016612D">
        <w:t>ITG</w:t>
      </w:r>
      <w:r>
        <w:t xml:space="preserve"> nummer ‘1234</w:t>
      </w:r>
      <w:r w:rsidR="00EC204C">
        <w:t>’</w:t>
      </w:r>
      <w:r w:rsidR="00550491">
        <w:t xml:space="preserve"> of gebied ‘y’ is</w:t>
      </w:r>
      <w:r w:rsidR="00097A5F">
        <w:t>;</w:t>
      </w:r>
    </w:p>
    <w:p w14:paraId="37A7E453" w14:textId="529D4ECB" w:rsidR="0052492E" w:rsidRDefault="00B522BD" w:rsidP="00CC6479">
      <w:pPr>
        <w:pStyle w:val="Lijstalinea"/>
        <w:numPr>
          <w:ilvl w:val="0"/>
          <w:numId w:val="11"/>
        </w:numPr>
        <w:jc w:val="both"/>
      </w:pPr>
      <w:r>
        <w:lastRenderedPageBreak/>
        <w:t xml:space="preserve">Opvragen </w:t>
      </w:r>
      <w:r w:rsidR="00522E93">
        <w:t>van notities die gemaakt zijn in het veld over de bevindingen tijdens een onderhouds</w:t>
      </w:r>
      <w:r w:rsidR="00A11892">
        <w:t>-</w:t>
      </w:r>
      <w:r w:rsidR="003B5FFA">
        <w:t xml:space="preserve"> of storings</w:t>
      </w:r>
      <w:r w:rsidR="00522E93">
        <w:t xml:space="preserve">bezoek </w:t>
      </w:r>
      <w:r w:rsidR="003B5FFA">
        <w:t>over een bepaalde periode.</w:t>
      </w:r>
    </w:p>
    <w:p w14:paraId="0B57108C" w14:textId="77777777" w:rsidR="00613AA3" w:rsidRDefault="00613AA3" w:rsidP="00CC6479">
      <w:pPr>
        <w:jc w:val="both"/>
      </w:pPr>
    </w:p>
    <w:p w14:paraId="19FAA69B" w14:textId="676B2501" w:rsidR="00A11892" w:rsidRDefault="00A11892" w:rsidP="00CC6479">
      <w:pPr>
        <w:jc w:val="both"/>
      </w:pPr>
      <w:r>
        <w:t>Bovenstaande opsomming zijn slechts voorbeelden. De</w:t>
      </w:r>
      <w:r w:rsidR="00EF09A0">
        <w:t xml:space="preserve"> API dient uitgebreide selectiemogelijkheden te bezitten</w:t>
      </w:r>
      <w:r w:rsidR="00B317C1">
        <w:t xml:space="preserve"> om alle beschikbare data via de API te kunnen opvragen</w:t>
      </w:r>
      <w:r w:rsidR="00EF09A0">
        <w:t xml:space="preserve">. </w:t>
      </w:r>
    </w:p>
    <w:p w14:paraId="750249D2" w14:textId="77777777" w:rsidR="00A11892" w:rsidRDefault="00A11892" w:rsidP="00CC6479">
      <w:pPr>
        <w:jc w:val="both"/>
      </w:pPr>
    </w:p>
    <w:p w14:paraId="16655557" w14:textId="4E260166" w:rsidR="00501380" w:rsidRDefault="00BA620F" w:rsidP="00CC6479">
      <w:pPr>
        <w:jc w:val="both"/>
      </w:pPr>
      <w:r>
        <w:t xml:space="preserve">De </w:t>
      </w:r>
      <w:r w:rsidR="009A3041">
        <w:t xml:space="preserve">werking van de </w:t>
      </w:r>
      <w:r>
        <w:t xml:space="preserve">API </w:t>
      </w:r>
      <w:r w:rsidR="009A3041">
        <w:t xml:space="preserve">is goed gedocumenteerd </w:t>
      </w:r>
      <w:r w:rsidR="00617EE7">
        <w:t xml:space="preserve">en betreft een </w:t>
      </w:r>
      <w:r w:rsidR="00281227">
        <w:t xml:space="preserve">veel toegepaste en veilige standaard </w:t>
      </w:r>
      <w:r w:rsidR="009A3041">
        <w:t xml:space="preserve">en dient bij start van het project aangeleverd te worden. </w:t>
      </w:r>
      <w:r w:rsidR="00F840A0">
        <w:t xml:space="preserve">Opdrachtgever </w:t>
      </w:r>
      <w:r w:rsidR="00586B0A">
        <w:t xml:space="preserve">moet </w:t>
      </w:r>
      <w:r w:rsidR="009A3041">
        <w:t xml:space="preserve">eventuele vragen </w:t>
      </w:r>
      <w:r w:rsidR="00586B0A">
        <w:t xml:space="preserve">kunnen </w:t>
      </w:r>
      <w:r w:rsidR="009A3041">
        <w:t xml:space="preserve">stellen over de </w:t>
      </w:r>
      <w:r w:rsidR="00586B0A">
        <w:t xml:space="preserve">werking van de </w:t>
      </w:r>
      <w:r w:rsidR="009A3041">
        <w:t xml:space="preserve">API indien er onduidelijkheden zijn. </w:t>
      </w:r>
      <w:r w:rsidR="005F48DF">
        <w:t>De opdrachtnemer zorgt dat alle benodigde informatie beschikbaar is om de AP</w:t>
      </w:r>
      <w:r w:rsidR="00617EE7">
        <w:t>I</w:t>
      </w:r>
      <w:r w:rsidR="005F48DF">
        <w:t xml:space="preserve"> te kunnen </w:t>
      </w:r>
      <w:r w:rsidR="001E4EEB">
        <w:t>toepassen</w:t>
      </w:r>
      <w:r w:rsidR="005F48DF">
        <w:t xml:space="preserve">. </w:t>
      </w:r>
    </w:p>
    <w:p w14:paraId="04160A50" w14:textId="77777777" w:rsidR="00655785" w:rsidRDefault="00655785" w:rsidP="00CC6479">
      <w:pPr>
        <w:jc w:val="both"/>
      </w:pPr>
    </w:p>
    <w:p w14:paraId="7C818E83" w14:textId="7582020A" w:rsidR="00F3298E" w:rsidRDefault="00F3298E" w:rsidP="00CC6479">
      <w:pPr>
        <w:jc w:val="both"/>
      </w:pPr>
      <w:r>
        <w:t xml:space="preserve">Alle gegevens die volgens de BRO </w:t>
      </w:r>
      <w:r w:rsidR="00DB552C">
        <w:t xml:space="preserve">verplicht </w:t>
      </w:r>
      <w:r>
        <w:t xml:space="preserve">moeten worden aangeleverd dienen automatisch aangeleverd te worden aan </w:t>
      </w:r>
      <w:r w:rsidR="004A14DC">
        <w:t xml:space="preserve">de BRO. </w:t>
      </w:r>
      <w:r>
        <w:t>Toekomstige wijzigingen worden kosteloos door de opdrachtnemer verwerkt.</w:t>
      </w:r>
      <w:r w:rsidR="007A7469">
        <w:t xml:space="preserve"> De unieke</w:t>
      </w:r>
      <w:r w:rsidR="00851FA9">
        <w:t xml:space="preserve"> BRO-ID</w:t>
      </w:r>
      <w:r w:rsidR="007A7469">
        <w:t xml:space="preserve">-codes </w:t>
      </w:r>
      <w:r w:rsidR="00736ECB">
        <w:t xml:space="preserve">dienen als uitgangspunt voor de koppeling. </w:t>
      </w:r>
    </w:p>
    <w:p w14:paraId="52A77007" w14:textId="77777777" w:rsidR="00F3298E" w:rsidRDefault="00F3298E" w:rsidP="00CC6479">
      <w:pPr>
        <w:jc w:val="both"/>
      </w:pPr>
    </w:p>
    <w:p w14:paraId="223903D8" w14:textId="50BCC0B2" w:rsidR="000B3691" w:rsidRDefault="000B3691" w:rsidP="00CC6479">
      <w:pPr>
        <w:jc w:val="both"/>
      </w:pPr>
      <w:r>
        <w:t xml:space="preserve">Exporteren van </w:t>
      </w:r>
      <w:r w:rsidR="00F3298E">
        <w:t xml:space="preserve">alle beschikbare </w:t>
      </w:r>
      <w:r>
        <w:t>data</w:t>
      </w:r>
      <w:r w:rsidR="00F3298E">
        <w:t xml:space="preserve"> naar Excel</w:t>
      </w:r>
      <w:r w:rsidR="009179B3">
        <w:t xml:space="preserve"> </w:t>
      </w:r>
      <w:r w:rsidR="00326B39">
        <w:t>en</w:t>
      </w:r>
      <w:r w:rsidR="009179B3">
        <w:t xml:space="preserve"> CSV</w:t>
      </w:r>
      <w:r w:rsidR="00F3298E">
        <w:t xml:space="preserve"> dient </w:t>
      </w:r>
      <w:r w:rsidR="00F22444">
        <w:t xml:space="preserve">standaard in de webportal beschikbaar te zijn voor </w:t>
      </w:r>
      <w:r w:rsidR="00C125E9">
        <w:t xml:space="preserve">één of meerdere </w:t>
      </w:r>
      <w:r w:rsidR="0033089D">
        <w:t>gebruiker</w:t>
      </w:r>
      <w:r w:rsidR="00C125E9">
        <w:t>s</w:t>
      </w:r>
      <w:r w:rsidR="0033089D">
        <w:t xml:space="preserve"> van de opdrachtgever</w:t>
      </w:r>
      <w:r w:rsidR="002026EC">
        <w:t xml:space="preserve">. </w:t>
      </w:r>
      <w:r w:rsidR="004B0E75">
        <w:t xml:space="preserve">Tevens zijn </w:t>
      </w:r>
      <w:r w:rsidR="009179B3">
        <w:t>gekoppelde bestanden, zoals foto</w:t>
      </w:r>
      <w:r w:rsidR="002B58BB">
        <w:t>’</w:t>
      </w:r>
      <w:r w:rsidR="009179B3">
        <w:t>s</w:t>
      </w:r>
      <w:r w:rsidR="002B58BB">
        <w:t xml:space="preserve"> en boorbeschrijvingen </w:t>
      </w:r>
      <w:r w:rsidR="009179B3">
        <w:t xml:space="preserve">op eenvoudige wijze </w:t>
      </w:r>
      <w:r w:rsidR="004B0E75">
        <w:t>te exporteren</w:t>
      </w:r>
      <w:r w:rsidR="009179B3">
        <w:t>.</w:t>
      </w:r>
      <w:r w:rsidR="00DE4F49">
        <w:t xml:space="preserve"> Exporteren is </w:t>
      </w:r>
      <w:r w:rsidR="00FD44FE">
        <w:t xml:space="preserve">standaard zowel </w:t>
      </w:r>
      <w:r w:rsidR="00DE4F49">
        <w:t xml:space="preserve">beschikbaar </w:t>
      </w:r>
      <w:r w:rsidR="00A21A5C">
        <w:t>als geautomatiseerde functie</w:t>
      </w:r>
      <w:r w:rsidR="000163EC">
        <w:t xml:space="preserve"> en </w:t>
      </w:r>
      <w:r w:rsidR="00A21A5C">
        <w:t>als handmatige functie.</w:t>
      </w:r>
    </w:p>
    <w:p w14:paraId="7DABAC6C" w14:textId="784763A3" w:rsidR="00EE351B" w:rsidRDefault="00EE351B" w:rsidP="00133160">
      <w:pPr>
        <w:pStyle w:val="Kop2"/>
      </w:pPr>
      <w:bookmarkStart w:id="318" w:name="_Toc193205120"/>
      <w:r w:rsidRPr="00420153">
        <w:t>Logboek</w:t>
      </w:r>
      <w:bookmarkEnd w:id="318"/>
    </w:p>
    <w:p w14:paraId="65C66697" w14:textId="0E2CB527" w:rsidR="003146D3" w:rsidRDefault="008A6DB0" w:rsidP="00CC6479">
      <w:pPr>
        <w:jc w:val="both"/>
      </w:pPr>
      <w:r>
        <w:t>In de webportal bevindt zich een logboek waar</w:t>
      </w:r>
      <w:r w:rsidR="00EF0141">
        <w:t xml:space="preserve">in de </w:t>
      </w:r>
      <w:r>
        <w:t>opdracht</w:t>
      </w:r>
      <w:r w:rsidR="00C125E9">
        <w:t>nemer</w:t>
      </w:r>
      <w:r>
        <w:t xml:space="preserve"> </w:t>
      </w:r>
      <w:r w:rsidR="00EF0141">
        <w:t>alle werkzaamheden per datum moet vastleggen</w:t>
      </w:r>
      <w:r w:rsidR="0087422A">
        <w:t>.</w:t>
      </w:r>
      <w:r w:rsidR="00CA4BED">
        <w:t xml:space="preserve"> Het logboek bevat minimaal een datum, opmerkingen</w:t>
      </w:r>
      <w:r w:rsidR="00BF32A7">
        <w:t xml:space="preserve"> en</w:t>
      </w:r>
      <w:r w:rsidR="002955CA">
        <w:t xml:space="preserve"> naam </w:t>
      </w:r>
      <w:r w:rsidR="00BF32A7">
        <w:t xml:space="preserve">van diegene die </w:t>
      </w:r>
      <w:r w:rsidR="0005509E">
        <w:t xml:space="preserve">de </w:t>
      </w:r>
      <w:r w:rsidR="00BF32A7">
        <w:t xml:space="preserve">werkzaamheden heeft uitgevoerd. </w:t>
      </w:r>
      <w:r w:rsidR="0087422A">
        <w:t xml:space="preserve"> </w:t>
      </w:r>
      <w:r w:rsidR="004D7F57">
        <w:t xml:space="preserve">Er dient </w:t>
      </w:r>
      <w:r w:rsidR="00F23204">
        <w:t>minimaal geregistreerd te w</w:t>
      </w:r>
      <w:r w:rsidR="004D7F57">
        <w:t xml:space="preserve">orden </w:t>
      </w:r>
      <w:r w:rsidR="002F351A">
        <w:t xml:space="preserve">wanneer </w:t>
      </w:r>
      <w:r w:rsidR="001525EC">
        <w:t xml:space="preserve">een filter </w:t>
      </w:r>
      <w:r w:rsidR="002F351A">
        <w:t>gespoeld</w:t>
      </w:r>
      <w:r w:rsidR="001525EC">
        <w:t xml:space="preserve"> is</w:t>
      </w:r>
      <w:r w:rsidR="002F351A">
        <w:t xml:space="preserve">, apparatuur </w:t>
      </w:r>
      <w:r w:rsidR="001167B7">
        <w:t>is v</w:t>
      </w:r>
      <w:r w:rsidR="002F351A">
        <w:t xml:space="preserve">ervangen, batterij </w:t>
      </w:r>
      <w:r w:rsidR="001167B7">
        <w:t xml:space="preserve">is </w:t>
      </w:r>
      <w:r w:rsidR="002F351A">
        <w:t xml:space="preserve">vervangen </w:t>
      </w:r>
      <w:r w:rsidR="001167B7">
        <w:t xml:space="preserve">en </w:t>
      </w:r>
      <w:r w:rsidR="00F23204">
        <w:t xml:space="preserve">wat bij de visuele inspectie is opgevallen. </w:t>
      </w:r>
      <w:r w:rsidR="003D161B">
        <w:t>Het logboek dient</w:t>
      </w:r>
      <w:r w:rsidR="0031341C">
        <w:t xml:space="preserve"> in tabelvorm weergegeven te kunnen worden in de webportal en </w:t>
      </w:r>
      <w:r w:rsidR="000E56EE">
        <w:t xml:space="preserve">als </w:t>
      </w:r>
      <w:r w:rsidR="00914E07">
        <w:t>Excel</w:t>
      </w:r>
      <w:r w:rsidR="000E56EE">
        <w:t>-</w:t>
      </w:r>
      <w:r w:rsidR="00914E07">
        <w:t xml:space="preserve"> en CSV</w:t>
      </w:r>
      <w:r w:rsidR="000E56EE">
        <w:t>-f</w:t>
      </w:r>
      <w:r w:rsidR="00914E07">
        <w:t xml:space="preserve">ormaat geëxporteerd te kunnen worden. </w:t>
      </w:r>
    </w:p>
    <w:p w14:paraId="566CB133" w14:textId="6EFA0D9B" w:rsidR="00DE59E0" w:rsidRDefault="00F364A5" w:rsidP="00133160">
      <w:pPr>
        <w:pStyle w:val="Kop2"/>
      </w:pPr>
      <w:bookmarkStart w:id="319" w:name="_Toc193205121"/>
      <w:r>
        <w:t>Object p</w:t>
      </w:r>
      <w:r w:rsidR="00705B1E">
        <w:t>aspoort</w:t>
      </w:r>
      <w:bookmarkEnd w:id="319"/>
    </w:p>
    <w:p w14:paraId="2D2C9764" w14:textId="589770AE" w:rsidR="00705B1E" w:rsidRDefault="00F364A5" w:rsidP="00705B1E">
      <w:r>
        <w:t>Een overzicht met gegevens over de grondwatermonitoringsput waarop minimaal de volgende gegevens inzichtelijk zijn:</w:t>
      </w:r>
    </w:p>
    <w:p w14:paraId="096395AF" w14:textId="3A348130" w:rsidR="00BF61C1" w:rsidRPr="00BF61C1" w:rsidRDefault="00BF61C1" w:rsidP="00705B1E">
      <w:pPr>
        <w:rPr>
          <w:u w:val="single"/>
        </w:rPr>
      </w:pPr>
      <w:r w:rsidRPr="00BF61C1">
        <w:rPr>
          <w:u w:val="single"/>
        </w:rPr>
        <w:t>Algemeen:</w:t>
      </w:r>
    </w:p>
    <w:p w14:paraId="2CDAE32E" w14:textId="48799723" w:rsidR="00F364A5" w:rsidRDefault="00F364A5" w:rsidP="00822C6A">
      <w:pPr>
        <w:pStyle w:val="Lijstalinea"/>
        <w:numPr>
          <w:ilvl w:val="0"/>
          <w:numId w:val="21"/>
        </w:numPr>
      </w:pPr>
      <w:r>
        <w:t xml:space="preserve">Naam </w:t>
      </w:r>
      <w:r w:rsidR="00CC2C7E">
        <w:t>object</w:t>
      </w:r>
    </w:p>
    <w:p w14:paraId="07823F7E" w14:textId="7CCDA9DF" w:rsidR="001A3833" w:rsidRDefault="001A3833" w:rsidP="00822C6A">
      <w:pPr>
        <w:pStyle w:val="Lijstalinea"/>
        <w:numPr>
          <w:ilvl w:val="0"/>
          <w:numId w:val="21"/>
        </w:numPr>
      </w:pPr>
      <w:r>
        <w:t>Meetnet</w:t>
      </w:r>
    </w:p>
    <w:p w14:paraId="72B93CF7" w14:textId="69BFAB5A" w:rsidR="00CC2C7E" w:rsidRDefault="00CC2C7E" w:rsidP="00822C6A">
      <w:pPr>
        <w:pStyle w:val="Lijstalinea"/>
        <w:numPr>
          <w:ilvl w:val="0"/>
          <w:numId w:val="21"/>
        </w:numPr>
      </w:pPr>
      <w:r>
        <w:t>BRO-codering</w:t>
      </w:r>
    </w:p>
    <w:p w14:paraId="7FD5D984" w14:textId="2DDB69F2" w:rsidR="00CC2C7E" w:rsidRDefault="00CC2C7E" w:rsidP="00822C6A">
      <w:pPr>
        <w:pStyle w:val="Lijstalinea"/>
        <w:numPr>
          <w:ilvl w:val="0"/>
          <w:numId w:val="21"/>
        </w:numPr>
      </w:pPr>
      <w:r>
        <w:t>Status (actief, inactief)</w:t>
      </w:r>
    </w:p>
    <w:p w14:paraId="17E95C84" w14:textId="1A685B9B" w:rsidR="00CC2C7E" w:rsidRDefault="00CC2C7E" w:rsidP="00822C6A">
      <w:pPr>
        <w:pStyle w:val="Lijstalinea"/>
        <w:numPr>
          <w:ilvl w:val="0"/>
          <w:numId w:val="21"/>
        </w:numPr>
      </w:pPr>
      <w:r>
        <w:t xml:space="preserve">Type: handmatig opgehaalde data </w:t>
      </w:r>
      <w:r w:rsidR="00EC146B">
        <w:t>of telemetrisch</w:t>
      </w:r>
    </w:p>
    <w:p w14:paraId="7CE86A1F" w14:textId="5BB5E898" w:rsidR="00EC146B" w:rsidRDefault="00EC146B" w:rsidP="00822C6A">
      <w:pPr>
        <w:pStyle w:val="Lijstalinea"/>
        <w:numPr>
          <w:ilvl w:val="0"/>
          <w:numId w:val="21"/>
        </w:numPr>
      </w:pPr>
      <w:r>
        <w:t>Maaiveldhoogte</w:t>
      </w:r>
    </w:p>
    <w:p w14:paraId="044CF03A" w14:textId="6D5D5746" w:rsidR="00DB7BA2" w:rsidRDefault="00DB7BA2" w:rsidP="00822C6A">
      <w:pPr>
        <w:pStyle w:val="Lijstalinea"/>
        <w:numPr>
          <w:ilvl w:val="0"/>
          <w:numId w:val="21"/>
        </w:numPr>
      </w:pPr>
      <w:r>
        <w:t>Perceel eigenaar gemeente of particulier</w:t>
      </w:r>
    </w:p>
    <w:p w14:paraId="25959C5B" w14:textId="676267A7" w:rsidR="00D54783" w:rsidRDefault="00D54783" w:rsidP="00822C6A">
      <w:pPr>
        <w:pStyle w:val="Lijstalinea"/>
        <w:numPr>
          <w:ilvl w:val="0"/>
          <w:numId w:val="21"/>
        </w:numPr>
      </w:pPr>
      <w:r>
        <w:t>Luchtdrukcompensatiemethode en bron</w:t>
      </w:r>
    </w:p>
    <w:p w14:paraId="2A398AC9" w14:textId="1A125EEA" w:rsidR="00CC19E9" w:rsidRDefault="00CC19E9" w:rsidP="00822C6A">
      <w:pPr>
        <w:pStyle w:val="Lijstalinea"/>
        <w:numPr>
          <w:ilvl w:val="0"/>
          <w:numId w:val="21"/>
        </w:numPr>
      </w:pPr>
      <w:r>
        <w:t xml:space="preserve">Foto’s </w:t>
      </w:r>
    </w:p>
    <w:p w14:paraId="2B40453D" w14:textId="63958C33" w:rsidR="00EC146B" w:rsidRDefault="00EC146B" w:rsidP="00BF61C1">
      <w:pPr>
        <w:rPr>
          <w:u w:val="single"/>
        </w:rPr>
      </w:pPr>
      <w:r w:rsidRPr="00BF61C1">
        <w:rPr>
          <w:u w:val="single"/>
        </w:rPr>
        <w:t>Per filter</w:t>
      </w:r>
      <w:r w:rsidR="00BF61C1" w:rsidRPr="00BF61C1">
        <w:rPr>
          <w:u w:val="single"/>
        </w:rPr>
        <w:t>:</w:t>
      </w:r>
    </w:p>
    <w:p w14:paraId="039E31D0" w14:textId="6B752E44" w:rsidR="00BF61C1" w:rsidRDefault="007D6F2F" w:rsidP="00822C6A">
      <w:pPr>
        <w:pStyle w:val="Lijstalinea"/>
        <w:numPr>
          <w:ilvl w:val="0"/>
          <w:numId w:val="22"/>
        </w:numPr>
      </w:pPr>
      <w:r>
        <w:t>Filtercode</w:t>
      </w:r>
    </w:p>
    <w:p w14:paraId="7A1BA3FC" w14:textId="0CB7038B" w:rsidR="0016365A" w:rsidRDefault="0016365A" w:rsidP="00822C6A">
      <w:pPr>
        <w:pStyle w:val="Lijstalinea"/>
        <w:numPr>
          <w:ilvl w:val="0"/>
          <w:numId w:val="22"/>
        </w:numPr>
      </w:pPr>
      <w:r>
        <w:t>Bovenkant buis (mNAP)</w:t>
      </w:r>
    </w:p>
    <w:p w14:paraId="49521C98" w14:textId="6E81B708" w:rsidR="0016365A" w:rsidRDefault="0016365A" w:rsidP="00822C6A">
      <w:pPr>
        <w:pStyle w:val="Lijstalinea"/>
        <w:numPr>
          <w:ilvl w:val="0"/>
          <w:numId w:val="22"/>
        </w:numPr>
      </w:pPr>
      <w:r>
        <w:t>Onderkant buis (mNAP)</w:t>
      </w:r>
    </w:p>
    <w:p w14:paraId="51CA938D" w14:textId="5E68EB66" w:rsidR="007D6F2F" w:rsidRDefault="00680B0E" w:rsidP="00822C6A">
      <w:pPr>
        <w:pStyle w:val="Lijstalinea"/>
        <w:numPr>
          <w:ilvl w:val="0"/>
          <w:numId w:val="22"/>
        </w:numPr>
      </w:pPr>
      <w:r>
        <w:t>Filter bovenkant</w:t>
      </w:r>
      <w:r w:rsidR="00EC20AC">
        <w:t xml:space="preserve"> in mNAP</w:t>
      </w:r>
    </w:p>
    <w:p w14:paraId="29B5987F" w14:textId="7545BC6D" w:rsidR="00680B0E" w:rsidRDefault="00680B0E" w:rsidP="008E292F">
      <w:pPr>
        <w:pStyle w:val="Lijstalinea"/>
        <w:numPr>
          <w:ilvl w:val="0"/>
          <w:numId w:val="22"/>
        </w:numPr>
      </w:pPr>
      <w:r>
        <w:t>Filter onderkant</w:t>
      </w:r>
      <w:r w:rsidR="00CE5087">
        <w:t xml:space="preserve"> </w:t>
      </w:r>
      <w:r w:rsidR="00EC20AC">
        <w:t>in mNAP</w:t>
      </w:r>
      <w:r w:rsidR="008E292F">
        <w:t xml:space="preserve"> en </w:t>
      </w:r>
      <w:r w:rsidR="006E40AA">
        <w:t>t.o.v. maaivelhoogte</w:t>
      </w:r>
    </w:p>
    <w:p w14:paraId="4929F744" w14:textId="3BD9D698" w:rsidR="00680B0E" w:rsidRDefault="00680B0E" w:rsidP="00822C6A">
      <w:pPr>
        <w:pStyle w:val="Lijstalinea"/>
        <w:numPr>
          <w:ilvl w:val="0"/>
          <w:numId w:val="22"/>
        </w:numPr>
      </w:pPr>
      <w:r>
        <w:t>Kous toegepast ja/nee</w:t>
      </w:r>
    </w:p>
    <w:p w14:paraId="39CE4C90" w14:textId="795EF569" w:rsidR="00680B0E" w:rsidRDefault="00C47DB8" w:rsidP="00822C6A">
      <w:pPr>
        <w:pStyle w:val="Lijstalinea"/>
        <w:numPr>
          <w:ilvl w:val="0"/>
          <w:numId w:val="22"/>
        </w:numPr>
      </w:pPr>
      <w:r>
        <w:t>Plaatsingsdatum</w:t>
      </w:r>
    </w:p>
    <w:p w14:paraId="12CE4F1C" w14:textId="437249E2" w:rsidR="00C47DB8" w:rsidRDefault="00C47DB8" w:rsidP="00822C6A">
      <w:pPr>
        <w:pStyle w:val="Lijstalinea"/>
        <w:numPr>
          <w:ilvl w:val="0"/>
          <w:numId w:val="22"/>
        </w:numPr>
      </w:pPr>
      <w:r>
        <w:t>Serienummer sensor</w:t>
      </w:r>
    </w:p>
    <w:p w14:paraId="37F923F2" w14:textId="441B919B" w:rsidR="00C47DB8" w:rsidRDefault="00C47DB8" w:rsidP="00822C6A">
      <w:pPr>
        <w:pStyle w:val="Lijstalinea"/>
        <w:numPr>
          <w:ilvl w:val="0"/>
          <w:numId w:val="22"/>
        </w:numPr>
      </w:pPr>
      <w:r>
        <w:t>Serienummer logger/communicatieapparatuur</w:t>
      </w:r>
    </w:p>
    <w:p w14:paraId="531734A7" w14:textId="33C0B11D" w:rsidR="00C47DB8" w:rsidRDefault="00CC19E9" w:rsidP="00822C6A">
      <w:pPr>
        <w:pStyle w:val="Lijstalinea"/>
        <w:numPr>
          <w:ilvl w:val="0"/>
          <w:numId w:val="22"/>
        </w:numPr>
      </w:pPr>
      <w:r>
        <w:t>X</w:t>
      </w:r>
      <w:r w:rsidR="0005509E">
        <w:t>-, y-</w:t>
      </w:r>
      <w:r w:rsidR="00932414">
        <w:t>coördinaten</w:t>
      </w:r>
    </w:p>
    <w:p w14:paraId="2E8DC6FF" w14:textId="6BB20652" w:rsidR="00CC19E9" w:rsidRDefault="00CC19E9" w:rsidP="00822C6A">
      <w:pPr>
        <w:pStyle w:val="Lijstalinea"/>
        <w:numPr>
          <w:ilvl w:val="0"/>
          <w:numId w:val="22"/>
        </w:numPr>
      </w:pPr>
      <w:r>
        <w:t>Foto’s</w:t>
      </w:r>
    </w:p>
    <w:p w14:paraId="65AC3607" w14:textId="430E7F3F" w:rsidR="005E438B" w:rsidRPr="00BF61C1" w:rsidRDefault="005E438B" w:rsidP="00822C6A">
      <w:pPr>
        <w:pStyle w:val="Lijstalinea"/>
        <w:numPr>
          <w:ilvl w:val="0"/>
          <w:numId w:val="22"/>
        </w:numPr>
      </w:pPr>
      <w:r>
        <w:t xml:space="preserve">Boorstaat in </w:t>
      </w:r>
      <w:r w:rsidR="006C0180">
        <w:t xml:space="preserve">pdf </w:t>
      </w:r>
      <w:r>
        <w:t>bestandsvorm</w:t>
      </w:r>
    </w:p>
    <w:p w14:paraId="6FFD0A82" w14:textId="0157AEDD" w:rsidR="000A7262" w:rsidRPr="00125FB4" w:rsidRDefault="00BA3C7E" w:rsidP="004E0F03">
      <w:pPr>
        <w:pStyle w:val="Kop1"/>
      </w:pPr>
      <w:bookmarkStart w:id="320" w:name="_Toc193205122"/>
      <w:r w:rsidRPr="00125FB4">
        <w:t>Service</w:t>
      </w:r>
      <w:r w:rsidR="007964BC" w:rsidRPr="00125FB4">
        <w:t xml:space="preserve"> en onderhoud</w:t>
      </w:r>
      <w:bookmarkEnd w:id="320"/>
    </w:p>
    <w:p w14:paraId="7CDBE7A3" w14:textId="77777777" w:rsidR="00C62589" w:rsidRPr="00C62589" w:rsidRDefault="00C62589" w:rsidP="00C62589">
      <w:pPr>
        <w:pStyle w:val="Lijstalinea"/>
        <w:keepNext/>
        <w:numPr>
          <w:ilvl w:val="0"/>
          <w:numId w:val="38"/>
        </w:numPr>
        <w:spacing w:before="240" w:after="60"/>
        <w:contextualSpacing w:val="0"/>
        <w:outlineLvl w:val="1"/>
        <w:rPr>
          <w:rFonts w:eastAsia="Times New Roman" w:cstheme="majorBidi"/>
          <w:b/>
          <w:bCs/>
          <w:vanish/>
          <w:szCs w:val="28"/>
        </w:rPr>
      </w:pPr>
      <w:bookmarkStart w:id="321" w:name="_Toc516559875"/>
      <w:bookmarkStart w:id="322" w:name="_Toc516559960"/>
      <w:bookmarkStart w:id="323" w:name="_Toc516560042"/>
      <w:bookmarkStart w:id="324" w:name="_Toc516560123"/>
      <w:bookmarkStart w:id="325" w:name="_Toc516560206"/>
      <w:bookmarkStart w:id="326" w:name="_Toc516560280"/>
      <w:bookmarkStart w:id="327" w:name="_Toc516560353"/>
      <w:bookmarkStart w:id="328" w:name="_Toc516560426"/>
      <w:bookmarkStart w:id="329" w:name="_Toc516560497"/>
      <w:bookmarkStart w:id="330" w:name="_Toc516560563"/>
      <w:bookmarkStart w:id="331" w:name="_Toc516560629"/>
      <w:bookmarkStart w:id="332" w:name="_Toc516574934"/>
      <w:bookmarkStart w:id="333" w:name="_Toc516576224"/>
      <w:bookmarkStart w:id="334" w:name="_Toc516577018"/>
      <w:bookmarkStart w:id="335" w:name="_Toc516656140"/>
      <w:bookmarkStart w:id="336" w:name="_Toc516822578"/>
      <w:bookmarkStart w:id="337" w:name="_Toc518905695"/>
      <w:bookmarkStart w:id="338" w:name="_Toc523860831"/>
      <w:bookmarkStart w:id="339" w:name="_Toc187844500"/>
      <w:bookmarkStart w:id="340" w:name="_Toc187935880"/>
      <w:bookmarkStart w:id="341" w:name="_Toc188441715"/>
      <w:bookmarkStart w:id="342" w:name="_Toc188868669"/>
      <w:bookmarkStart w:id="343" w:name="_Toc191477762"/>
      <w:bookmarkStart w:id="344" w:name="_Toc191906000"/>
      <w:bookmarkStart w:id="345" w:name="_Toc193202369"/>
      <w:bookmarkStart w:id="346" w:name="_Toc193205123"/>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CE78982" w14:textId="7ECF96DF" w:rsidR="004A60F9" w:rsidRPr="00DA6048" w:rsidRDefault="004A60F9" w:rsidP="00C62589">
      <w:pPr>
        <w:pStyle w:val="Kop2"/>
      </w:pPr>
      <w:bookmarkStart w:id="347" w:name="_Toc193205124"/>
      <w:r w:rsidRPr="00DA6048">
        <w:t xml:space="preserve">Beschikbaarheid </w:t>
      </w:r>
      <w:r w:rsidR="001467B7" w:rsidRPr="00DA6048">
        <w:t>opdrachtnemer</w:t>
      </w:r>
      <w:bookmarkEnd w:id="347"/>
    </w:p>
    <w:p w14:paraId="55647B75" w14:textId="2C653013" w:rsidR="001B02A6" w:rsidRDefault="001467B7" w:rsidP="00CC6479">
      <w:pPr>
        <w:jc w:val="both"/>
      </w:pPr>
      <w:r>
        <w:t xml:space="preserve">Er dient een helpdesk beschikbaar te zijn waar de </w:t>
      </w:r>
      <w:r w:rsidR="003E5B9B">
        <w:t xml:space="preserve">gebruikers van de </w:t>
      </w:r>
      <w:r w:rsidR="00570642">
        <w:t>opdrachtgever</w:t>
      </w:r>
      <w:r>
        <w:t xml:space="preserve"> contact mee </w:t>
      </w:r>
      <w:r w:rsidR="00612747">
        <w:t xml:space="preserve">kunnen </w:t>
      </w:r>
      <w:r>
        <w:t xml:space="preserve">opnemen </w:t>
      </w:r>
      <w:r w:rsidR="00703F5A">
        <w:t xml:space="preserve">wanneer </w:t>
      </w:r>
      <w:r>
        <w:t>zij za</w:t>
      </w:r>
      <w:r w:rsidR="006078F5">
        <w:t>ken constate</w:t>
      </w:r>
      <w:r w:rsidR="00612747">
        <w:t>ren</w:t>
      </w:r>
      <w:r>
        <w:t xml:space="preserve"> welke niet aan de levering voldoe</w:t>
      </w:r>
      <w:r w:rsidR="006078F5">
        <w:t>n</w:t>
      </w:r>
      <w:r>
        <w:t xml:space="preserve"> of vragen h</w:t>
      </w:r>
      <w:r w:rsidR="006078F5">
        <w:t>e</w:t>
      </w:r>
      <w:r w:rsidR="00863454">
        <w:t xml:space="preserve">bben </w:t>
      </w:r>
      <w:r>
        <w:t>aangaande de data</w:t>
      </w:r>
      <w:r w:rsidR="00183810">
        <w:t>,</w:t>
      </w:r>
      <w:r>
        <w:t xml:space="preserve"> apparatuur</w:t>
      </w:r>
      <w:r w:rsidR="00183810">
        <w:t xml:space="preserve"> en/of webportal</w:t>
      </w:r>
      <w:r>
        <w:t xml:space="preserve">. Deze helpdesk dient </w:t>
      </w:r>
      <w:r w:rsidR="00243644">
        <w:t xml:space="preserve">voor </w:t>
      </w:r>
      <w:r w:rsidR="00863454">
        <w:t>opdrachtgever mini</w:t>
      </w:r>
      <w:r>
        <w:t>maal van 8:00 uur tot 17:00 uur op werkdagen beschikbaar te zijn</w:t>
      </w:r>
      <w:r w:rsidR="0087196D">
        <w:t xml:space="preserve"> voor telefonische benadering of per email</w:t>
      </w:r>
      <w:r>
        <w:t>.</w:t>
      </w:r>
      <w:r w:rsidR="00243644">
        <w:t xml:space="preserve"> </w:t>
      </w:r>
    </w:p>
    <w:p w14:paraId="79A214C6" w14:textId="77777777" w:rsidR="001B02A6" w:rsidRDefault="001B02A6" w:rsidP="00CC6479">
      <w:pPr>
        <w:jc w:val="both"/>
      </w:pPr>
    </w:p>
    <w:p w14:paraId="487E97A9" w14:textId="0C773F38" w:rsidR="00D75A55" w:rsidRDefault="00BC0A77" w:rsidP="00CC6479">
      <w:pPr>
        <w:jc w:val="both"/>
      </w:pPr>
      <w:r>
        <w:t xml:space="preserve">Tevens geldt </w:t>
      </w:r>
      <w:r w:rsidR="00243644">
        <w:t xml:space="preserve">dat er een calamiteitennummer </w:t>
      </w:r>
      <w:r w:rsidR="00F50A8C">
        <w:t xml:space="preserve">beschikbaar is </w:t>
      </w:r>
      <w:r w:rsidR="0040077A">
        <w:t>d</w:t>
      </w:r>
      <w:r w:rsidR="00E242E2">
        <w:t>at</w:t>
      </w:r>
      <w:r w:rsidR="0040077A">
        <w:t xml:space="preserve"> buiten kantooruren en in het weekend kan worden </w:t>
      </w:r>
      <w:r w:rsidR="00E242E2">
        <w:t>benaderd.</w:t>
      </w:r>
      <w:r w:rsidR="0040077A">
        <w:t xml:space="preserve"> De </w:t>
      </w:r>
      <w:r w:rsidR="00EA27BA">
        <w:t>calamiteiten</w:t>
      </w:r>
      <w:r w:rsidR="0040077A">
        <w:t xml:space="preserve">dienst </w:t>
      </w:r>
      <w:r w:rsidR="00EA27BA">
        <w:t xml:space="preserve">van de opdrachtnemer heeft voldoende </w:t>
      </w:r>
      <w:r w:rsidR="00596AAF">
        <w:t>kennis en ervaring van grondwater</w:t>
      </w:r>
      <w:r w:rsidR="00EA27BA">
        <w:t>meetsystemen</w:t>
      </w:r>
      <w:r w:rsidR="00902FE7">
        <w:t xml:space="preserve">. Door middel van verrekenprijzen worden de bestede uren </w:t>
      </w:r>
      <w:r w:rsidR="00902FE7">
        <w:lastRenderedPageBreak/>
        <w:t xml:space="preserve">vergoed indien de oorzaak niet te wijten is aan de opdrachtnemer. In de inschrijfstaat dient te worden vermeld wat het uurtarief van een calamiteitenmedewerker is.  </w:t>
      </w:r>
      <w:r w:rsidR="00776B8F">
        <w:t xml:space="preserve">De meest voorkomende calamiteit is </w:t>
      </w:r>
      <w:r w:rsidR="001B02A6">
        <w:t>hoog water.</w:t>
      </w:r>
    </w:p>
    <w:p w14:paraId="5A11C658" w14:textId="77777777" w:rsidR="00243644" w:rsidRDefault="00243644" w:rsidP="00CC6479">
      <w:pPr>
        <w:jc w:val="both"/>
      </w:pPr>
    </w:p>
    <w:p w14:paraId="2E30E412" w14:textId="4CFDC67D" w:rsidR="00D75A55" w:rsidRDefault="00D75A55" w:rsidP="00CC6479">
      <w:pPr>
        <w:jc w:val="both"/>
      </w:pPr>
      <w:r>
        <w:t xml:space="preserve">Tevens dient er een vast contactpersoon of </w:t>
      </w:r>
      <w:r w:rsidR="00666773">
        <w:t>relatiebeheerder</w:t>
      </w:r>
      <w:r w:rsidR="00A47A7A">
        <w:t xml:space="preserve"> </w:t>
      </w:r>
      <w:r w:rsidR="00385F3A">
        <w:t xml:space="preserve">door de opdrachtnemer </w:t>
      </w:r>
      <w:r w:rsidR="001F3B8B">
        <w:t xml:space="preserve">benaderd te kunnen worden bij calamiteiten </w:t>
      </w:r>
      <w:r w:rsidR="00A47A7A">
        <w:t>die de Nederlandse taal beheerst in woord en geschrift</w:t>
      </w:r>
      <w:r w:rsidR="00666773">
        <w:t xml:space="preserve">. </w:t>
      </w:r>
      <w:r w:rsidR="005F2158">
        <w:t>De contactpersoon of relatiebeheerder van de opdra</w:t>
      </w:r>
      <w:r w:rsidR="00385F3A">
        <w:t>c</w:t>
      </w:r>
      <w:r w:rsidR="005F2158">
        <w:t xml:space="preserve">htnemer </w:t>
      </w:r>
      <w:r w:rsidR="00385F3A">
        <w:t xml:space="preserve">heeft het vermogen om direct acties uit te zetten om de calamiteit(en) op te lossen. </w:t>
      </w:r>
      <w:r w:rsidR="00666773">
        <w:t xml:space="preserve">Dit mogen twee verschillende vaste personen zijn. Opdrachtnemer levert de </w:t>
      </w:r>
      <w:r w:rsidR="001B55D4">
        <w:t>NAW-gegevens</w:t>
      </w:r>
      <w:r w:rsidR="006821B2">
        <w:t xml:space="preserve"> met rechtstreeks telefoonnummer en emailadres aan opdrachtgever aan. </w:t>
      </w:r>
    </w:p>
    <w:p w14:paraId="66F8913B" w14:textId="0F87A94C" w:rsidR="007C1CB7" w:rsidRDefault="007C1CB7" w:rsidP="00133160">
      <w:pPr>
        <w:pStyle w:val="Kop2"/>
      </w:pPr>
      <w:bookmarkStart w:id="348" w:name="_Toc193205125"/>
      <w:r>
        <w:t>Beschikbaarheid webportal</w:t>
      </w:r>
      <w:bookmarkEnd w:id="348"/>
    </w:p>
    <w:p w14:paraId="62768E97" w14:textId="29F946AC" w:rsidR="007C1CB7" w:rsidRPr="007C1CB7" w:rsidRDefault="007C1CB7" w:rsidP="0050045C">
      <w:r>
        <w:t>De web</w:t>
      </w:r>
      <w:r w:rsidR="00456027">
        <w:t>portal heeft een beschikbaarheid van 9</w:t>
      </w:r>
      <w:r w:rsidR="001B02A6">
        <w:t>9</w:t>
      </w:r>
      <w:r w:rsidR="00456027">
        <w:t xml:space="preserve">% </w:t>
      </w:r>
      <w:r w:rsidR="00574C39">
        <w:t>over een heel jaar</w:t>
      </w:r>
      <w:r w:rsidR="002A60E4">
        <w:t xml:space="preserve"> voor alle drie opdrachtgevers.</w:t>
      </w:r>
      <w:r w:rsidR="00574C39">
        <w:t xml:space="preserve"> </w:t>
      </w:r>
    </w:p>
    <w:p w14:paraId="5204296C" w14:textId="4821BB44" w:rsidR="0073191A" w:rsidRDefault="0073191A" w:rsidP="00133160">
      <w:pPr>
        <w:pStyle w:val="Kop2"/>
      </w:pPr>
      <w:bookmarkStart w:id="349" w:name="_Toc193205126"/>
      <w:r>
        <w:t xml:space="preserve">Reactie- en </w:t>
      </w:r>
      <w:r w:rsidRPr="00420153">
        <w:t>responsetijd</w:t>
      </w:r>
      <w:bookmarkEnd w:id="349"/>
    </w:p>
    <w:p w14:paraId="6B5E0849" w14:textId="519E7757" w:rsidR="002527BE" w:rsidRDefault="002527BE" w:rsidP="00CC6479">
      <w:pPr>
        <w:jc w:val="both"/>
      </w:pPr>
      <w:r>
        <w:t>De storingen en defecten aan de meetapparatuur</w:t>
      </w:r>
      <w:r w:rsidR="008F7849">
        <w:t xml:space="preserve">, </w:t>
      </w:r>
      <w:r w:rsidR="001F3B8B">
        <w:t>communicatieapparatuur</w:t>
      </w:r>
      <w:r w:rsidR="008F7849">
        <w:t xml:space="preserve">, </w:t>
      </w:r>
      <w:r w:rsidR="001F3B8B">
        <w:t xml:space="preserve">verbindingen </w:t>
      </w:r>
      <w:r w:rsidR="008F7849">
        <w:t xml:space="preserve">of webportal worden </w:t>
      </w:r>
      <w:r>
        <w:t>door opdrachtnemer geconstateerd en verholpen. De opdrachtnemer is verantwoordelijk voor de datakwaliteit.</w:t>
      </w:r>
    </w:p>
    <w:p w14:paraId="4E5343D4" w14:textId="77777777" w:rsidR="002527BE" w:rsidRDefault="002527BE" w:rsidP="00CC6479">
      <w:pPr>
        <w:jc w:val="both"/>
      </w:pPr>
    </w:p>
    <w:p w14:paraId="56D03AD0" w14:textId="3EA8A412" w:rsidR="009C20C9" w:rsidRDefault="006A2912" w:rsidP="00CC6479">
      <w:pPr>
        <w:jc w:val="both"/>
      </w:pPr>
      <w:r>
        <w:t xml:space="preserve">Echter als de opdrachtgever een defect of storing detecteert dan </w:t>
      </w:r>
      <w:r w:rsidR="00864B80">
        <w:t>kan zij contact opnemen met de opdrachtnemer. D</w:t>
      </w:r>
      <w:r w:rsidR="002527BE">
        <w:t>e o</w:t>
      </w:r>
      <w:r w:rsidR="00D23817" w:rsidRPr="00CC53BD">
        <w:t>pdracht</w:t>
      </w:r>
      <w:r w:rsidR="009D1504">
        <w:t>nemer</w:t>
      </w:r>
      <w:r w:rsidR="00D23817" w:rsidRPr="00CC53BD">
        <w:t xml:space="preserve"> hanteert een reële reactietijd o</w:t>
      </w:r>
      <w:r w:rsidR="00526E3E" w:rsidRPr="00CC53BD">
        <w:t xml:space="preserve">p een melding van </w:t>
      </w:r>
      <w:r w:rsidR="009D1504">
        <w:t xml:space="preserve">de opdrachtgever op een </w:t>
      </w:r>
      <w:r w:rsidR="00526E3E" w:rsidRPr="00CC53BD">
        <w:t>storing/defect</w:t>
      </w:r>
      <w:r w:rsidR="00D80AB2">
        <w:t xml:space="preserve"> aan de helpdesk</w:t>
      </w:r>
      <w:r w:rsidR="00D23817" w:rsidRPr="00CC53BD">
        <w:t>.</w:t>
      </w:r>
      <w:r w:rsidR="007074E8" w:rsidRPr="00CC53BD">
        <w:t xml:space="preserve"> </w:t>
      </w:r>
      <w:r w:rsidR="001B55D4" w:rsidRPr="00CC53BD">
        <w:t>Minimumeis</w:t>
      </w:r>
      <w:r w:rsidR="007074E8" w:rsidRPr="00CC53BD">
        <w:t xml:space="preserve"> is dat er binnen </w:t>
      </w:r>
      <w:r w:rsidR="00E81C63" w:rsidRPr="00CC53BD">
        <w:t>1</w:t>
      </w:r>
      <w:r w:rsidR="007074E8" w:rsidRPr="00CC53BD">
        <w:t xml:space="preserve"> werkdag</w:t>
      </w:r>
      <w:r w:rsidR="00E81C63" w:rsidRPr="00CC53BD">
        <w:t xml:space="preserve"> wordt gereageerd op een storing of defect</w:t>
      </w:r>
      <w:r w:rsidR="00F3075F">
        <w:t xml:space="preserve"> die via email binnenkomt op de helpdesk</w:t>
      </w:r>
      <w:r w:rsidR="00882F2B">
        <w:t xml:space="preserve"> van de opdrachtnemer</w:t>
      </w:r>
      <w:r w:rsidR="00F3075F">
        <w:t xml:space="preserve">. </w:t>
      </w:r>
      <w:r w:rsidR="00261068">
        <w:t>Als opdrachtgever t</w:t>
      </w:r>
      <w:r w:rsidR="00F3075F">
        <w:t xml:space="preserve">elefonisch </w:t>
      </w:r>
      <w:r w:rsidR="000F7B66">
        <w:t xml:space="preserve">storingen of defecten </w:t>
      </w:r>
      <w:r w:rsidR="00261068">
        <w:t xml:space="preserve">doorgeeft dan </w:t>
      </w:r>
      <w:r w:rsidR="00F3075F">
        <w:t xml:space="preserve">wordt </w:t>
      </w:r>
      <w:r w:rsidR="001F6EB5">
        <w:t xml:space="preserve">zij </w:t>
      </w:r>
      <w:r w:rsidR="00F3075F">
        <w:t xml:space="preserve">direct te woord gestaan of binnen </w:t>
      </w:r>
      <w:r w:rsidR="005A454F">
        <w:t xml:space="preserve">30 minuten na </w:t>
      </w:r>
      <w:r w:rsidR="00B77DD8">
        <w:t xml:space="preserve">het </w:t>
      </w:r>
      <w:r w:rsidR="005A454F">
        <w:t xml:space="preserve">inspreken </w:t>
      </w:r>
      <w:r w:rsidR="00101B68">
        <w:t xml:space="preserve">van </w:t>
      </w:r>
      <w:r w:rsidR="005A454F">
        <w:t xml:space="preserve">voicemail/antwoordapparaat </w:t>
      </w:r>
      <w:r w:rsidR="001F6EB5">
        <w:t>door opdracht</w:t>
      </w:r>
      <w:r w:rsidR="00E1572A">
        <w:t>nemer</w:t>
      </w:r>
      <w:r w:rsidR="001F6EB5">
        <w:t xml:space="preserve"> </w:t>
      </w:r>
      <w:r w:rsidR="0091676E">
        <w:t xml:space="preserve">teruggebeld. </w:t>
      </w:r>
    </w:p>
    <w:p w14:paraId="305DB71B" w14:textId="77777777" w:rsidR="009C20C9" w:rsidRDefault="009C20C9" w:rsidP="00CC6479">
      <w:pPr>
        <w:jc w:val="both"/>
      </w:pPr>
    </w:p>
    <w:p w14:paraId="5D09B364" w14:textId="0D6D2CD6" w:rsidR="007074E8" w:rsidRDefault="0091676E" w:rsidP="00CC6479">
      <w:pPr>
        <w:jc w:val="both"/>
      </w:pPr>
      <w:r>
        <w:t>Bij servicevragen via email geldt dat b</w:t>
      </w:r>
      <w:r w:rsidR="00E81C63" w:rsidRPr="00CC53BD">
        <w:t xml:space="preserve">innen </w:t>
      </w:r>
      <w:r>
        <w:t>5</w:t>
      </w:r>
      <w:r w:rsidR="00CC53BD" w:rsidRPr="00CC53BD">
        <w:t xml:space="preserve"> werkdagen wordt gereageerd</w:t>
      </w:r>
      <w:r w:rsidR="000F7B66">
        <w:t xml:space="preserve">. Bij telefonische servicevragen wordt direct </w:t>
      </w:r>
      <w:r w:rsidR="00CD049E">
        <w:t xml:space="preserve">terugkoppeling gegeven </w:t>
      </w:r>
      <w:r w:rsidR="000F7B66">
        <w:t xml:space="preserve">of binnen 60 minuten </w:t>
      </w:r>
      <w:r w:rsidR="00CD049E">
        <w:t xml:space="preserve">teruggebeld. </w:t>
      </w:r>
    </w:p>
    <w:p w14:paraId="7012C891" w14:textId="2ADF7652" w:rsidR="00664FB6" w:rsidRDefault="007074E8" w:rsidP="00CC6479">
      <w:pPr>
        <w:jc w:val="both"/>
      </w:pPr>
      <w:r>
        <w:t xml:space="preserve"> </w:t>
      </w:r>
    </w:p>
    <w:p w14:paraId="7CF33AEF" w14:textId="2914FEF7" w:rsidR="009C20C9" w:rsidRDefault="005D2F72" w:rsidP="00CC6479">
      <w:pPr>
        <w:jc w:val="both"/>
      </w:pPr>
      <w:r>
        <w:t>Nadat een vraag of constatering aan de helpdesk is gesteld</w:t>
      </w:r>
      <w:r w:rsidR="009C20C9">
        <w:t>/verricht</w:t>
      </w:r>
      <w:r w:rsidR="00B77DD8">
        <w:t>,</w:t>
      </w:r>
      <w:r>
        <w:t xml:space="preserve"> wordt deze </w:t>
      </w:r>
      <w:r w:rsidR="00C62E21">
        <w:t xml:space="preserve">in behandeling genomen. </w:t>
      </w:r>
      <w:r w:rsidR="001E0B83">
        <w:t xml:space="preserve">Meldingen over het niet direct beschikbaar zijn van meetdata </w:t>
      </w:r>
      <w:r w:rsidR="00C62E21">
        <w:t xml:space="preserve">worden binnen </w:t>
      </w:r>
      <w:r w:rsidR="00BD4D1A">
        <w:t xml:space="preserve">drie </w:t>
      </w:r>
      <w:r w:rsidR="00C62E21">
        <w:t>werkdagen opgelost</w:t>
      </w:r>
      <w:r w:rsidR="0088526E">
        <w:t xml:space="preserve">, echter blijft de opdrachtnemer verantwoordelijk voor de </w:t>
      </w:r>
      <w:r w:rsidR="009627E8">
        <w:t xml:space="preserve">kwaliteitseisen die genoemd </w:t>
      </w:r>
      <w:r w:rsidR="00B4084D">
        <w:t xml:space="preserve">zijn </w:t>
      </w:r>
      <w:r w:rsidR="009627E8">
        <w:t xml:space="preserve">in paragraaf </w:t>
      </w:r>
      <w:r w:rsidR="000540F6">
        <w:fldChar w:fldCharType="begin"/>
      </w:r>
      <w:r w:rsidR="000540F6">
        <w:instrText xml:space="preserve"> REF _Ref164347888 \r \h </w:instrText>
      </w:r>
      <w:r w:rsidR="00CC6479">
        <w:instrText xml:space="preserve"> \* MERGEFORMAT </w:instrText>
      </w:r>
      <w:r w:rsidR="000540F6">
        <w:fldChar w:fldCharType="separate"/>
      </w:r>
      <w:r w:rsidR="0056467A">
        <w:t>4.9</w:t>
      </w:r>
      <w:r w:rsidR="000540F6">
        <w:fldChar w:fldCharType="end"/>
      </w:r>
      <w:r w:rsidR="00C62E21">
        <w:t xml:space="preserve">. De </w:t>
      </w:r>
      <w:r w:rsidR="008D26A4">
        <w:t>opdrachtgever</w:t>
      </w:r>
      <w:r w:rsidR="00C62E21">
        <w:t xml:space="preserve"> krijgt nadien </w:t>
      </w:r>
      <w:r w:rsidR="004709A6">
        <w:t xml:space="preserve">altijd </w:t>
      </w:r>
      <w:r w:rsidR="00BF1B52">
        <w:t xml:space="preserve">binnen </w:t>
      </w:r>
      <w:r w:rsidR="004709A6">
        <w:t xml:space="preserve">één </w:t>
      </w:r>
      <w:r w:rsidR="00BF1B52">
        <w:t>werkdag</w:t>
      </w:r>
      <w:r w:rsidR="00C62E21">
        <w:t xml:space="preserve"> een terugkoppeling als zij een calamiteit zelf heeft gemeld. </w:t>
      </w:r>
    </w:p>
    <w:p w14:paraId="2F4F41A2" w14:textId="77777777" w:rsidR="009C20C9" w:rsidRDefault="009C20C9" w:rsidP="00CC6479">
      <w:pPr>
        <w:jc w:val="both"/>
      </w:pPr>
    </w:p>
    <w:p w14:paraId="2727D571" w14:textId="1A28EE6B" w:rsidR="005D2F72" w:rsidRDefault="00C62E21" w:rsidP="00CC6479">
      <w:pPr>
        <w:jc w:val="both"/>
      </w:pPr>
      <w:r>
        <w:t xml:space="preserve">In alle andere gevallen komt de opdrachtnemer uiterlijk 5 </w:t>
      </w:r>
      <w:r w:rsidR="006650EB">
        <w:t>werk</w:t>
      </w:r>
      <w:r>
        <w:t xml:space="preserve">dagen na melding met een terugkoppeling. </w:t>
      </w:r>
    </w:p>
    <w:p w14:paraId="4DFE9CA2" w14:textId="77777777" w:rsidR="000B2E2B" w:rsidRPr="007F294D" w:rsidRDefault="000B2E2B" w:rsidP="00CC6479">
      <w:pPr>
        <w:jc w:val="both"/>
      </w:pPr>
    </w:p>
    <w:p w14:paraId="155B89C2" w14:textId="4E4250A4" w:rsidR="000B2E2B" w:rsidRPr="007F294D" w:rsidRDefault="000B2E2B" w:rsidP="00CC6479">
      <w:pPr>
        <w:jc w:val="both"/>
      </w:pPr>
      <w:r w:rsidRPr="007F294D">
        <w:t xml:space="preserve">Alle </w:t>
      </w:r>
      <w:r w:rsidR="00DC51FE" w:rsidRPr="007F294D">
        <w:t xml:space="preserve">servicevragen en gemelde defecten </w:t>
      </w:r>
      <w:r w:rsidR="00BF0716" w:rsidRPr="007F294D">
        <w:t xml:space="preserve">zijn </w:t>
      </w:r>
      <w:r w:rsidR="00DC51FE" w:rsidRPr="007F294D">
        <w:t xml:space="preserve">door opdrachtgever </w:t>
      </w:r>
      <w:r w:rsidR="008B70CB" w:rsidRPr="007F294D">
        <w:t xml:space="preserve">op te vragen via een ticketsysteem </w:t>
      </w:r>
      <w:r w:rsidR="00E44472" w:rsidRPr="007F294D">
        <w:t xml:space="preserve">van de opdrachtnemer </w:t>
      </w:r>
      <w:r w:rsidR="008B70CB" w:rsidRPr="007F294D">
        <w:t>of gelijkwaardig. De datum en tijd van melding en de reactie en responsetijd zijn inzichtelijk</w:t>
      </w:r>
      <w:r w:rsidR="00405D81" w:rsidRPr="007F294D">
        <w:t xml:space="preserve"> te maken</w:t>
      </w:r>
      <w:r w:rsidR="00C173B4" w:rsidRPr="007F294D">
        <w:t xml:space="preserve"> voor de opdrachtgever</w:t>
      </w:r>
      <w:r w:rsidR="00405D81" w:rsidRPr="007F294D">
        <w:t xml:space="preserve">. </w:t>
      </w:r>
    </w:p>
    <w:p w14:paraId="10A9DC30" w14:textId="31005117" w:rsidR="004A60F9" w:rsidRDefault="001467B7" w:rsidP="00133160">
      <w:pPr>
        <w:pStyle w:val="Kop2"/>
      </w:pPr>
      <w:bookmarkStart w:id="350" w:name="_Toc193205127"/>
      <w:r w:rsidRPr="00420153">
        <w:t>C</w:t>
      </w:r>
      <w:r w:rsidR="004A60F9" w:rsidRPr="00420153">
        <w:t>onfiguratiewijzigingen</w:t>
      </w:r>
      <w:r w:rsidR="00B47116">
        <w:t xml:space="preserve"> webportal</w:t>
      </w:r>
      <w:bookmarkEnd w:id="350"/>
    </w:p>
    <w:p w14:paraId="01876F34" w14:textId="1AB48C3D" w:rsidR="001467B7" w:rsidRDefault="001467B7" w:rsidP="00E44472">
      <w:pPr>
        <w:jc w:val="both"/>
      </w:pPr>
      <w:r>
        <w:t xml:space="preserve">Als de </w:t>
      </w:r>
      <w:r w:rsidR="008D26A4">
        <w:t>opdrachtgever</w:t>
      </w:r>
      <w:r>
        <w:t xml:space="preserve"> </w:t>
      </w:r>
      <w:r w:rsidR="00B47116">
        <w:t>wijzigingen wil laten toevoegen in de webportal, zoals gebruikers</w:t>
      </w:r>
      <w:r w:rsidR="00DE68C3">
        <w:t>beheer, default grafiek</w:t>
      </w:r>
      <w:r w:rsidR="00F41EEA">
        <w:t>, meetnet</w:t>
      </w:r>
      <w:r w:rsidR="00DE68C3">
        <w:t xml:space="preserve"> of tabel, etc. </w:t>
      </w:r>
      <w:r>
        <w:t xml:space="preserve">dan geeft zij dit door aan de opdrachtnemer. De parameters </w:t>
      </w:r>
      <w:r w:rsidR="003D0907">
        <w:t xml:space="preserve">worden </w:t>
      </w:r>
      <w:r>
        <w:t xml:space="preserve">binnen 2 werkdagen na het doorgeven van de wijziging door de opdrachtnemer aangepast. Er worden geen extra kosten gerekend voor de wijzigingen die de </w:t>
      </w:r>
      <w:r w:rsidR="00CF271B">
        <w:t>opdrachtgever</w:t>
      </w:r>
      <w:r>
        <w:t xml:space="preserve"> vraagt door te voeren. </w:t>
      </w:r>
    </w:p>
    <w:p w14:paraId="143E5B10" w14:textId="4E6265FD" w:rsidR="004A60F9" w:rsidRDefault="004A60F9" w:rsidP="00133160">
      <w:pPr>
        <w:pStyle w:val="Kop2"/>
      </w:pPr>
      <w:bookmarkStart w:id="351" w:name="_Toc193205128"/>
      <w:r w:rsidRPr="00420153">
        <w:t>Transparantie</w:t>
      </w:r>
      <w:bookmarkEnd w:id="351"/>
    </w:p>
    <w:p w14:paraId="2FEF86F5" w14:textId="59AA1F39" w:rsidR="004A60F9" w:rsidRDefault="00D94EBB" w:rsidP="00E44472">
      <w:pPr>
        <w:jc w:val="both"/>
      </w:pPr>
      <w:r>
        <w:t xml:space="preserve">De </w:t>
      </w:r>
      <w:r w:rsidR="008D26A4">
        <w:t>opdrachtgever</w:t>
      </w:r>
      <w:r>
        <w:t xml:space="preserve"> ziet </w:t>
      </w:r>
      <w:r w:rsidR="008A1973">
        <w:t>de opdracht</w:t>
      </w:r>
      <w:r>
        <w:t xml:space="preserve"> als een partnerovereenkomst en verwacht derhalve ook een transparante communicatie en rapportage van de opdrachtnemer. De opdrachtnemer speelt open kaart bij eventuele problemen en levert per kwartaal een rapportage aan met bevindingen</w:t>
      </w:r>
      <w:r w:rsidR="008F7849">
        <w:t xml:space="preserve"> (zie paragraaf 6.7)</w:t>
      </w:r>
      <w:r>
        <w:t xml:space="preserve">. </w:t>
      </w:r>
    </w:p>
    <w:p w14:paraId="31069466" w14:textId="34EA9060" w:rsidR="005D2F72" w:rsidRDefault="005D2F72" w:rsidP="00133160">
      <w:pPr>
        <w:pStyle w:val="Kop2"/>
      </w:pPr>
      <w:bookmarkStart w:id="352" w:name="_Toc193205129"/>
      <w:r w:rsidRPr="00420153">
        <w:t>Onderhoud</w:t>
      </w:r>
      <w:bookmarkEnd w:id="352"/>
    </w:p>
    <w:p w14:paraId="561F68EE" w14:textId="77204ED5" w:rsidR="00F17472" w:rsidRDefault="005D2F72" w:rsidP="00E44472">
      <w:pPr>
        <w:jc w:val="both"/>
      </w:pPr>
      <w:r>
        <w:t xml:space="preserve">De opdrachtnemer </w:t>
      </w:r>
      <w:r w:rsidR="00A74D2B">
        <w:t xml:space="preserve">voert de </w:t>
      </w:r>
      <w:r>
        <w:t>benodigde (storings-)onderhoud</w:t>
      </w:r>
      <w:r w:rsidR="00A74D2B">
        <w:t>swerkzaamheden uit</w:t>
      </w:r>
      <w:r>
        <w:t xml:space="preserve"> om minimaal te voldoen aan de gestelde</w:t>
      </w:r>
      <w:r w:rsidR="00A61B41">
        <w:t xml:space="preserve"> kwaliteitseisen</w:t>
      </w:r>
      <w:r>
        <w:t xml:space="preserve">. </w:t>
      </w:r>
    </w:p>
    <w:p w14:paraId="192ADBCC" w14:textId="77777777" w:rsidR="00F17472" w:rsidRDefault="00F17472" w:rsidP="00E44472">
      <w:pPr>
        <w:jc w:val="both"/>
      </w:pPr>
    </w:p>
    <w:p w14:paraId="75C0822C" w14:textId="77777777" w:rsidR="00BA49EC" w:rsidRDefault="00F43336" w:rsidP="00E44472">
      <w:pPr>
        <w:jc w:val="both"/>
      </w:pPr>
      <w:r>
        <w:t xml:space="preserve">De </w:t>
      </w:r>
      <w:r w:rsidR="00D7170E">
        <w:t xml:space="preserve">opdrachtnemer </w:t>
      </w:r>
      <w:r>
        <w:t xml:space="preserve">dient minimaal </w:t>
      </w:r>
      <w:r w:rsidR="00D7170E">
        <w:t xml:space="preserve">na </w:t>
      </w:r>
      <w:r w:rsidR="00F17472">
        <w:t xml:space="preserve">elke </w:t>
      </w:r>
      <w:r w:rsidR="00441E73">
        <w:t>on</w:t>
      </w:r>
      <w:r w:rsidR="004C185A">
        <w:t>derhoud</w:t>
      </w:r>
      <w:r w:rsidR="00D7170E">
        <w:t>sronde binnen 5 werkdagen</w:t>
      </w:r>
      <w:r w:rsidR="004C185A">
        <w:t xml:space="preserve"> aan de opdrachtgever te </w:t>
      </w:r>
      <w:r w:rsidR="00D7170E">
        <w:t xml:space="preserve">melden </w:t>
      </w:r>
      <w:r w:rsidR="00261EA2">
        <w:t xml:space="preserve">als er iets </w:t>
      </w:r>
      <w:r w:rsidR="00850EC4">
        <w:t xml:space="preserve">van de grondwatermonitoringsput niet </w:t>
      </w:r>
      <w:r w:rsidR="004C185A">
        <w:t xml:space="preserve">voldoet </w:t>
      </w:r>
      <w:r w:rsidR="00D7170E">
        <w:t xml:space="preserve">om </w:t>
      </w:r>
      <w:r w:rsidR="004C185A">
        <w:t xml:space="preserve">een </w:t>
      </w:r>
      <w:r w:rsidR="00D7170E">
        <w:t>b</w:t>
      </w:r>
      <w:r w:rsidR="004C185A">
        <w:t>etrouwbare meting</w:t>
      </w:r>
      <w:r w:rsidR="00D7170E">
        <w:t xml:space="preserve"> te bewerkstelligen</w:t>
      </w:r>
      <w:r w:rsidR="00A156DE">
        <w:t xml:space="preserve"> waarbij de oorzaak </w:t>
      </w:r>
      <w:r w:rsidR="004A3840">
        <w:t>volgens opdrachtnemer niet bij de opdrachtnemer ligt</w:t>
      </w:r>
      <w:r w:rsidR="004C185A">
        <w:t xml:space="preserve">. </w:t>
      </w:r>
      <w:r w:rsidR="00850EC4">
        <w:t>Door middel van een afwijkingsfor</w:t>
      </w:r>
      <w:r w:rsidR="006F26EC">
        <w:t xml:space="preserve">mulier wordt kenbaar gemaakt wat er niet voldoet en waarvoor een </w:t>
      </w:r>
      <w:r w:rsidR="006373C9">
        <w:t xml:space="preserve">verrekening plaats dient te vinden. </w:t>
      </w:r>
    </w:p>
    <w:p w14:paraId="6B4FB3B4" w14:textId="77777777" w:rsidR="00BA49EC" w:rsidRDefault="00BA49EC" w:rsidP="00E44472">
      <w:pPr>
        <w:jc w:val="both"/>
      </w:pPr>
    </w:p>
    <w:p w14:paraId="45E5715D" w14:textId="646CE2EC" w:rsidR="00632DC2" w:rsidRDefault="00632DC2" w:rsidP="00E44472">
      <w:pPr>
        <w:jc w:val="both"/>
      </w:pPr>
      <w:r>
        <w:t>Indien de huidige meetapparatuur wordt hergebruikt dan is de opdrachtnemer verantwoordelijk dat als er een defect optreed</w:t>
      </w:r>
      <w:r w:rsidR="00325189">
        <w:t>t</w:t>
      </w:r>
      <w:r>
        <w:t xml:space="preserve"> </w:t>
      </w:r>
      <w:r w:rsidR="007A74B1">
        <w:t xml:space="preserve">of om andere technische redenen </w:t>
      </w:r>
      <w:r w:rsidR="00994454">
        <w:t>de meetapparatuur</w:t>
      </w:r>
      <w:r w:rsidR="00253526">
        <w:t xml:space="preserve"> niet meer functioneert de meetapparatuur tijdig wordt vervangen door haar eigen apparatuur</w:t>
      </w:r>
      <w:r w:rsidR="008E7BCB">
        <w:t>. De opdrachtnemer kan hiervoor geen extra kosten in rekening brengen. Tevens</w:t>
      </w:r>
      <w:r w:rsidR="00325189">
        <w:t xml:space="preserve"> </w:t>
      </w:r>
      <w:r w:rsidR="008E7BCB">
        <w:t xml:space="preserve">zijn </w:t>
      </w:r>
      <w:r w:rsidR="00BA23DC">
        <w:t xml:space="preserve">en blijven </w:t>
      </w:r>
      <w:r w:rsidR="008E7BCB">
        <w:t>de betrouwbaarheidseisen van toepassing</w:t>
      </w:r>
      <w:r w:rsidR="00933988">
        <w:t xml:space="preserve"> </w:t>
      </w:r>
      <w:r w:rsidR="002062FD">
        <w:t>ongeacht welke apparatuur wordt gebruikt</w:t>
      </w:r>
      <w:r w:rsidR="008E7BCB">
        <w:t xml:space="preserve">. </w:t>
      </w:r>
      <w:r w:rsidR="00994454">
        <w:t xml:space="preserve"> </w:t>
      </w:r>
    </w:p>
    <w:p w14:paraId="011AB761" w14:textId="77777777" w:rsidR="00632DC2" w:rsidRDefault="00632DC2" w:rsidP="00E44472">
      <w:pPr>
        <w:jc w:val="both"/>
      </w:pPr>
    </w:p>
    <w:p w14:paraId="089B165B" w14:textId="24A53A02" w:rsidR="00850EC4" w:rsidRDefault="006373C9" w:rsidP="00E44472">
      <w:pPr>
        <w:jc w:val="both"/>
      </w:pPr>
      <w:r>
        <w:t xml:space="preserve">Alle overige </w:t>
      </w:r>
      <w:r w:rsidR="00981A18">
        <w:t xml:space="preserve">gebreken die door apparatuur </w:t>
      </w:r>
      <w:r w:rsidR="00794F67">
        <w:t>of werkwijze van de opdrachtnemer zijn ontstaan</w:t>
      </w:r>
      <w:r w:rsidR="00325189">
        <w:t>,</w:t>
      </w:r>
      <w:r w:rsidR="00794F67">
        <w:t xml:space="preserve"> dienen </w:t>
      </w:r>
      <w:r w:rsidR="00BA49EC">
        <w:t xml:space="preserve">kosteloos </w:t>
      </w:r>
      <w:r w:rsidR="00794F67">
        <w:t>binnen 5 werkdagen</w:t>
      </w:r>
      <w:r w:rsidR="00860E34">
        <w:t xml:space="preserve"> opgelost te worden na constatering. De opdrachtnemer blijft verantwoordelijk </w:t>
      </w:r>
      <w:r w:rsidR="006D0B8C">
        <w:t xml:space="preserve">voor de kwaliteitseisen zoals vermeld in paragraaf </w:t>
      </w:r>
      <w:r w:rsidR="006D0B8C">
        <w:fldChar w:fldCharType="begin"/>
      </w:r>
      <w:r w:rsidR="006D0B8C">
        <w:instrText xml:space="preserve"> REF _Ref164348557 \r \h </w:instrText>
      </w:r>
      <w:r w:rsidR="00E44472">
        <w:instrText xml:space="preserve"> \* MERGEFORMAT </w:instrText>
      </w:r>
      <w:r w:rsidR="006D0B8C">
        <w:fldChar w:fldCharType="separate"/>
      </w:r>
      <w:r w:rsidR="0056467A">
        <w:t>4.9</w:t>
      </w:r>
      <w:r w:rsidR="006D0B8C">
        <w:fldChar w:fldCharType="end"/>
      </w:r>
      <w:r w:rsidR="00C05303">
        <w:t xml:space="preserve">. </w:t>
      </w:r>
    </w:p>
    <w:p w14:paraId="092B00E9" w14:textId="77777777" w:rsidR="00850EC4" w:rsidRDefault="00850EC4" w:rsidP="00E44472">
      <w:pPr>
        <w:jc w:val="both"/>
      </w:pPr>
    </w:p>
    <w:p w14:paraId="545DCED0" w14:textId="675C83E7" w:rsidR="000F44EC" w:rsidRDefault="004769A5" w:rsidP="00E44472">
      <w:pPr>
        <w:jc w:val="both"/>
      </w:pPr>
      <w:r>
        <w:lastRenderedPageBreak/>
        <w:t xml:space="preserve">Frequentie van onderhoud </w:t>
      </w:r>
      <w:r w:rsidR="00954D5E">
        <w:t xml:space="preserve">is door </w:t>
      </w:r>
      <w:r w:rsidR="003B63A2">
        <w:t>de opdrachtnemer</w:t>
      </w:r>
      <w:r w:rsidR="00954D5E">
        <w:t xml:space="preserve"> te bepalen zolang de meting maar blijft voldoen aan de betrouwbaarheidseisen</w:t>
      </w:r>
      <w:r w:rsidR="009E475F">
        <w:t xml:space="preserve">, echter wordt verwacht dat de opdrachtnemer bij elke controlemeting en/of </w:t>
      </w:r>
      <w:r w:rsidR="00066A36">
        <w:t>oph</w:t>
      </w:r>
      <w:r w:rsidR="00C05303">
        <w:t>alen</w:t>
      </w:r>
      <w:r w:rsidR="00066A36">
        <w:t xml:space="preserve"> van data de meetfilters</w:t>
      </w:r>
      <w:r w:rsidR="00107309">
        <w:t xml:space="preserve">, afwerking en apparatuur controleert. </w:t>
      </w:r>
      <w:r w:rsidR="00D75DC3">
        <w:t xml:space="preserve">Controlemetingen worden conform paragraaf </w:t>
      </w:r>
      <w:r w:rsidR="003A45EB">
        <w:fldChar w:fldCharType="begin"/>
      </w:r>
      <w:r w:rsidR="003A45EB">
        <w:instrText xml:space="preserve"> REF _Ref165554570 \r \h </w:instrText>
      </w:r>
      <w:r w:rsidR="00E44472">
        <w:instrText xml:space="preserve"> \* MERGEFORMAT </w:instrText>
      </w:r>
      <w:r w:rsidR="003A45EB">
        <w:fldChar w:fldCharType="separate"/>
      </w:r>
      <w:r w:rsidR="0056467A">
        <w:t>4.7</w:t>
      </w:r>
      <w:r w:rsidR="003A45EB">
        <w:fldChar w:fldCharType="end"/>
      </w:r>
      <w:r w:rsidR="00A74D2B">
        <w:t xml:space="preserve"> uitgevoerd</w:t>
      </w:r>
      <w:r w:rsidR="003A45EB">
        <w:t>.</w:t>
      </w:r>
    </w:p>
    <w:p w14:paraId="414A9366" w14:textId="02F773E8" w:rsidR="0040472E" w:rsidRDefault="0040472E" w:rsidP="00E44472">
      <w:pPr>
        <w:jc w:val="both"/>
      </w:pPr>
    </w:p>
    <w:p w14:paraId="6A263DEE" w14:textId="34FA4E01" w:rsidR="00FB284D" w:rsidRDefault="0040472E" w:rsidP="00E44472">
      <w:pPr>
        <w:jc w:val="both"/>
      </w:pPr>
      <w:r>
        <w:t>Onderhoudswerkzaamheden</w:t>
      </w:r>
      <w:r w:rsidR="007523AB">
        <w:t xml:space="preserve"> worden in het logboek van de webportal opgeslagen en dienen uiterlijk binnen 5 werkdagen na de werkzaamheden zichtbaar te zijn voor de </w:t>
      </w:r>
      <w:r w:rsidR="00FB284D">
        <w:t>opdrachtgever.</w:t>
      </w:r>
    </w:p>
    <w:p w14:paraId="1557377E" w14:textId="77777777" w:rsidR="004F7460" w:rsidRDefault="004F7460" w:rsidP="00E44472">
      <w:pPr>
        <w:jc w:val="both"/>
      </w:pPr>
    </w:p>
    <w:p w14:paraId="4899F12A" w14:textId="31ADF2C8" w:rsidR="002609D9" w:rsidRDefault="002609D9" w:rsidP="00E44472">
      <w:pPr>
        <w:jc w:val="both"/>
      </w:pPr>
      <w:r>
        <w:t>Schoonspoelen van de peilbuis</w:t>
      </w:r>
      <w:r w:rsidR="00821DE1">
        <w:t xml:space="preserve"> wordt door opdrachtnemer bepaald</w:t>
      </w:r>
      <w:r w:rsidR="00E44472">
        <w:t xml:space="preserve"> </w:t>
      </w:r>
      <w:r w:rsidR="00673713">
        <w:t>op basis van het uitgangspunt voor een betrouwbare meting</w:t>
      </w:r>
      <w:r w:rsidR="00821DE1">
        <w:t>. Schoonspoelen zal alleen geschieden indien dit strikt noodzakelijk is</w:t>
      </w:r>
      <w:r w:rsidR="00454E0C">
        <w:t xml:space="preserve"> en wordt </w:t>
      </w:r>
      <w:r w:rsidR="00325189">
        <w:t xml:space="preserve">op basis van </w:t>
      </w:r>
      <w:r w:rsidR="00454E0C">
        <w:t>de verrekenprijzen met de opdrachtgever verreken</w:t>
      </w:r>
      <w:r w:rsidR="00325189">
        <w:t>d</w:t>
      </w:r>
      <w:r w:rsidR="00454E0C">
        <w:t xml:space="preserve">. Voorafgaand dient echter wel via een door opdrachtnemer aangeleverd afwijkingsformulier toestemming te zijn gegeven door de </w:t>
      </w:r>
      <w:r w:rsidR="00761912">
        <w:t xml:space="preserve">opdrachtgever om de peilbuizen schoon te spoelen. </w:t>
      </w:r>
    </w:p>
    <w:p w14:paraId="2773F30D" w14:textId="77777777" w:rsidR="004F7460" w:rsidRDefault="004F7460" w:rsidP="00E44472">
      <w:pPr>
        <w:jc w:val="both"/>
      </w:pPr>
    </w:p>
    <w:p w14:paraId="0F68CE44" w14:textId="26502F6B" w:rsidR="00F96A5A" w:rsidRDefault="00C05303" w:rsidP="00E44472">
      <w:pPr>
        <w:jc w:val="both"/>
      </w:pPr>
      <w:r w:rsidRPr="0077075E">
        <w:t>De opdracht</w:t>
      </w:r>
      <w:r w:rsidR="00B52292" w:rsidRPr="0077075E">
        <w:t xml:space="preserve">nemer is verantwoordelijk voor het voldoende verzekeren van de </w:t>
      </w:r>
      <w:r w:rsidR="003567AE">
        <w:t xml:space="preserve">eigen geleverde </w:t>
      </w:r>
      <w:r w:rsidR="00B52292" w:rsidRPr="0077075E">
        <w:t>apparatuur</w:t>
      </w:r>
      <w:r w:rsidR="001A5D45" w:rsidRPr="0077075E">
        <w:t>. Er k</w:t>
      </w:r>
      <w:r w:rsidR="009D5049" w:rsidRPr="0077075E">
        <w:t xml:space="preserve">unnen </w:t>
      </w:r>
      <w:r w:rsidR="001A5D45" w:rsidRPr="0077075E">
        <w:t>geen extra kosten in rekening worden gebracht bij de opdrachtgever als een peilbuis of apparatuur is beschadigd, defect is geraakt of is gestolen.</w:t>
      </w:r>
      <w:r w:rsidR="001A5D45">
        <w:t xml:space="preserve"> </w:t>
      </w:r>
    </w:p>
    <w:p w14:paraId="024ED763" w14:textId="77777777" w:rsidR="00F96A5A" w:rsidRDefault="00F96A5A" w:rsidP="00E44472">
      <w:pPr>
        <w:jc w:val="both"/>
      </w:pPr>
    </w:p>
    <w:p w14:paraId="5C1E3806" w14:textId="497A2698" w:rsidR="00313A27" w:rsidRDefault="001A5D45" w:rsidP="00E44472">
      <w:pPr>
        <w:jc w:val="both"/>
      </w:pPr>
      <w:r>
        <w:t xml:space="preserve">Het kan ook voorkomen dat de peilbuis is verwijderd door een aannemer die op de plek waar de </w:t>
      </w:r>
      <w:r w:rsidR="00F96A5A">
        <w:t xml:space="preserve">grondwatermonitoringsput was gesitueerd </w:t>
      </w:r>
      <w:r w:rsidR="006D0390">
        <w:t xml:space="preserve">werkzaamheden heeft verricht en de peilbuis heeft verwijderd en apparatuur </w:t>
      </w:r>
      <w:r w:rsidR="00181237">
        <w:t xml:space="preserve">heeft beschadigd of onbruikbaar heeft gemaakt. In deze gevallen dient de opdrachtnemer zelf contact te leggen met de betreffende </w:t>
      </w:r>
      <w:r w:rsidR="00AB6ACE">
        <w:t>gemeente</w:t>
      </w:r>
      <w:r w:rsidR="00D630C6">
        <w:t xml:space="preserve">. De gemeente kan </w:t>
      </w:r>
      <w:r w:rsidR="00D709C8">
        <w:t>wel aangeven welke aannemer aan het werk is geweest</w:t>
      </w:r>
      <w:r w:rsidR="009B7859">
        <w:t xml:space="preserve"> waarna de opdrachtnemer het kan proberen te verhalen op de betreffende aannemer. </w:t>
      </w:r>
      <w:r w:rsidR="0077075E">
        <w:t xml:space="preserve">De </w:t>
      </w:r>
      <w:r w:rsidR="00F20653">
        <w:t xml:space="preserve">te claimen </w:t>
      </w:r>
      <w:r w:rsidR="0077075E">
        <w:t xml:space="preserve">kosten </w:t>
      </w:r>
      <w:r w:rsidR="00F20653">
        <w:t xml:space="preserve">zijn </w:t>
      </w:r>
      <w:r w:rsidR="0077075E">
        <w:t>gelijk aan de inschrijfprijzen</w:t>
      </w:r>
      <w:r w:rsidR="003A4A5A">
        <w:t xml:space="preserve"> met een maximale verhoging van 20% van de </w:t>
      </w:r>
      <w:r w:rsidR="00F20653">
        <w:t>totale kosten voor vervanging</w:t>
      </w:r>
      <w:r w:rsidR="005200FD">
        <w:t xml:space="preserve"> van de apparatuur of eventuele peilbuis en afwerking</w:t>
      </w:r>
      <w:r w:rsidR="00F20653">
        <w:t xml:space="preserve">. </w:t>
      </w:r>
      <w:r w:rsidR="003A4A5A">
        <w:t xml:space="preserve"> </w:t>
      </w:r>
    </w:p>
    <w:p w14:paraId="3EF0C4A4" w14:textId="77777777" w:rsidR="007D7DAC" w:rsidRDefault="007D7DAC" w:rsidP="00E44472">
      <w:pPr>
        <w:jc w:val="both"/>
      </w:pPr>
    </w:p>
    <w:p w14:paraId="49AD0E29" w14:textId="50B582C5" w:rsidR="007D7DAC" w:rsidRDefault="00301EFF" w:rsidP="00E44472">
      <w:pPr>
        <w:jc w:val="both"/>
      </w:pPr>
      <w:r>
        <w:t xml:space="preserve">Als </w:t>
      </w:r>
      <w:r w:rsidR="007D7DAC">
        <w:t xml:space="preserve">de gemeente niet de eigenaar is van het perceel waarop de </w:t>
      </w:r>
      <w:r w:rsidR="009B2487">
        <w:t>grondwatermonitoringsput gesitueerd is</w:t>
      </w:r>
      <w:r>
        <w:t xml:space="preserve"> moet de </w:t>
      </w:r>
      <w:r w:rsidR="007D7DAC">
        <w:t xml:space="preserve">perceeleigenaar minimaal 10 kalenderdagen </w:t>
      </w:r>
      <w:r w:rsidR="00F86681">
        <w:t>voordat de werkzaamheden</w:t>
      </w:r>
      <w:r w:rsidR="007D1C59">
        <w:t xml:space="preserve"> plaatsvinden </w:t>
      </w:r>
      <w:r w:rsidR="007D7DAC">
        <w:t>op de hoogte zijn gesteld</w:t>
      </w:r>
      <w:r w:rsidR="00B65FCF">
        <w:t xml:space="preserve"> door de opdrachtnemer</w:t>
      </w:r>
      <w:r w:rsidR="007D7DAC">
        <w:t xml:space="preserve">. </w:t>
      </w:r>
    </w:p>
    <w:p w14:paraId="41B49AE4" w14:textId="77777777" w:rsidR="00C62589" w:rsidRPr="00C62589" w:rsidRDefault="00C62589" w:rsidP="00C62589">
      <w:pPr>
        <w:pStyle w:val="Lijstalinea"/>
        <w:keepNext/>
        <w:numPr>
          <w:ilvl w:val="0"/>
          <w:numId w:val="39"/>
        </w:numPr>
        <w:spacing w:before="240" w:after="60"/>
        <w:contextualSpacing w:val="0"/>
        <w:outlineLvl w:val="2"/>
        <w:rPr>
          <w:rFonts w:eastAsia="Times New Roman" w:cstheme="majorBidi"/>
          <w:bCs/>
          <w:i/>
          <w:vanish/>
        </w:rPr>
      </w:pPr>
      <w:bookmarkStart w:id="353" w:name="_Toc188441722"/>
      <w:bookmarkStart w:id="354" w:name="_Toc188868676"/>
      <w:bookmarkStart w:id="355" w:name="_Toc191477769"/>
      <w:bookmarkStart w:id="356" w:name="_Toc191906007"/>
      <w:bookmarkStart w:id="357" w:name="_Toc193202376"/>
      <w:bookmarkStart w:id="358" w:name="_Toc193205130"/>
      <w:bookmarkEnd w:id="353"/>
      <w:bookmarkEnd w:id="354"/>
      <w:bookmarkEnd w:id="355"/>
      <w:bookmarkEnd w:id="356"/>
      <w:bookmarkEnd w:id="357"/>
      <w:bookmarkEnd w:id="358"/>
    </w:p>
    <w:p w14:paraId="472F7CDB" w14:textId="77777777" w:rsidR="00C62589" w:rsidRPr="00C62589" w:rsidRDefault="00C62589" w:rsidP="00C62589">
      <w:pPr>
        <w:pStyle w:val="Lijstalinea"/>
        <w:keepNext/>
        <w:numPr>
          <w:ilvl w:val="1"/>
          <w:numId w:val="39"/>
        </w:numPr>
        <w:spacing w:before="240" w:after="60"/>
        <w:contextualSpacing w:val="0"/>
        <w:outlineLvl w:val="2"/>
        <w:rPr>
          <w:rFonts w:eastAsia="Times New Roman" w:cstheme="majorBidi"/>
          <w:bCs/>
          <w:i/>
          <w:vanish/>
        </w:rPr>
      </w:pPr>
      <w:bookmarkStart w:id="359" w:name="_Toc188441723"/>
      <w:bookmarkStart w:id="360" w:name="_Toc188868677"/>
      <w:bookmarkStart w:id="361" w:name="_Toc191477770"/>
      <w:bookmarkStart w:id="362" w:name="_Toc191906008"/>
      <w:bookmarkStart w:id="363" w:name="_Toc193202377"/>
      <w:bookmarkStart w:id="364" w:name="_Toc193205131"/>
      <w:bookmarkEnd w:id="359"/>
      <w:bookmarkEnd w:id="360"/>
      <w:bookmarkEnd w:id="361"/>
      <w:bookmarkEnd w:id="362"/>
      <w:bookmarkEnd w:id="363"/>
      <w:bookmarkEnd w:id="364"/>
    </w:p>
    <w:p w14:paraId="37FB0076" w14:textId="77777777" w:rsidR="00C62589" w:rsidRPr="00C62589" w:rsidRDefault="00C62589" w:rsidP="00C62589">
      <w:pPr>
        <w:pStyle w:val="Lijstalinea"/>
        <w:keepNext/>
        <w:numPr>
          <w:ilvl w:val="1"/>
          <w:numId w:val="39"/>
        </w:numPr>
        <w:spacing w:before="240" w:after="60"/>
        <w:contextualSpacing w:val="0"/>
        <w:outlineLvl w:val="2"/>
        <w:rPr>
          <w:rFonts w:eastAsia="Times New Roman" w:cstheme="majorBidi"/>
          <w:bCs/>
          <w:i/>
          <w:vanish/>
        </w:rPr>
      </w:pPr>
      <w:bookmarkStart w:id="365" w:name="_Toc188441724"/>
      <w:bookmarkStart w:id="366" w:name="_Toc188868678"/>
      <w:bookmarkStart w:id="367" w:name="_Toc191477771"/>
      <w:bookmarkStart w:id="368" w:name="_Toc191906009"/>
      <w:bookmarkStart w:id="369" w:name="_Toc193202378"/>
      <w:bookmarkStart w:id="370" w:name="_Toc193205132"/>
      <w:bookmarkEnd w:id="365"/>
      <w:bookmarkEnd w:id="366"/>
      <w:bookmarkEnd w:id="367"/>
      <w:bookmarkEnd w:id="368"/>
      <w:bookmarkEnd w:id="369"/>
      <w:bookmarkEnd w:id="370"/>
    </w:p>
    <w:p w14:paraId="3FF57FC3" w14:textId="77777777" w:rsidR="00C62589" w:rsidRPr="00C62589" w:rsidRDefault="00C62589" w:rsidP="00C62589">
      <w:pPr>
        <w:pStyle w:val="Lijstalinea"/>
        <w:keepNext/>
        <w:numPr>
          <w:ilvl w:val="1"/>
          <w:numId w:val="39"/>
        </w:numPr>
        <w:spacing w:before="240" w:after="60"/>
        <w:contextualSpacing w:val="0"/>
        <w:outlineLvl w:val="2"/>
        <w:rPr>
          <w:rFonts w:eastAsia="Times New Roman" w:cstheme="majorBidi"/>
          <w:bCs/>
          <w:i/>
          <w:vanish/>
        </w:rPr>
      </w:pPr>
      <w:bookmarkStart w:id="371" w:name="_Toc188441725"/>
      <w:bookmarkStart w:id="372" w:name="_Toc188868679"/>
      <w:bookmarkStart w:id="373" w:name="_Toc191477772"/>
      <w:bookmarkStart w:id="374" w:name="_Toc191906010"/>
      <w:bookmarkStart w:id="375" w:name="_Toc193202379"/>
      <w:bookmarkStart w:id="376" w:name="_Toc193205133"/>
      <w:bookmarkEnd w:id="371"/>
      <w:bookmarkEnd w:id="372"/>
      <w:bookmarkEnd w:id="373"/>
      <w:bookmarkEnd w:id="374"/>
      <w:bookmarkEnd w:id="375"/>
      <w:bookmarkEnd w:id="376"/>
    </w:p>
    <w:p w14:paraId="7111F532" w14:textId="77777777" w:rsidR="00C62589" w:rsidRPr="00C62589" w:rsidRDefault="00C62589" w:rsidP="00C62589">
      <w:pPr>
        <w:pStyle w:val="Lijstalinea"/>
        <w:keepNext/>
        <w:numPr>
          <w:ilvl w:val="1"/>
          <w:numId w:val="39"/>
        </w:numPr>
        <w:spacing w:before="240" w:after="60"/>
        <w:contextualSpacing w:val="0"/>
        <w:outlineLvl w:val="2"/>
        <w:rPr>
          <w:rFonts w:eastAsia="Times New Roman" w:cstheme="majorBidi"/>
          <w:bCs/>
          <w:i/>
          <w:vanish/>
        </w:rPr>
      </w:pPr>
      <w:bookmarkStart w:id="377" w:name="_Toc188441726"/>
      <w:bookmarkStart w:id="378" w:name="_Toc188868680"/>
      <w:bookmarkStart w:id="379" w:name="_Toc191477773"/>
      <w:bookmarkStart w:id="380" w:name="_Toc191906011"/>
      <w:bookmarkStart w:id="381" w:name="_Toc193202380"/>
      <w:bookmarkStart w:id="382" w:name="_Toc193205134"/>
      <w:bookmarkEnd w:id="377"/>
      <w:bookmarkEnd w:id="378"/>
      <w:bookmarkEnd w:id="379"/>
      <w:bookmarkEnd w:id="380"/>
      <w:bookmarkEnd w:id="381"/>
      <w:bookmarkEnd w:id="382"/>
    </w:p>
    <w:p w14:paraId="50FBA24E" w14:textId="77777777" w:rsidR="00C62589" w:rsidRPr="00C62589" w:rsidRDefault="00C62589" w:rsidP="00C62589">
      <w:pPr>
        <w:pStyle w:val="Lijstalinea"/>
        <w:keepNext/>
        <w:numPr>
          <w:ilvl w:val="1"/>
          <w:numId w:val="39"/>
        </w:numPr>
        <w:spacing w:before="240" w:after="60"/>
        <w:contextualSpacing w:val="0"/>
        <w:outlineLvl w:val="2"/>
        <w:rPr>
          <w:rFonts w:eastAsia="Times New Roman" w:cstheme="majorBidi"/>
          <w:bCs/>
          <w:i/>
          <w:vanish/>
        </w:rPr>
      </w:pPr>
      <w:bookmarkStart w:id="383" w:name="_Toc188441727"/>
      <w:bookmarkStart w:id="384" w:name="_Toc188868681"/>
      <w:bookmarkStart w:id="385" w:name="_Toc191477774"/>
      <w:bookmarkStart w:id="386" w:name="_Toc191906012"/>
      <w:bookmarkStart w:id="387" w:name="_Toc193202381"/>
      <w:bookmarkStart w:id="388" w:name="_Toc193205135"/>
      <w:bookmarkEnd w:id="383"/>
      <w:bookmarkEnd w:id="384"/>
      <w:bookmarkEnd w:id="385"/>
      <w:bookmarkEnd w:id="386"/>
      <w:bookmarkEnd w:id="387"/>
      <w:bookmarkEnd w:id="388"/>
    </w:p>
    <w:p w14:paraId="5288F9CD" w14:textId="77777777" w:rsidR="00C62589" w:rsidRPr="00C62589" w:rsidRDefault="00C62589" w:rsidP="00C62589">
      <w:pPr>
        <w:pStyle w:val="Lijstalinea"/>
        <w:keepNext/>
        <w:numPr>
          <w:ilvl w:val="1"/>
          <w:numId w:val="39"/>
        </w:numPr>
        <w:spacing w:before="240" w:after="60"/>
        <w:contextualSpacing w:val="0"/>
        <w:outlineLvl w:val="2"/>
        <w:rPr>
          <w:rFonts w:eastAsia="Times New Roman" w:cstheme="majorBidi"/>
          <w:bCs/>
          <w:i/>
          <w:vanish/>
        </w:rPr>
      </w:pPr>
      <w:bookmarkStart w:id="389" w:name="_Toc188441728"/>
      <w:bookmarkStart w:id="390" w:name="_Toc188868682"/>
      <w:bookmarkStart w:id="391" w:name="_Toc191477775"/>
      <w:bookmarkStart w:id="392" w:name="_Toc191906013"/>
      <w:bookmarkStart w:id="393" w:name="_Toc193202382"/>
      <w:bookmarkStart w:id="394" w:name="_Toc193205136"/>
      <w:bookmarkEnd w:id="389"/>
      <w:bookmarkEnd w:id="390"/>
      <w:bookmarkEnd w:id="391"/>
      <w:bookmarkEnd w:id="392"/>
      <w:bookmarkEnd w:id="393"/>
      <w:bookmarkEnd w:id="394"/>
    </w:p>
    <w:p w14:paraId="45220616" w14:textId="2E137A30" w:rsidR="00687232" w:rsidRDefault="00687232" w:rsidP="00133160">
      <w:pPr>
        <w:pStyle w:val="Kop3"/>
      </w:pPr>
      <w:bookmarkStart w:id="395" w:name="_Toc193205137"/>
      <w:r>
        <w:t>Com</w:t>
      </w:r>
      <w:r w:rsidR="00375264">
        <w:t>m</w:t>
      </w:r>
      <w:r>
        <w:t>unicatie</w:t>
      </w:r>
      <w:r w:rsidR="00375264">
        <w:t xml:space="preserve"> tussen webportal en apparatuur in het veld</w:t>
      </w:r>
      <w:bookmarkEnd w:id="395"/>
    </w:p>
    <w:p w14:paraId="029DFDB8" w14:textId="5E9B36C4" w:rsidR="00375264" w:rsidRDefault="000F0D0B" w:rsidP="00673713">
      <w:pPr>
        <w:ind w:left="567"/>
        <w:jc w:val="both"/>
      </w:pPr>
      <w:r>
        <w:t xml:space="preserve">Voor </w:t>
      </w:r>
      <w:r w:rsidR="00AE2035">
        <w:t xml:space="preserve">alle </w:t>
      </w:r>
      <w:r>
        <w:t>grondwater</w:t>
      </w:r>
      <w:r w:rsidR="00D83C05">
        <w:t xml:space="preserve">meetputten </w:t>
      </w:r>
      <w:r>
        <w:t xml:space="preserve">wordt toegepast </w:t>
      </w:r>
      <w:r w:rsidR="00D83C05">
        <w:t xml:space="preserve">geldt dat </w:t>
      </w:r>
      <w:r>
        <w:t>de</w:t>
      </w:r>
      <w:r w:rsidR="00375264">
        <w:t xml:space="preserve"> opdrachtnemer verantwoordelijk </w:t>
      </w:r>
      <w:r w:rsidR="00D83C05">
        <w:t xml:space="preserve">is </w:t>
      </w:r>
      <w:r w:rsidR="00375264">
        <w:t xml:space="preserve">voor het </w:t>
      </w:r>
      <w:r w:rsidR="00CB7524">
        <w:t xml:space="preserve">correct </w:t>
      </w:r>
      <w:r w:rsidR="00375264">
        <w:t>functioneren van de communicatie tussen de grondwater meetapparatuur</w:t>
      </w:r>
      <w:r w:rsidR="00D83C05">
        <w:t>, de</w:t>
      </w:r>
      <w:r w:rsidR="00F36F38">
        <w:t xml:space="preserve"> </w:t>
      </w:r>
      <w:r w:rsidR="00375264">
        <w:t xml:space="preserve">communicatieapparatuur en de hoofdpost. Alle betreffende </w:t>
      </w:r>
      <w:r w:rsidR="00C952B3">
        <w:t xml:space="preserve">kosten rond communicatie </w:t>
      </w:r>
      <w:r w:rsidR="005A21AF">
        <w:t>zoals de</w:t>
      </w:r>
      <w:r w:rsidR="00C952B3">
        <w:t xml:space="preserve"> verbinding en </w:t>
      </w:r>
      <w:r w:rsidR="00375264">
        <w:t xml:space="preserve">het onderhouden van de verbinding zijn in de aan te leveren prijsstelling inbegrepen gedurende het gehele contract. </w:t>
      </w:r>
    </w:p>
    <w:p w14:paraId="0FBB1FE5" w14:textId="0878DE95" w:rsidR="00E7010F" w:rsidRPr="00577806" w:rsidRDefault="00E7010F" w:rsidP="00673713">
      <w:pPr>
        <w:ind w:left="708"/>
        <w:jc w:val="both"/>
        <w:rPr>
          <w:color w:val="FF0000"/>
        </w:rPr>
      </w:pPr>
    </w:p>
    <w:p w14:paraId="3E7C8742" w14:textId="54014004" w:rsidR="00A97E0F" w:rsidRPr="004A60F9" w:rsidRDefault="001B55D4" w:rsidP="00133160">
      <w:pPr>
        <w:pStyle w:val="Kop2"/>
      </w:pPr>
      <w:bookmarkStart w:id="396" w:name="_Toc193205138"/>
      <w:r w:rsidRPr="00420153">
        <w:t>Kwartaal</w:t>
      </w:r>
      <w:r>
        <w:t>rapportage</w:t>
      </w:r>
      <w:bookmarkEnd w:id="396"/>
    </w:p>
    <w:p w14:paraId="4A5DB3E9" w14:textId="647D8C5D" w:rsidR="00A97E0F" w:rsidRDefault="00A97E0F" w:rsidP="00673713">
      <w:pPr>
        <w:jc w:val="both"/>
      </w:pPr>
      <w:r>
        <w:t xml:space="preserve">Per kwartaal </w:t>
      </w:r>
      <w:r w:rsidR="007051BD">
        <w:t xml:space="preserve">(met uitzondering het laatste kwartaal) </w:t>
      </w:r>
      <w:r w:rsidR="00002B7B">
        <w:t xml:space="preserve">en per gemeente </w:t>
      </w:r>
      <w:r>
        <w:t>dient een rapport vervaardigd te worden waarin de volgende onderdelen zijn benoemd:</w:t>
      </w:r>
    </w:p>
    <w:p w14:paraId="07CBCFAF" w14:textId="21B61C76" w:rsidR="00A97E0F" w:rsidRDefault="00A97E0F" w:rsidP="00673713">
      <w:pPr>
        <w:pStyle w:val="Lijstalinea"/>
        <w:numPr>
          <w:ilvl w:val="0"/>
          <w:numId w:val="7"/>
        </w:numPr>
        <w:jc w:val="both"/>
      </w:pPr>
      <w:r>
        <w:t>Welk onderhoud is er gepleegd</w:t>
      </w:r>
      <w:r w:rsidR="00652C29">
        <w:t xml:space="preserve"> (locatie, werkzaamheden, vervangingen</w:t>
      </w:r>
      <w:r w:rsidR="00010CB3">
        <w:t>, etc.</w:t>
      </w:r>
      <w:r w:rsidR="00652C29">
        <w:t>)</w:t>
      </w:r>
      <w:r>
        <w:t>;</w:t>
      </w:r>
    </w:p>
    <w:p w14:paraId="30EB1E7A" w14:textId="14FC298E" w:rsidR="00A97E0F" w:rsidRDefault="00A97E0F" w:rsidP="00673713">
      <w:pPr>
        <w:pStyle w:val="Lijstalinea"/>
        <w:numPr>
          <w:ilvl w:val="0"/>
          <w:numId w:val="7"/>
        </w:numPr>
        <w:jc w:val="both"/>
      </w:pPr>
      <w:r>
        <w:t xml:space="preserve">Wat zijn de afwijkingen per </w:t>
      </w:r>
      <w:r w:rsidR="00322771">
        <w:t>filter</w:t>
      </w:r>
      <w:r>
        <w:t>;</w:t>
      </w:r>
    </w:p>
    <w:p w14:paraId="46FD071C" w14:textId="123C63A1" w:rsidR="00A97E0F" w:rsidRDefault="00A97E0F" w:rsidP="00673713">
      <w:pPr>
        <w:pStyle w:val="Lijstalinea"/>
        <w:numPr>
          <w:ilvl w:val="0"/>
          <w:numId w:val="7"/>
        </w:numPr>
        <w:jc w:val="both"/>
      </w:pPr>
      <w:r>
        <w:t xml:space="preserve">Welke storingen hebben plaatsgevonden </w:t>
      </w:r>
      <w:r w:rsidR="00DA2FEA">
        <w:t xml:space="preserve">per filter </w:t>
      </w:r>
      <w:r>
        <w:t>en hoe zijn deze opgelost;</w:t>
      </w:r>
    </w:p>
    <w:p w14:paraId="7406A060" w14:textId="32961534" w:rsidR="00A97E0F" w:rsidRDefault="00A97E0F" w:rsidP="00673713">
      <w:pPr>
        <w:pStyle w:val="Lijstalinea"/>
        <w:numPr>
          <w:ilvl w:val="0"/>
          <w:numId w:val="7"/>
        </w:numPr>
        <w:jc w:val="both"/>
      </w:pPr>
      <w:r>
        <w:t xml:space="preserve">Welk percentage van de data per </w:t>
      </w:r>
      <w:r w:rsidR="004B3055">
        <w:t>filter</w:t>
      </w:r>
      <w:r>
        <w:t xml:space="preserve"> is </w:t>
      </w:r>
      <w:r w:rsidR="004B3055">
        <w:t xml:space="preserve">betrouwbaar en welke </w:t>
      </w:r>
      <w:r>
        <w:t>niet betrouwbaar</w:t>
      </w:r>
      <w:r w:rsidR="00DA2FEA">
        <w:t>;</w:t>
      </w:r>
      <w:r>
        <w:t xml:space="preserve"> </w:t>
      </w:r>
    </w:p>
    <w:p w14:paraId="760D3D6E" w14:textId="71A595DC" w:rsidR="00827394" w:rsidRDefault="00827394" w:rsidP="00673713">
      <w:pPr>
        <w:pStyle w:val="Lijstalinea"/>
        <w:numPr>
          <w:ilvl w:val="0"/>
          <w:numId w:val="7"/>
        </w:numPr>
        <w:jc w:val="both"/>
      </w:pPr>
      <w:r>
        <w:t>Hoeveel data is gecorrigeerd</w:t>
      </w:r>
      <w:r w:rsidR="005D4BC7">
        <w:t xml:space="preserve">; </w:t>
      </w:r>
    </w:p>
    <w:p w14:paraId="041327B4" w14:textId="77777777" w:rsidR="00522545" w:rsidRDefault="00A97E0F" w:rsidP="00673713">
      <w:pPr>
        <w:pStyle w:val="Lijstalinea"/>
        <w:numPr>
          <w:ilvl w:val="0"/>
          <w:numId w:val="7"/>
        </w:numPr>
        <w:jc w:val="both"/>
      </w:pPr>
      <w:r>
        <w:t xml:space="preserve">Welke vragen en opmerkingen zijn er bij de helpdesk </w:t>
      </w:r>
      <w:r w:rsidR="00421CB8">
        <w:t xml:space="preserve">of contactpersoon </w:t>
      </w:r>
      <w:r>
        <w:t>neergelegd en wanneer opgelost</w:t>
      </w:r>
      <w:r w:rsidR="00421CB8">
        <w:t>/ teruggekoppeld</w:t>
      </w:r>
      <w:r w:rsidR="00522545">
        <w:t>;</w:t>
      </w:r>
    </w:p>
    <w:p w14:paraId="3D436F99" w14:textId="266CF849" w:rsidR="00A97E0F" w:rsidRDefault="008029B5" w:rsidP="00673713">
      <w:pPr>
        <w:pStyle w:val="Lijstalinea"/>
        <w:numPr>
          <w:ilvl w:val="0"/>
          <w:numId w:val="7"/>
        </w:numPr>
        <w:jc w:val="both"/>
      </w:pPr>
      <w:r>
        <w:t xml:space="preserve">Welke bijzonderheden </w:t>
      </w:r>
      <w:r w:rsidR="007E303A">
        <w:t xml:space="preserve">heeft opdrachtnemer </w:t>
      </w:r>
      <w:r>
        <w:t>geconstateerd</w:t>
      </w:r>
      <w:r w:rsidR="007E303A">
        <w:t>?</w:t>
      </w:r>
      <w:r>
        <w:t xml:space="preserve"> </w:t>
      </w:r>
      <w:r w:rsidR="007E303A">
        <w:t>B</w:t>
      </w:r>
      <w:r>
        <w:t>ijvoor</w:t>
      </w:r>
      <w:r w:rsidR="00B33E44">
        <w:t>b</w:t>
      </w:r>
      <w:r>
        <w:t xml:space="preserve">eeld </w:t>
      </w:r>
      <w:r w:rsidR="00B33E44">
        <w:t>vreemde afwijk</w:t>
      </w:r>
      <w:r w:rsidR="007E303A">
        <w:t xml:space="preserve">ende </w:t>
      </w:r>
      <w:r w:rsidR="00133AC9">
        <w:t>waterstanden (b.v. door grondwateronttrekking)</w:t>
      </w:r>
      <w:r w:rsidR="00B86870">
        <w:t xml:space="preserve"> of andere opvallende gebeurtenissen</w:t>
      </w:r>
      <w:r w:rsidR="00A97E0F">
        <w:t>.</w:t>
      </w:r>
    </w:p>
    <w:p w14:paraId="016E44DB" w14:textId="77777777" w:rsidR="00B86870" w:rsidRDefault="00B86870" w:rsidP="00E20CE6">
      <w:pPr>
        <w:spacing w:after="200" w:line="276" w:lineRule="auto"/>
        <w:jc w:val="both"/>
      </w:pPr>
    </w:p>
    <w:p w14:paraId="6BB94F40" w14:textId="62C02C3E" w:rsidR="00F06090" w:rsidRDefault="009E2D7F" w:rsidP="00E20CE6">
      <w:pPr>
        <w:spacing w:after="200" w:line="276" w:lineRule="auto"/>
        <w:jc w:val="both"/>
      </w:pPr>
      <w:r>
        <w:t xml:space="preserve">Het rapport wordt uiterlijk 2 kalenderweken na ieder kwartaal door opdrachtnemer aan </w:t>
      </w:r>
      <w:r w:rsidR="00F928E8">
        <w:t xml:space="preserve">opdrachtgever </w:t>
      </w:r>
      <w:r w:rsidR="00B77CBC">
        <w:t xml:space="preserve">gestuurd. </w:t>
      </w:r>
    </w:p>
    <w:p w14:paraId="692AB6E7" w14:textId="3F7EBDFA" w:rsidR="00687232" w:rsidRDefault="009F43AD" w:rsidP="00E20CE6">
      <w:pPr>
        <w:spacing w:after="200" w:line="276" w:lineRule="auto"/>
        <w:jc w:val="both"/>
      </w:pPr>
      <w:r>
        <w:t>Bij opvallende uitkomsten</w:t>
      </w:r>
      <w:r w:rsidR="0060436F">
        <w:t xml:space="preserve"> </w:t>
      </w:r>
      <w:r w:rsidR="00E27AD4">
        <w:t>wordt een kwartaalbijeenkomst gehouden</w:t>
      </w:r>
      <w:r w:rsidR="00621A0A">
        <w:t xml:space="preserve">, </w:t>
      </w:r>
      <w:r w:rsidR="004863CE">
        <w:t xml:space="preserve">zoals bij een lage </w:t>
      </w:r>
      <w:r w:rsidR="00621A0A">
        <w:t xml:space="preserve">betrouwbaarheid </w:t>
      </w:r>
      <w:r w:rsidR="004863CE">
        <w:t>van de data</w:t>
      </w:r>
      <w:r w:rsidR="00933FC2">
        <w:t xml:space="preserve">, veel </w:t>
      </w:r>
      <w:r w:rsidR="00DA57B3">
        <w:t xml:space="preserve">storingen of </w:t>
      </w:r>
      <w:r w:rsidR="00933FC2">
        <w:t xml:space="preserve">onderhoud gepleegd, </w:t>
      </w:r>
      <w:r w:rsidR="00DA57B3">
        <w:t xml:space="preserve">veel </w:t>
      </w:r>
      <w:r w:rsidR="0060436F">
        <w:t>of opmerkelijke correcties, etc</w:t>
      </w:r>
      <w:r w:rsidR="00E27AD4">
        <w:t>.</w:t>
      </w:r>
      <w:r w:rsidR="004863CE">
        <w:t xml:space="preserve"> Er kan geen </w:t>
      </w:r>
      <w:r w:rsidR="00F06090">
        <w:t xml:space="preserve">aanvraag voor </w:t>
      </w:r>
      <w:r w:rsidR="004863CE">
        <w:t xml:space="preserve">meerwerk worden </w:t>
      </w:r>
      <w:r w:rsidR="00F06090">
        <w:t xml:space="preserve">ingediend </w:t>
      </w:r>
      <w:r w:rsidR="00D17487">
        <w:t xml:space="preserve">indien </w:t>
      </w:r>
      <w:r w:rsidR="00F06090">
        <w:t xml:space="preserve">er </w:t>
      </w:r>
      <w:r w:rsidR="00D17487">
        <w:t xml:space="preserve">een </w:t>
      </w:r>
      <w:r w:rsidR="00F06090">
        <w:t xml:space="preserve">extra </w:t>
      </w:r>
      <w:r w:rsidR="00D17487">
        <w:t xml:space="preserve">kwartaaloverleg moet plaatsvinden. </w:t>
      </w:r>
    </w:p>
    <w:p w14:paraId="674FCE12" w14:textId="7AAB75D6" w:rsidR="007F6C63" w:rsidRDefault="007F6C63" w:rsidP="00133160">
      <w:pPr>
        <w:pStyle w:val="Kop2"/>
      </w:pPr>
      <w:bookmarkStart w:id="397" w:name="_Toc193205139"/>
      <w:r>
        <w:t>Jaarrapport</w:t>
      </w:r>
      <w:bookmarkEnd w:id="397"/>
    </w:p>
    <w:p w14:paraId="6FBBD59F" w14:textId="76A12FF8" w:rsidR="00B30C49" w:rsidRDefault="00BA5BCA" w:rsidP="00E20CE6">
      <w:pPr>
        <w:jc w:val="both"/>
      </w:pPr>
      <w:r>
        <w:t xml:space="preserve">Per jaar </w:t>
      </w:r>
      <w:r w:rsidR="00B30C49">
        <w:t xml:space="preserve">(na laatste kwartaal van ieder contractjaar) </w:t>
      </w:r>
      <w:r>
        <w:t xml:space="preserve">wordt stap 2 </w:t>
      </w:r>
      <w:r w:rsidR="004A1A0D">
        <w:t xml:space="preserve">van de validatie (zie paragraaf 4.6) nogmaals uitgevoerd, </w:t>
      </w:r>
      <w:r w:rsidR="00FE0465">
        <w:t>voor een</w:t>
      </w:r>
      <w:r w:rsidR="005F7D40">
        <w:t xml:space="preserve"> periode van 12 maanden. </w:t>
      </w:r>
      <w:r w:rsidR="00B30C49">
        <w:t>De resultaten, inclusief l</w:t>
      </w:r>
      <w:r w:rsidR="005F7D40">
        <w:t>a</w:t>
      </w:r>
      <w:r w:rsidR="00B30C49">
        <w:t>n</w:t>
      </w:r>
      <w:r w:rsidR="005F7D40">
        <w:t>ge termijn effecten dien</w:t>
      </w:r>
      <w:r w:rsidR="00B96258">
        <w:t>en gerapporteerd te worden</w:t>
      </w:r>
      <w:r w:rsidR="00F91EC4">
        <w:t xml:space="preserve">. </w:t>
      </w:r>
    </w:p>
    <w:p w14:paraId="3D21C1A0" w14:textId="77777777" w:rsidR="00B30C49" w:rsidRDefault="00B30C49" w:rsidP="00E20CE6">
      <w:pPr>
        <w:jc w:val="both"/>
      </w:pPr>
    </w:p>
    <w:p w14:paraId="08D58CB7" w14:textId="77777777" w:rsidR="00D82E36" w:rsidRDefault="00D82E36" w:rsidP="00D82E36">
      <w:pPr>
        <w:pStyle w:val="Lijstalinea"/>
        <w:numPr>
          <w:ilvl w:val="0"/>
          <w:numId w:val="7"/>
        </w:numPr>
        <w:jc w:val="both"/>
      </w:pPr>
      <w:r>
        <w:t>Welk onderhoud is er gepleegd (locatie, werkzaamheden, vervangingen, etc.);</w:t>
      </w:r>
    </w:p>
    <w:p w14:paraId="0384076D" w14:textId="77777777" w:rsidR="00D82E36" w:rsidRDefault="00D82E36" w:rsidP="00D82E36">
      <w:pPr>
        <w:pStyle w:val="Lijstalinea"/>
        <w:numPr>
          <w:ilvl w:val="0"/>
          <w:numId w:val="7"/>
        </w:numPr>
        <w:jc w:val="both"/>
      </w:pPr>
      <w:r>
        <w:t>Wat zijn de afwijkingen per filter;</w:t>
      </w:r>
    </w:p>
    <w:p w14:paraId="7B1D83E3" w14:textId="77777777" w:rsidR="00D82E36" w:rsidRDefault="00D82E36" w:rsidP="00D82E36">
      <w:pPr>
        <w:pStyle w:val="Lijstalinea"/>
        <w:numPr>
          <w:ilvl w:val="0"/>
          <w:numId w:val="7"/>
        </w:numPr>
        <w:jc w:val="both"/>
      </w:pPr>
      <w:r>
        <w:t>Welke storingen hebben plaatsgevonden per filter en hoe zijn deze opgelost;</w:t>
      </w:r>
    </w:p>
    <w:p w14:paraId="36598A82" w14:textId="77777777" w:rsidR="00D82E36" w:rsidRDefault="00D82E36" w:rsidP="00D82E36">
      <w:pPr>
        <w:pStyle w:val="Lijstalinea"/>
        <w:numPr>
          <w:ilvl w:val="0"/>
          <w:numId w:val="7"/>
        </w:numPr>
        <w:jc w:val="both"/>
      </w:pPr>
      <w:r>
        <w:t xml:space="preserve">Welk percentage van de data per filter is betrouwbaar en welke niet betrouwbaar; </w:t>
      </w:r>
    </w:p>
    <w:p w14:paraId="24237E8F" w14:textId="77777777" w:rsidR="00D82E36" w:rsidRDefault="00D82E36" w:rsidP="00D82E36">
      <w:pPr>
        <w:pStyle w:val="Lijstalinea"/>
        <w:numPr>
          <w:ilvl w:val="0"/>
          <w:numId w:val="7"/>
        </w:numPr>
        <w:jc w:val="both"/>
      </w:pPr>
      <w:r>
        <w:t xml:space="preserve">Hoeveel data is gecorrigeerd; </w:t>
      </w:r>
    </w:p>
    <w:p w14:paraId="00BB0BEB" w14:textId="77777777" w:rsidR="00D82E36" w:rsidRDefault="00D82E36" w:rsidP="00D82E36">
      <w:pPr>
        <w:pStyle w:val="Lijstalinea"/>
        <w:numPr>
          <w:ilvl w:val="0"/>
          <w:numId w:val="7"/>
        </w:numPr>
        <w:jc w:val="both"/>
      </w:pPr>
      <w:r>
        <w:t>Welke vragen en opmerkingen zijn er bij de helpdesk of contactpersoon neergelegd en wanneer opgelost/ teruggekoppeld;</w:t>
      </w:r>
    </w:p>
    <w:p w14:paraId="22C4F34A" w14:textId="77777777" w:rsidR="00D82E36" w:rsidRDefault="00D82E36" w:rsidP="00D82E36">
      <w:pPr>
        <w:pStyle w:val="Lijstalinea"/>
        <w:numPr>
          <w:ilvl w:val="0"/>
          <w:numId w:val="7"/>
        </w:numPr>
        <w:jc w:val="both"/>
      </w:pPr>
      <w:r>
        <w:lastRenderedPageBreak/>
        <w:t>Welke bijzonderheden heeft opdrachtnemer geconstateerd? Bijvoorbeeld vreemde afwijkende waterstanden (b.v. door grondwateronttrekking) of andere opvallende gebeurtenissen.</w:t>
      </w:r>
    </w:p>
    <w:p w14:paraId="073DCCBA" w14:textId="77777777" w:rsidR="00D82E36" w:rsidRDefault="00D82E36" w:rsidP="00D82E36">
      <w:pPr>
        <w:spacing w:after="200" w:line="276" w:lineRule="auto"/>
        <w:jc w:val="both"/>
      </w:pPr>
    </w:p>
    <w:p w14:paraId="7FA486F9" w14:textId="5B3E7C92" w:rsidR="00D82E36" w:rsidRDefault="00D82E36" w:rsidP="00D82E36">
      <w:pPr>
        <w:spacing w:after="200" w:line="276" w:lineRule="auto"/>
        <w:jc w:val="both"/>
      </w:pPr>
      <w:r>
        <w:t xml:space="preserve">Het rapport wordt uiterlijk 2 kalenderweken na ieder kwartaal door opdrachtnemer aan opdrachtgever gestuurd. </w:t>
      </w:r>
    </w:p>
    <w:p w14:paraId="3FC70DB8" w14:textId="332C21AB" w:rsidR="00770755" w:rsidRDefault="00F91EC4" w:rsidP="00E20CE6">
      <w:pPr>
        <w:jc w:val="both"/>
      </w:pPr>
      <w:r>
        <w:t xml:space="preserve">De behaalde betrouwbaarheidspercentages worden in het </w:t>
      </w:r>
      <w:r w:rsidR="005F2460">
        <w:t>jaar</w:t>
      </w:r>
      <w:r>
        <w:t>rapport vastgelegd.</w:t>
      </w:r>
      <w:r w:rsidR="00D23305">
        <w:t xml:space="preserve"> Als </w:t>
      </w:r>
      <w:r w:rsidR="00472CB1">
        <w:t>de</w:t>
      </w:r>
      <w:r w:rsidR="00D23305">
        <w:t xml:space="preserve"> geëiste </w:t>
      </w:r>
      <w:r w:rsidR="00472CB1">
        <w:t>betrouwbaarheids</w:t>
      </w:r>
      <w:r w:rsidR="00D23305">
        <w:t>percentage</w:t>
      </w:r>
      <w:r w:rsidR="00472CB1">
        <w:t>s</w:t>
      </w:r>
      <w:r w:rsidR="00D23305">
        <w:t xml:space="preserve"> niet </w:t>
      </w:r>
      <w:r w:rsidR="00472CB1">
        <w:t>zijn</w:t>
      </w:r>
      <w:r w:rsidR="00D23305">
        <w:t xml:space="preserve"> behaal</w:t>
      </w:r>
      <w:r w:rsidR="00A05149">
        <w:t xml:space="preserve">d dan dient te worden aangegeven welke verbeteringen er worden doorgevoerd </w:t>
      </w:r>
      <w:r w:rsidR="00374658">
        <w:t xml:space="preserve">voor het </w:t>
      </w:r>
      <w:r w:rsidR="00577806">
        <w:t>daaropvolgende jaar</w:t>
      </w:r>
      <w:r w:rsidR="00374658">
        <w:t xml:space="preserve">. </w:t>
      </w:r>
      <w:r w:rsidR="00237A70">
        <w:t xml:space="preserve">Indien </w:t>
      </w:r>
      <w:r w:rsidR="000E4449">
        <w:t xml:space="preserve">één van de </w:t>
      </w:r>
      <w:r w:rsidR="00472CB1">
        <w:t>geëiste betrouwbaarheidspercentages</w:t>
      </w:r>
      <w:r w:rsidR="001D097C">
        <w:t xml:space="preserve"> bij </w:t>
      </w:r>
      <w:r w:rsidR="00B06A07">
        <w:t xml:space="preserve">één van de drie </w:t>
      </w:r>
      <w:r w:rsidR="001D097C">
        <w:t>een opdrachtgever</w:t>
      </w:r>
      <w:r w:rsidR="003601F9">
        <w:t>s</w:t>
      </w:r>
      <w:r w:rsidR="001D097C">
        <w:t xml:space="preserve"> </w:t>
      </w:r>
      <w:r w:rsidR="000E4449">
        <w:t xml:space="preserve">meer dan 10% </w:t>
      </w:r>
      <w:r w:rsidR="00CB0643">
        <w:t xml:space="preserve">lager is </w:t>
      </w:r>
      <w:r w:rsidR="002A1CC7">
        <w:t xml:space="preserve">of de verbetervoorstellen zijn </w:t>
      </w:r>
      <w:r w:rsidR="00844BA7">
        <w:t xml:space="preserve">niet overtuigend genoeg </w:t>
      </w:r>
      <w:r w:rsidR="000E4449">
        <w:t>dan kan de</w:t>
      </w:r>
      <w:r w:rsidR="003601F9">
        <w:t>ze</w:t>
      </w:r>
      <w:r w:rsidR="000E4449">
        <w:t xml:space="preserve"> opdrachtgever besluiten het contract te ontbinden. </w:t>
      </w:r>
    </w:p>
    <w:p w14:paraId="314818B3" w14:textId="77777777" w:rsidR="00770755" w:rsidRDefault="00770755" w:rsidP="00E20CE6">
      <w:pPr>
        <w:jc w:val="both"/>
      </w:pPr>
    </w:p>
    <w:p w14:paraId="5AFC6C55" w14:textId="6E3FDFCD" w:rsidR="007F6C63" w:rsidRDefault="00844BA7" w:rsidP="00E20CE6">
      <w:pPr>
        <w:jc w:val="both"/>
      </w:pPr>
      <w:r>
        <w:t xml:space="preserve">Indien het percentage </w:t>
      </w:r>
      <w:r w:rsidR="001D224D">
        <w:t xml:space="preserve">binnen 10% van de </w:t>
      </w:r>
      <w:r w:rsidR="00770755">
        <w:t>geëiste</w:t>
      </w:r>
      <w:r>
        <w:t xml:space="preserve"> </w:t>
      </w:r>
      <w:r w:rsidR="00FD573F">
        <w:t xml:space="preserve">betrouwbaarheid </w:t>
      </w:r>
      <w:r>
        <w:t>ligt dan wordt een gesprek gevoerd</w:t>
      </w:r>
      <w:r w:rsidR="00770755">
        <w:t xml:space="preserve"> tussen opdrachtnemer en opdrachtgever waarbij de opdrachtnemer toelichting geeft hoe het resultaat verbeter</w:t>
      </w:r>
      <w:r w:rsidR="001D224D">
        <w:t>d</w:t>
      </w:r>
      <w:r w:rsidR="00770755">
        <w:t xml:space="preserve"> gaat worden. Indien binnen een half jaar geen verbetering wordt geconstateerd </w:t>
      </w:r>
      <w:r w:rsidR="00635AB6">
        <w:t xml:space="preserve">kan de opdrachtgever besluiten het contract te ontbinden. </w:t>
      </w:r>
    </w:p>
    <w:p w14:paraId="25D5AEEC" w14:textId="77777777" w:rsidR="00635AB6" w:rsidRDefault="00635AB6" w:rsidP="00E20CE6">
      <w:pPr>
        <w:jc w:val="both"/>
      </w:pPr>
    </w:p>
    <w:p w14:paraId="1B145FD0" w14:textId="31C6345E" w:rsidR="00475F7E" w:rsidRPr="007F6C63" w:rsidRDefault="0080091D" w:rsidP="00E20CE6">
      <w:pPr>
        <w:jc w:val="both"/>
      </w:pPr>
      <w:r>
        <w:t>Het jaarrap</w:t>
      </w:r>
      <w:r w:rsidR="001A4A4F">
        <w:t>p</w:t>
      </w:r>
      <w:r>
        <w:t xml:space="preserve">ort wordt 2 kalenderweken nadat het laatste kwartaal van een contractjaar is </w:t>
      </w:r>
      <w:r w:rsidR="001A4A4F">
        <w:t xml:space="preserve">afgelopen door opdrachtnemer </w:t>
      </w:r>
      <w:r w:rsidR="00475F7E">
        <w:t xml:space="preserve">aan de opdrachtgever </w:t>
      </w:r>
      <w:r w:rsidR="001A4A4F">
        <w:t>aangeleverd</w:t>
      </w:r>
      <w:r w:rsidR="00475F7E">
        <w:t xml:space="preserve">. </w:t>
      </w:r>
      <w:r w:rsidR="00B254CB">
        <w:t xml:space="preserve">Binnen 2 weken na het aanleveren volgt een gesprek tussen opdrachtgever en opdrachtnemer. </w:t>
      </w:r>
    </w:p>
    <w:p w14:paraId="70ECAC1D" w14:textId="77777777" w:rsidR="00687232" w:rsidRDefault="00687232">
      <w:pPr>
        <w:spacing w:after="200" w:line="276" w:lineRule="auto"/>
      </w:pPr>
    </w:p>
    <w:p w14:paraId="2D09531D" w14:textId="77777777" w:rsidR="00C62589" w:rsidRDefault="00C62589">
      <w:pPr>
        <w:spacing w:after="200" w:line="276" w:lineRule="auto"/>
        <w:rPr>
          <w:rFonts w:asciiTheme="minorHAnsi" w:eastAsiaTheme="majorEastAsia" w:hAnsiTheme="minorHAnsi" w:cstheme="minorHAnsi"/>
          <w:b/>
          <w:sz w:val="28"/>
          <w:szCs w:val="36"/>
        </w:rPr>
      </w:pPr>
      <w:r>
        <w:br w:type="page"/>
      </w:r>
    </w:p>
    <w:p w14:paraId="1E111D9B" w14:textId="1E0E7E20" w:rsidR="00C05303" w:rsidRDefault="0020209D" w:rsidP="004E0F03">
      <w:pPr>
        <w:pStyle w:val="Kop1"/>
      </w:pPr>
      <w:bookmarkStart w:id="398" w:name="_Toc193205140"/>
      <w:r>
        <w:lastRenderedPageBreak/>
        <w:t xml:space="preserve">Aantallen en type metingen </w:t>
      </w:r>
      <w:r w:rsidR="00313A27">
        <w:t xml:space="preserve">per </w:t>
      </w:r>
      <w:r w:rsidR="00D709C8">
        <w:t>gemeente</w:t>
      </w:r>
      <w:bookmarkEnd w:id="398"/>
    </w:p>
    <w:p w14:paraId="48139DCF" w14:textId="5E4AFE63" w:rsidR="00261EA2" w:rsidRDefault="009B7859" w:rsidP="00E20CE6">
      <w:pPr>
        <w:jc w:val="both"/>
      </w:pPr>
      <w:r>
        <w:t xml:space="preserve">In dit hoofdstuk wordt beschreven wat de huidige situatie is per gemeente </w:t>
      </w:r>
      <w:r w:rsidR="0040444D">
        <w:t>en wordt aangegeven w</w:t>
      </w:r>
      <w:r w:rsidR="004D2231">
        <w:t xml:space="preserve">elke werkzaamheden er plaats moeten vinden. </w:t>
      </w:r>
    </w:p>
    <w:p w14:paraId="1E0E8700" w14:textId="77777777" w:rsidR="00C62589" w:rsidRPr="00C62589" w:rsidRDefault="00C62589" w:rsidP="00C62589">
      <w:pPr>
        <w:pStyle w:val="Lijstalinea"/>
        <w:keepNext/>
        <w:numPr>
          <w:ilvl w:val="0"/>
          <w:numId w:val="38"/>
        </w:numPr>
        <w:spacing w:before="240" w:after="60"/>
        <w:contextualSpacing w:val="0"/>
        <w:outlineLvl w:val="1"/>
        <w:rPr>
          <w:rFonts w:eastAsia="Times New Roman" w:cstheme="majorBidi"/>
          <w:b/>
          <w:bCs/>
          <w:vanish/>
          <w:szCs w:val="28"/>
        </w:rPr>
      </w:pPr>
      <w:bookmarkStart w:id="399" w:name="_Toc187844512"/>
      <w:bookmarkStart w:id="400" w:name="_Toc187935892"/>
      <w:bookmarkStart w:id="401" w:name="_Toc188441734"/>
      <w:bookmarkStart w:id="402" w:name="_Toc188868688"/>
      <w:bookmarkStart w:id="403" w:name="_Toc191477781"/>
      <w:bookmarkStart w:id="404" w:name="_Toc191906019"/>
      <w:bookmarkStart w:id="405" w:name="_Toc193202388"/>
      <w:bookmarkStart w:id="406" w:name="_Toc193205141"/>
      <w:bookmarkEnd w:id="399"/>
      <w:bookmarkEnd w:id="400"/>
      <w:bookmarkEnd w:id="401"/>
      <w:bookmarkEnd w:id="402"/>
      <w:bookmarkEnd w:id="403"/>
      <w:bookmarkEnd w:id="404"/>
      <w:bookmarkEnd w:id="405"/>
      <w:bookmarkEnd w:id="406"/>
    </w:p>
    <w:p w14:paraId="135B7E82" w14:textId="16E659C5" w:rsidR="0004224F" w:rsidRDefault="00230885" w:rsidP="00C62589">
      <w:pPr>
        <w:pStyle w:val="Kop2"/>
      </w:pPr>
      <w:bookmarkStart w:id="407" w:name="_Toc193205142"/>
      <w:r>
        <w:t xml:space="preserve">Gemeente </w:t>
      </w:r>
      <w:r w:rsidR="00100A09">
        <w:t>De Ronde Venen</w:t>
      </w:r>
      <w:bookmarkEnd w:id="407"/>
    </w:p>
    <w:p w14:paraId="33D57EF9" w14:textId="5109CD2E" w:rsidR="00DF1D95" w:rsidRDefault="002C17E2" w:rsidP="007E4F1C">
      <w:pPr>
        <w:jc w:val="both"/>
      </w:pPr>
      <w:r w:rsidRPr="007E4F1C">
        <w:t xml:space="preserve">De gemeente De Ronde Venen beschikt momenteel over </w:t>
      </w:r>
      <w:r w:rsidR="0005160D" w:rsidRPr="007E4F1C">
        <w:t xml:space="preserve">37 </w:t>
      </w:r>
      <w:r w:rsidR="007F35C0">
        <w:t>GMW’s</w:t>
      </w:r>
      <w:r w:rsidR="001D5508">
        <w:t xml:space="preserve">, welke voorzien zijn van </w:t>
      </w:r>
      <w:r w:rsidR="007A5E7C">
        <w:t>een telemetrische grondwatermeting en er diene</w:t>
      </w:r>
      <w:r w:rsidR="0005160D" w:rsidRPr="007E4F1C">
        <w:t>n geen nieuwe peilbuizen te worden geplaatst</w:t>
      </w:r>
      <w:r w:rsidR="006C0830">
        <w:t>.</w:t>
      </w:r>
      <w:r w:rsidR="0005160D" w:rsidRPr="007E4F1C">
        <w:t xml:space="preserve"> </w:t>
      </w:r>
      <w:r w:rsidR="007E4F1C" w:rsidRPr="007E4F1C">
        <w:t xml:space="preserve">De peilbuizen dienen ter controle opnieuw </w:t>
      </w:r>
      <w:r w:rsidR="008842AC">
        <w:t xml:space="preserve">te </w:t>
      </w:r>
      <w:r w:rsidR="007E4F1C" w:rsidRPr="007E4F1C">
        <w:t>worden ingemeten en afhankelijk van de keuze van de inschrijver te worden aangepast.</w:t>
      </w:r>
      <w:r w:rsidR="00DF1D95">
        <w:t xml:space="preserve"> Alle </w:t>
      </w:r>
      <w:r w:rsidR="00351035">
        <w:t xml:space="preserve">aanwezige </w:t>
      </w:r>
      <w:r w:rsidR="00DF1D95">
        <w:t>statische gegevens en historische meetgegevens dienen opgenomen te worden in de BRO.</w:t>
      </w:r>
      <w:r w:rsidR="008842AC">
        <w:t xml:space="preserve"> </w:t>
      </w:r>
      <w:r w:rsidR="00F64928">
        <w:t>Voor het leveren van de betrouwbare data dienen indien noodzakelijk de peilbuizen schoon gespoeld te worden.</w:t>
      </w:r>
    </w:p>
    <w:p w14:paraId="3FC375D6" w14:textId="77777777" w:rsidR="00DF1D95" w:rsidRDefault="00DF1D95" w:rsidP="007E4F1C">
      <w:pPr>
        <w:jc w:val="both"/>
      </w:pPr>
    </w:p>
    <w:p w14:paraId="1A26FC5D" w14:textId="1520FCB2" w:rsidR="00525B5E" w:rsidRPr="00231B91" w:rsidRDefault="00DF1D95" w:rsidP="007E4F1C">
      <w:pPr>
        <w:jc w:val="both"/>
      </w:pPr>
      <w:r w:rsidRPr="00231B91">
        <w:t xml:space="preserve">In Bijlage </w:t>
      </w:r>
      <w:r w:rsidR="00956F66" w:rsidRPr="00231B91">
        <w:t>11 Overzicht peilbuizen en loggers</w:t>
      </w:r>
      <w:r w:rsidRPr="00231B91">
        <w:t xml:space="preserve"> zijn alle </w:t>
      </w:r>
      <w:r w:rsidR="00E323B1" w:rsidRPr="00231B91">
        <w:t xml:space="preserve">locaties van de gemeente De Ronde Venen vermeld. </w:t>
      </w:r>
      <w:r w:rsidRPr="00231B91">
        <w:t xml:space="preserve">  </w:t>
      </w:r>
      <w:r w:rsidR="007E4F1C" w:rsidRPr="00231B91">
        <w:t xml:space="preserve"> </w:t>
      </w:r>
    </w:p>
    <w:p w14:paraId="71F81CE7" w14:textId="19775512" w:rsidR="00FA2856" w:rsidRPr="00231B91" w:rsidRDefault="00FA2856" w:rsidP="00133160">
      <w:pPr>
        <w:pStyle w:val="Kop2"/>
      </w:pPr>
      <w:bookmarkStart w:id="408" w:name="_Toc193205143"/>
      <w:r w:rsidRPr="00231B91">
        <w:t xml:space="preserve">Gemeente </w:t>
      </w:r>
      <w:r w:rsidR="004A55FE" w:rsidRPr="00231B91">
        <w:t>Diemen</w:t>
      </w:r>
      <w:bookmarkEnd w:id="408"/>
    </w:p>
    <w:p w14:paraId="4EE6733E" w14:textId="77F47951" w:rsidR="00F64928" w:rsidRPr="00231B91" w:rsidRDefault="00F64928" w:rsidP="00F64928">
      <w:pPr>
        <w:jc w:val="both"/>
      </w:pPr>
      <w:r w:rsidRPr="00231B91">
        <w:t>De gemeente D</w:t>
      </w:r>
      <w:r w:rsidR="002B2588" w:rsidRPr="00231B91">
        <w:t xml:space="preserve">iemen </w:t>
      </w:r>
      <w:r w:rsidRPr="00231B91">
        <w:t xml:space="preserve">Venen beschikt momenteel over </w:t>
      </w:r>
      <w:r w:rsidR="00533C57" w:rsidRPr="00231B91">
        <w:t>9</w:t>
      </w:r>
      <w:r w:rsidR="00021528" w:rsidRPr="00231B91">
        <w:t>2</w:t>
      </w:r>
      <w:r w:rsidR="00533C57" w:rsidRPr="00231B91">
        <w:t xml:space="preserve"> </w:t>
      </w:r>
      <w:r w:rsidRPr="00231B91">
        <w:t>GMW’s</w:t>
      </w:r>
      <w:r w:rsidR="00533C57" w:rsidRPr="00231B91">
        <w:t xml:space="preserve">. 85 GMW’s worden reeds telemetrisch bemeten </w:t>
      </w:r>
      <w:r w:rsidR="00351035" w:rsidRPr="00231B91">
        <w:t xml:space="preserve">en voor </w:t>
      </w:r>
      <w:r w:rsidR="00021528" w:rsidRPr="00231B91">
        <w:t>7</w:t>
      </w:r>
      <w:r w:rsidR="00351035" w:rsidRPr="00231B91">
        <w:t xml:space="preserve"> GMW’s zijn onlangs de peilbuizen geïnstalleerd. </w:t>
      </w:r>
      <w:r w:rsidR="00762D7D" w:rsidRPr="00231B91">
        <w:t xml:space="preserve">Hierdoor hoeven geen nieuwe peilbuizen te worden geplaatst. </w:t>
      </w:r>
      <w:r w:rsidRPr="00231B91">
        <w:t xml:space="preserve">De peilbuizen dienen ter controle opnieuw te worden ingemeten en afhankelijk van de keuze van de inschrijver te worden aangepast. Alle </w:t>
      </w:r>
      <w:r w:rsidR="00351035" w:rsidRPr="00231B91">
        <w:t xml:space="preserve">aanwezige </w:t>
      </w:r>
      <w:r w:rsidRPr="00231B91">
        <w:t>statische gegevens en historische meetgegevens dienen opgenomen te worden in de BRO. Voor het leveren van de betrouwbare data dienen indien noodzakelijk de peilbuizen schoon gespoeld te worden.</w:t>
      </w:r>
    </w:p>
    <w:p w14:paraId="1C750535" w14:textId="77777777" w:rsidR="003A4B93" w:rsidRPr="00231B91" w:rsidRDefault="003A4B93" w:rsidP="00F64928">
      <w:pPr>
        <w:jc w:val="both"/>
      </w:pPr>
    </w:p>
    <w:p w14:paraId="03F39AC9" w14:textId="1BB8399D" w:rsidR="003A4B93" w:rsidRPr="00231B91" w:rsidRDefault="003A4B93" w:rsidP="003A4B93">
      <w:pPr>
        <w:jc w:val="both"/>
      </w:pPr>
      <w:r w:rsidRPr="00231B91">
        <w:t xml:space="preserve">In Bijlage </w:t>
      </w:r>
      <w:r w:rsidR="007213B6" w:rsidRPr="00231B91">
        <w:t>1</w:t>
      </w:r>
      <w:r w:rsidRPr="00231B91">
        <w:t xml:space="preserve">1 </w:t>
      </w:r>
      <w:r w:rsidR="00956F66" w:rsidRPr="00231B91">
        <w:t xml:space="preserve">Overzicht peilbuizen en loggers </w:t>
      </w:r>
      <w:r w:rsidRPr="00231B91">
        <w:t xml:space="preserve">zijn alle locaties van de gemeente Diemen vermeld.    </w:t>
      </w:r>
    </w:p>
    <w:p w14:paraId="6D083926" w14:textId="1D254817" w:rsidR="00D7499F" w:rsidRPr="00231B91" w:rsidRDefault="00E93D7B" w:rsidP="00133160">
      <w:pPr>
        <w:pStyle w:val="Kop2"/>
        <w:rPr>
          <w:lang w:eastAsia="ja-JP"/>
        </w:rPr>
      </w:pPr>
      <w:bookmarkStart w:id="409" w:name="_Toc193205144"/>
      <w:r w:rsidRPr="00231B91">
        <w:rPr>
          <w:lang w:eastAsia="ja-JP"/>
        </w:rPr>
        <w:t>Gemeente Gooise Meren</w:t>
      </w:r>
      <w:bookmarkEnd w:id="409"/>
    </w:p>
    <w:p w14:paraId="0314F9A6" w14:textId="4DC825B7" w:rsidR="002B2588" w:rsidRPr="00231B91" w:rsidRDefault="002B2588" w:rsidP="002B2588">
      <w:pPr>
        <w:jc w:val="both"/>
      </w:pPr>
      <w:r w:rsidRPr="00231B91">
        <w:t xml:space="preserve">De gemeente </w:t>
      </w:r>
      <w:r w:rsidR="003A4B93" w:rsidRPr="00231B91">
        <w:t>Gooise Meren</w:t>
      </w:r>
      <w:r w:rsidRPr="00231B91">
        <w:t xml:space="preserve"> beschikt momenteel over </w:t>
      </w:r>
      <w:r w:rsidR="005756B8" w:rsidRPr="00231B91">
        <w:t xml:space="preserve">49 </w:t>
      </w:r>
      <w:r w:rsidRPr="00231B91">
        <w:t xml:space="preserve">GMW’s en er dienen </w:t>
      </w:r>
      <w:r w:rsidR="00EF692C" w:rsidRPr="00231B91">
        <w:t xml:space="preserve">11 nieuwe GMW’s te worden geïnstalleerd door inschrijver. </w:t>
      </w:r>
      <w:r w:rsidR="00D746C8" w:rsidRPr="00231B91">
        <w:t xml:space="preserve">Er dienen hiervoor 10 nieuwe peilbuizen van 0-5 meter te worden geplaatst en </w:t>
      </w:r>
      <w:r w:rsidR="00E6032C" w:rsidRPr="00231B91">
        <w:t xml:space="preserve">bij 1 GMW </w:t>
      </w:r>
      <w:r w:rsidR="00987407" w:rsidRPr="00231B91">
        <w:t xml:space="preserve">(Huizerweg 63 te Bussum) </w:t>
      </w:r>
      <w:r w:rsidR="00E6032C" w:rsidRPr="00231B91">
        <w:t>dient een peilbuis van 6</w:t>
      </w:r>
      <w:r w:rsidR="00FE399C">
        <w:t>-10</w:t>
      </w:r>
      <w:r w:rsidR="00E6032C" w:rsidRPr="00231B91">
        <w:t xml:space="preserve"> meter geplaatst te worden. </w:t>
      </w:r>
      <w:r w:rsidR="003A4B93" w:rsidRPr="00231B91">
        <w:t>De bestaande GM</w:t>
      </w:r>
      <w:r w:rsidRPr="00231B91">
        <w:t>W’s worden reeds telemetrisch bemeten</w:t>
      </w:r>
      <w:r w:rsidR="003A4B93" w:rsidRPr="00231B91">
        <w:t xml:space="preserve"> maar worden al langere tijd niet meer onderhouden. </w:t>
      </w:r>
      <w:r w:rsidRPr="00231B91">
        <w:t xml:space="preserve">De </w:t>
      </w:r>
      <w:r w:rsidR="003A4B93" w:rsidRPr="00231B91">
        <w:t xml:space="preserve">bestaande </w:t>
      </w:r>
      <w:r w:rsidRPr="00231B91">
        <w:t>peilbuizen dienen ter controle opnieuw te worden ingemeten en afhankelijk van de keuze van de inschrijver te worden aangepast. Alle aanwezige statische gegevens en historische meetgegevens dienen opgenomen te worden in de BRO. Voor het leveren van de betrouwbare data dienen indien noodzakelijk de peilbuizen schoon gespoeld te worden.</w:t>
      </w:r>
    </w:p>
    <w:p w14:paraId="2065575E" w14:textId="77777777" w:rsidR="003A4B93" w:rsidRPr="00231B91" w:rsidRDefault="003A4B93" w:rsidP="003A4B93">
      <w:pPr>
        <w:jc w:val="both"/>
      </w:pPr>
    </w:p>
    <w:p w14:paraId="0492248D" w14:textId="35259739" w:rsidR="00046DF9" w:rsidRDefault="003A4B93" w:rsidP="002D5BD1">
      <w:pPr>
        <w:jc w:val="both"/>
      </w:pPr>
      <w:r w:rsidRPr="00231B91">
        <w:t xml:space="preserve">In Bijlage </w:t>
      </w:r>
      <w:r w:rsidR="007213B6" w:rsidRPr="00231B91">
        <w:t>11 Overzicht peilbuizen en loggers</w:t>
      </w:r>
      <w:r>
        <w:t xml:space="preserve"> zijn alle locaties van de gemeente Gooise Meren vermeld.</w:t>
      </w:r>
    </w:p>
    <w:sectPr w:rsidR="00046DF9" w:rsidSect="0056467A">
      <w:headerReference w:type="default" r:id="rId20"/>
      <w:footerReference w:type="default" r:id="rId21"/>
      <w:headerReference w:type="first" r:id="rId22"/>
      <w:footerReference w:type="first" r:id="rId23"/>
      <w:pgSz w:w="11906" w:h="16838"/>
      <w:pgMar w:top="1417" w:right="426" w:bottom="1701" w:left="567" w:header="708" w:footer="1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B02B2" w14:textId="77777777" w:rsidR="00DD7410" w:rsidRDefault="00DD7410" w:rsidP="0050045C">
      <w:r>
        <w:separator/>
      </w:r>
    </w:p>
  </w:endnote>
  <w:endnote w:type="continuationSeparator" w:id="0">
    <w:p w14:paraId="1794921B" w14:textId="77777777" w:rsidR="00DD7410" w:rsidRDefault="00DD7410" w:rsidP="0050045C">
      <w:r>
        <w:continuationSeparator/>
      </w:r>
    </w:p>
  </w:endnote>
  <w:endnote w:type="continuationNotice" w:id="1">
    <w:p w14:paraId="0E0EC629" w14:textId="77777777" w:rsidR="00DD7410" w:rsidRDefault="00DD7410" w:rsidP="00500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Univers Condensed">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FC3D" w14:textId="77777777" w:rsidR="00F618EA" w:rsidRDefault="00F618EA" w:rsidP="0050045C">
    <w:pPr>
      <w:pStyle w:val="Voettekst"/>
    </w:pPr>
  </w:p>
  <w:p w14:paraId="03F0A3F1" w14:textId="181510D4" w:rsidR="00F618EA" w:rsidRDefault="00F618EA" w:rsidP="0050045C">
    <w:r>
      <w:t>P</w:t>
    </w:r>
    <w:r w:rsidR="00C01C38">
      <w:t xml:space="preserve">rogramma van eisen </w:t>
    </w:r>
    <w:r>
      <w:t>grondwater</w:t>
    </w:r>
    <w:r w:rsidR="005C77E0">
      <w:t>monitoring</w:t>
    </w:r>
    <w:r>
      <w:tab/>
    </w:r>
    <w:sdt>
      <w:sdtPr>
        <w:id w:val="-663709492"/>
        <w:docPartObj>
          <w:docPartGallery w:val="Page Numbers (Bottom of Page)"/>
          <w:docPartUnique/>
        </w:docPartObj>
      </w:sdtPr>
      <w:sdtContent>
        <w:r>
          <w:tab/>
        </w:r>
        <w:r>
          <w:tab/>
        </w:r>
        <w:r>
          <w:tab/>
        </w:r>
        <w:r w:rsidR="00867230">
          <w:tab/>
        </w:r>
        <w:r w:rsidR="00867230">
          <w:tab/>
        </w:r>
        <w:r w:rsidR="00867230">
          <w:tab/>
        </w:r>
        <w:r w:rsidR="00867230">
          <w:tab/>
        </w:r>
        <w:r w:rsidR="00867230">
          <w:tab/>
        </w:r>
        <w:r w:rsidRPr="00702433">
          <w:fldChar w:fldCharType="begin"/>
        </w:r>
        <w:r w:rsidRPr="00702433">
          <w:instrText>PAGE   \* MERGEFORMAT</w:instrText>
        </w:r>
        <w:r w:rsidRPr="00702433">
          <w:fldChar w:fldCharType="separate"/>
        </w:r>
        <w:r w:rsidR="00A76A63">
          <w:rPr>
            <w:noProof/>
          </w:rPr>
          <w:t>21</w:t>
        </w:r>
        <w:r w:rsidRPr="00702433">
          <w:fldChar w:fldCharType="end"/>
        </w:r>
      </w:sdtContent>
    </w:sdt>
  </w:p>
  <w:p w14:paraId="41CE0807" w14:textId="77777777" w:rsidR="00F618EA" w:rsidRDefault="00F618EA" w:rsidP="0050045C">
    <w:pPr>
      <w:pStyle w:val="Voettekst"/>
    </w:pPr>
  </w:p>
  <w:p w14:paraId="3345DF33" w14:textId="77777777" w:rsidR="00F618EA" w:rsidRDefault="00F618EA" w:rsidP="0050045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3947045"/>
      <w:docPartObj>
        <w:docPartGallery w:val="Page Numbers (Bottom of Page)"/>
        <w:docPartUnique/>
      </w:docPartObj>
    </w:sdtPr>
    <w:sdtContent>
      <w:p w14:paraId="281911C7" w14:textId="543CAC3A" w:rsidR="00C1335A" w:rsidRDefault="00C1335A">
        <w:pPr>
          <w:pStyle w:val="Voettekst"/>
          <w:jc w:val="right"/>
        </w:pPr>
        <w:r>
          <w:fldChar w:fldCharType="begin"/>
        </w:r>
        <w:r>
          <w:instrText>PAGE   \* MERGEFORMAT</w:instrText>
        </w:r>
        <w:r>
          <w:fldChar w:fldCharType="separate"/>
        </w:r>
        <w:r>
          <w:t>2</w:t>
        </w:r>
        <w:r>
          <w:fldChar w:fldCharType="end"/>
        </w:r>
      </w:p>
    </w:sdtContent>
  </w:sdt>
  <w:p w14:paraId="435E9722" w14:textId="77777777" w:rsidR="00C1335A" w:rsidRDefault="00C133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4791B" w14:textId="77777777" w:rsidR="00DD7410" w:rsidRDefault="00DD7410" w:rsidP="0050045C">
      <w:r>
        <w:separator/>
      </w:r>
    </w:p>
  </w:footnote>
  <w:footnote w:type="continuationSeparator" w:id="0">
    <w:p w14:paraId="40E6DBB3" w14:textId="77777777" w:rsidR="00DD7410" w:rsidRDefault="00DD7410" w:rsidP="0050045C">
      <w:r>
        <w:continuationSeparator/>
      </w:r>
    </w:p>
  </w:footnote>
  <w:footnote w:type="continuationNotice" w:id="1">
    <w:p w14:paraId="26B73DD2" w14:textId="77777777" w:rsidR="00DD7410" w:rsidRDefault="00DD7410" w:rsidP="005004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471C4" w14:textId="676ED3A6" w:rsidR="00F618EA" w:rsidRDefault="00BC4CF1" w:rsidP="00AF0B03">
    <w:pPr>
      <w:pStyle w:val="Koptekst"/>
      <w:jc w:val="right"/>
    </w:pPr>
    <w:r>
      <w:rPr>
        <w:noProof/>
      </w:rPr>
      <mc:AlternateContent>
        <mc:Choice Requires="wps">
          <w:drawing>
            <wp:anchor distT="0" distB="0" distL="114300" distR="114300" simplePos="0" relativeHeight="251658246" behindDoc="0" locked="0" layoutInCell="1" allowOverlap="1" wp14:anchorId="21BA7766" wp14:editId="23996288">
              <wp:simplePos x="0" y="0"/>
              <wp:positionH relativeFrom="column">
                <wp:posOffset>5734287</wp:posOffset>
              </wp:positionH>
              <wp:positionV relativeFrom="paragraph">
                <wp:posOffset>-154270</wp:posOffset>
              </wp:positionV>
              <wp:extent cx="2805" cy="140245"/>
              <wp:effectExtent l="0" t="0" r="35560" b="31750"/>
              <wp:wrapNone/>
              <wp:docPr id="818951775" name="Rechte verbindingslijn 15"/>
              <wp:cNvGraphicFramePr/>
              <a:graphic xmlns:a="http://schemas.openxmlformats.org/drawingml/2006/main">
                <a:graphicData uri="http://schemas.microsoft.com/office/word/2010/wordprocessingShape">
                  <wps:wsp>
                    <wps:cNvCnPr/>
                    <wps:spPr>
                      <a:xfrm flipH="1">
                        <a:off x="0" y="0"/>
                        <a:ext cx="2805" cy="1402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C54719E" id="Rechte verbindingslijn 15" o:spid="_x0000_s1026" style="position:absolute;flip:x;z-index:2516684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1.5pt,-12.15pt" to="451.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" strokecolor="black [3040]"/>
          </w:pict>
        </mc:Fallback>
      </mc:AlternateContent>
    </w:r>
    <w:r>
      <w:rPr>
        <w:noProof/>
      </w:rPr>
      <mc:AlternateContent>
        <mc:Choice Requires="wps">
          <w:drawing>
            <wp:anchor distT="0" distB="0" distL="114300" distR="114300" simplePos="0" relativeHeight="251658245" behindDoc="0" locked="0" layoutInCell="1" allowOverlap="1" wp14:anchorId="55E80C73" wp14:editId="6A0DD999">
              <wp:simplePos x="0" y="0"/>
              <wp:positionH relativeFrom="column">
                <wp:posOffset>4900397</wp:posOffset>
              </wp:positionH>
              <wp:positionV relativeFrom="paragraph">
                <wp:posOffset>-151866</wp:posOffset>
              </wp:positionV>
              <wp:extent cx="2805" cy="140245"/>
              <wp:effectExtent l="0" t="0" r="35560" b="31750"/>
              <wp:wrapNone/>
              <wp:docPr id="1858872148" name="Rechte verbindingslijn 15"/>
              <wp:cNvGraphicFramePr/>
              <a:graphic xmlns:a="http://schemas.openxmlformats.org/drawingml/2006/main">
                <a:graphicData uri="http://schemas.microsoft.com/office/word/2010/wordprocessingShape">
                  <wps:wsp>
                    <wps:cNvCnPr/>
                    <wps:spPr>
                      <a:xfrm flipH="1">
                        <a:off x="0" y="0"/>
                        <a:ext cx="2805" cy="1402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3B60CE1" id="Rechte verbindingslijn 15" o:spid="_x0000_s1026" style="position:absolute;flip:x;z-index:2516664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85pt,-11.95pt" to="386.0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" strokecolor="black [3040]"/>
          </w:pict>
        </mc:Fallback>
      </mc:AlternateContent>
    </w:r>
    <w:r>
      <w:rPr>
        <w:noProof/>
      </w:rPr>
      <w:drawing>
        <wp:anchor distT="0" distB="0" distL="114300" distR="114300" simplePos="0" relativeHeight="251658242" behindDoc="0" locked="0" layoutInCell="1" allowOverlap="1" wp14:anchorId="656F78BC" wp14:editId="1915904D">
          <wp:simplePos x="0" y="0"/>
          <wp:positionH relativeFrom="margin">
            <wp:posOffset>4586412</wp:posOffset>
          </wp:positionH>
          <wp:positionV relativeFrom="paragraph">
            <wp:posOffset>-230396</wp:posOffset>
          </wp:positionV>
          <wp:extent cx="268357" cy="303860"/>
          <wp:effectExtent l="0" t="0" r="17780" b="20320"/>
          <wp:wrapNone/>
          <wp:docPr id="100311782" name="Afbeelding 11" descr="Gemeente Diemen | Regionaal Energielo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meente Diemen | Regionaal Energieloke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8357" cy="303860"/>
                  </a:xfrm>
                  <a:prstGeom prst="rect">
                    <a:avLst/>
                  </a:prstGeom>
                  <a:noFill/>
                  <a:ln>
                    <a:noFill/>
                  </a:ln>
                  <a:effectLst>
                    <a:outerShdw dist="25400" dir="2700000" algn="tl" rotWithShape="0">
                      <a:schemeClr val="bg1">
                        <a:alpha val="96000"/>
                      </a:schemeClr>
                    </a:outerShdw>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8073F36" wp14:editId="335C3AAD">
          <wp:simplePos x="0" y="0"/>
          <wp:positionH relativeFrom="page">
            <wp:posOffset>5724552</wp:posOffset>
          </wp:positionH>
          <wp:positionV relativeFrom="paragraph">
            <wp:posOffset>-171229</wp:posOffset>
          </wp:positionV>
          <wp:extent cx="795130" cy="176468"/>
          <wp:effectExtent l="0" t="0" r="0" b="0"/>
          <wp:wrapNone/>
          <wp:docPr id="843411202" name="Afbeelding 13" descr="Duurzaam Bouwloket | Gooise M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urzaam Bouwloket | Gooise Meren"/>
                  <pic:cNvPicPr>
                    <a:picLocks noChangeAspect="1" noChangeArrowheads="1"/>
                  </pic:cNvPicPr>
                </pic:nvPicPr>
                <pic:blipFill rotWithShape="1">
                  <a:blip r:embed="rId2">
                    <a:extLst>
                      <a:ext uri="{28A0092B-C50C-407E-A947-70E740481C1C}">
                        <a14:useLocalDpi xmlns:a14="http://schemas.microsoft.com/office/drawing/2010/main" val="0"/>
                      </a:ext>
                    </a:extLst>
                  </a:blip>
                  <a:srcRect t="34050" b="34047"/>
                  <a:stretch/>
                </pic:blipFill>
                <pic:spPr bwMode="auto">
                  <a:xfrm>
                    <a:off x="0" y="0"/>
                    <a:ext cx="795130" cy="17646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0" locked="0" layoutInCell="1" allowOverlap="1" wp14:anchorId="1EF73AAE" wp14:editId="5B27B536">
          <wp:simplePos x="0" y="0"/>
          <wp:positionH relativeFrom="margin">
            <wp:posOffset>5729384</wp:posOffset>
          </wp:positionH>
          <wp:positionV relativeFrom="paragraph">
            <wp:posOffset>-280035</wp:posOffset>
          </wp:positionV>
          <wp:extent cx="917094" cy="397565"/>
          <wp:effectExtent l="0" t="0" r="0" b="0"/>
          <wp:wrapNone/>
          <wp:docPr id="336431263" name="Afbeelding 12" descr="Achtergrondinformatie | Toekomst De Ronde Ve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chtergrondinformatie | Toekomst De Ronde Ven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17094" cy="3975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4CF1">
      <w:rPr>
        <w:noProof/>
      </w:rPr>
      <w:drawing>
        <wp:anchor distT="0" distB="0" distL="114300" distR="114300" simplePos="0" relativeHeight="251658241" behindDoc="1" locked="0" layoutInCell="1" allowOverlap="1" wp14:anchorId="09E27275" wp14:editId="7342D75C">
          <wp:simplePos x="0" y="0"/>
          <wp:positionH relativeFrom="page">
            <wp:posOffset>9939</wp:posOffset>
          </wp:positionH>
          <wp:positionV relativeFrom="paragraph">
            <wp:posOffset>-519154</wp:posOffset>
          </wp:positionV>
          <wp:extent cx="7611292" cy="268357"/>
          <wp:effectExtent l="0" t="0" r="0" b="0"/>
          <wp:wrapNone/>
          <wp:docPr id="116659719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921813" name=""/>
                  <pic:cNvPicPr/>
                </pic:nvPicPr>
                <pic:blipFill>
                  <a:blip r:embed="rId4">
                    <a:alphaModFix amt="50000"/>
                    <a:extLst>
                      <a:ext uri="{28A0092B-C50C-407E-A947-70E740481C1C}">
                        <a14:useLocalDpi xmlns:a14="http://schemas.microsoft.com/office/drawing/2010/main" val="0"/>
                      </a:ext>
                    </a:extLst>
                  </a:blip>
                  <a:stretch>
                    <a:fillRect/>
                  </a:stretch>
                </pic:blipFill>
                <pic:spPr>
                  <a:xfrm>
                    <a:off x="0" y="0"/>
                    <a:ext cx="7743880" cy="273032"/>
                  </a:xfrm>
                  <a:prstGeom prst="rect">
                    <a:avLst/>
                  </a:prstGeom>
                </pic:spPr>
              </pic:pic>
            </a:graphicData>
          </a:graphic>
          <wp14:sizeRelH relativeFrom="page">
            <wp14:pctWidth>0</wp14:pctWidth>
          </wp14:sizeRelH>
          <wp14:sizeRelV relativeFrom="page">
            <wp14:pctHeight>0</wp14:pctHeight>
          </wp14:sizeRelV>
        </wp:anchor>
      </w:drawing>
    </w:r>
    <w:r w:rsidR="00EB2685">
      <w:rPr>
        <w:noProof/>
      </w:rPr>
      <w:drawing>
        <wp:anchor distT="0" distB="0" distL="114300" distR="114300" simplePos="0" relativeHeight="251658240" behindDoc="0" locked="0" layoutInCell="1" allowOverlap="1" wp14:anchorId="26D69FA7" wp14:editId="70C82922">
          <wp:simplePos x="0" y="0"/>
          <wp:positionH relativeFrom="column">
            <wp:posOffset>7834630</wp:posOffset>
          </wp:positionH>
          <wp:positionV relativeFrom="paragraph">
            <wp:posOffset>-113030</wp:posOffset>
          </wp:positionV>
          <wp:extent cx="1061720" cy="399682"/>
          <wp:effectExtent l="0" t="0" r="5080" b="635"/>
          <wp:wrapNone/>
          <wp:docPr id="1257878437" name="Afbeelding 1" descr="Home - Vallei en Velu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Vallei en Veluw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1720" cy="39968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B72B" w14:textId="0618CB73" w:rsidR="00AF0B03" w:rsidRDefault="00AF0B03" w:rsidP="00AF0B03">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8B0D6A2"/>
    <w:lvl w:ilvl="0">
      <w:numFmt w:val="decimal"/>
      <w:lvlText w:val="*"/>
      <w:lvlJc w:val="left"/>
    </w:lvl>
  </w:abstractNum>
  <w:abstractNum w:abstractNumId="1" w15:restartNumberingAfterBreak="0">
    <w:nsid w:val="01780B3E"/>
    <w:multiLevelType w:val="hybridMultilevel"/>
    <w:tmpl w:val="2A52FAE4"/>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4D7DD6"/>
    <w:multiLevelType w:val="hybridMultilevel"/>
    <w:tmpl w:val="888CFB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7B3DC0"/>
    <w:multiLevelType w:val="hybridMultilevel"/>
    <w:tmpl w:val="57523710"/>
    <w:lvl w:ilvl="0" w:tplc="04130001">
      <w:start w:val="1"/>
      <w:numFmt w:val="bullet"/>
      <w:lvlText w:val=""/>
      <w:lvlJc w:val="left"/>
      <w:pPr>
        <w:ind w:left="2160" w:hanging="360"/>
      </w:pPr>
      <w:rPr>
        <w:rFonts w:ascii="Symbol" w:hAnsi="Symbol" w:hint="default"/>
      </w:rPr>
    </w:lvl>
    <w:lvl w:ilvl="1" w:tplc="04130003">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07A02B69"/>
    <w:multiLevelType w:val="hybridMultilevel"/>
    <w:tmpl w:val="38381ED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0DD677AC"/>
    <w:multiLevelType w:val="hybridMultilevel"/>
    <w:tmpl w:val="AB16D7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BC22AD"/>
    <w:multiLevelType w:val="hybridMultilevel"/>
    <w:tmpl w:val="ED3813EC"/>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2614E52"/>
    <w:multiLevelType w:val="hybridMultilevel"/>
    <w:tmpl w:val="0358915E"/>
    <w:lvl w:ilvl="0" w:tplc="43C89CCC">
      <w:start w:val="1"/>
      <w:numFmt w:val="bullet"/>
      <w:pStyle w:val="TextActie"/>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F32EEA"/>
    <w:multiLevelType w:val="multilevel"/>
    <w:tmpl w:val="A00A3808"/>
    <w:styleLink w:val="HoofdstukLinQiotniveau1"/>
    <w:lvl w:ilvl="0">
      <w:start w:val="1"/>
      <w:numFmt w:val="decimal"/>
      <w:lvlText w:val="%1"/>
      <w:lvlJc w:val="left"/>
      <w:pPr>
        <w:ind w:left="720" w:hanging="360"/>
      </w:pPr>
      <w:rPr>
        <w:rFonts w:ascii="Calibri" w:hAnsi="Calibri" w:hint="default"/>
        <w:b/>
        <w:i w:val="0"/>
        <w:color w:val="0070C0"/>
        <w:sz w:val="28"/>
      </w:rPr>
    </w:lvl>
    <w:lvl w:ilvl="1">
      <w:start w:val="1"/>
      <w:numFmt w:val="decimal"/>
      <w:lvlText w:val="%2.%1"/>
      <w:lvlJc w:val="left"/>
      <w:pPr>
        <w:ind w:left="1080" w:hanging="360"/>
      </w:pPr>
      <w:rPr>
        <w:rFonts w:ascii="Calibri Light" w:hAnsi="Calibri Light" w:hint="default"/>
        <w:b/>
        <w:i w:val="0"/>
        <w:sz w:val="20"/>
      </w:rPr>
    </w:lvl>
    <w:lvl w:ilvl="2">
      <w:start w:val="1"/>
      <w:numFmt w:val="decimal"/>
      <w:lvlText w:val="%1.%2.%3"/>
      <w:lvlJc w:val="left"/>
      <w:pPr>
        <w:ind w:left="1440" w:hanging="360"/>
      </w:pPr>
      <w:rPr>
        <w:rFonts w:ascii="Calibri Light" w:hAnsi="Calibri Light" w:hint="default"/>
        <w:i/>
        <w:color w:val="auto"/>
        <w:sz w:val="20"/>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 w15:restartNumberingAfterBreak="0">
    <w:nsid w:val="1A6830D4"/>
    <w:multiLevelType w:val="hybridMultilevel"/>
    <w:tmpl w:val="E9340E62"/>
    <w:lvl w:ilvl="0" w:tplc="0E9A9E6E">
      <w:start w:val="1"/>
      <w:numFmt w:val="decimal"/>
      <w:pStyle w:val="Kop1"/>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F4601DE"/>
    <w:multiLevelType w:val="multilevel"/>
    <w:tmpl w:val="A240EAF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Kop4"/>
      <w:lvlText w:val="%1.%2.%3.%4."/>
      <w:lvlJc w:val="left"/>
      <w:pPr>
        <w:ind w:left="1215" w:hanging="648"/>
      </w:pPr>
      <w:rPr>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505469"/>
    <w:multiLevelType w:val="hybridMultilevel"/>
    <w:tmpl w:val="4B4296C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6EF4CD5"/>
    <w:multiLevelType w:val="hybridMultilevel"/>
    <w:tmpl w:val="BC0E0686"/>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3" w15:restartNumberingAfterBreak="0">
    <w:nsid w:val="28D8285C"/>
    <w:multiLevelType w:val="hybridMultilevel"/>
    <w:tmpl w:val="3C46D0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8DE06B9"/>
    <w:multiLevelType w:val="hybridMultilevel"/>
    <w:tmpl w:val="5A1418E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93D45BD"/>
    <w:multiLevelType w:val="hybridMultilevel"/>
    <w:tmpl w:val="6AE420E0"/>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6" w15:restartNumberingAfterBreak="0">
    <w:nsid w:val="293E7891"/>
    <w:multiLevelType w:val="hybridMultilevel"/>
    <w:tmpl w:val="CCE632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0BB30C5"/>
    <w:multiLevelType w:val="hybridMultilevel"/>
    <w:tmpl w:val="D460E68E"/>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18" w15:restartNumberingAfterBreak="0">
    <w:nsid w:val="37FA29C9"/>
    <w:multiLevelType w:val="hybridMultilevel"/>
    <w:tmpl w:val="B87C1F1C"/>
    <w:lvl w:ilvl="0" w:tplc="04130001">
      <w:start w:val="1"/>
      <w:numFmt w:val="bullet"/>
      <w:lvlText w:val=""/>
      <w:lvlJc w:val="left"/>
      <w:pPr>
        <w:ind w:left="1051" w:hanging="360"/>
      </w:pPr>
      <w:rPr>
        <w:rFonts w:ascii="Symbol" w:hAnsi="Symbol" w:hint="default"/>
      </w:rPr>
    </w:lvl>
    <w:lvl w:ilvl="1" w:tplc="04130003">
      <w:start w:val="1"/>
      <w:numFmt w:val="bullet"/>
      <w:lvlText w:val="o"/>
      <w:lvlJc w:val="left"/>
      <w:pPr>
        <w:ind w:left="1771" w:hanging="360"/>
      </w:pPr>
      <w:rPr>
        <w:rFonts w:ascii="Courier New" w:hAnsi="Courier New" w:cs="Courier New" w:hint="default"/>
      </w:rPr>
    </w:lvl>
    <w:lvl w:ilvl="2" w:tplc="04130005" w:tentative="1">
      <w:start w:val="1"/>
      <w:numFmt w:val="bullet"/>
      <w:lvlText w:val=""/>
      <w:lvlJc w:val="left"/>
      <w:pPr>
        <w:ind w:left="2491" w:hanging="360"/>
      </w:pPr>
      <w:rPr>
        <w:rFonts w:ascii="Wingdings" w:hAnsi="Wingdings" w:hint="default"/>
      </w:rPr>
    </w:lvl>
    <w:lvl w:ilvl="3" w:tplc="04130001" w:tentative="1">
      <w:start w:val="1"/>
      <w:numFmt w:val="bullet"/>
      <w:lvlText w:val=""/>
      <w:lvlJc w:val="left"/>
      <w:pPr>
        <w:ind w:left="3211" w:hanging="360"/>
      </w:pPr>
      <w:rPr>
        <w:rFonts w:ascii="Symbol" w:hAnsi="Symbol" w:hint="default"/>
      </w:rPr>
    </w:lvl>
    <w:lvl w:ilvl="4" w:tplc="04130003" w:tentative="1">
      <w:start w:val="1"/>
      <w:numFmt w:val="bullet"/>
      <w:lvlText w:val="o"/>
      <w:lvlJc w:val="left"/>
      <w:pPr>
        <w:ind w:left="3931" w:hanging="360"/>
      </w:pPr>
      <w:rPr>
        <w:rFonts w:ascii="Courier New" w:hAnsi="Courier New" w:cs="Courier New" w:hint="default"/>
      </w:rPr>
    </w:lvl>
    <w:lvl w:ilvl="5" w:tplc="04130005" w:tentative="1">
      <w:start w:val="1"/>
      <w:numFmt w:val="bullet"/>
      <w:lvlText w:val=""/>
      <w:lvlJc w:val="left"/>
      <w:pPr>
        <w:ind w:left="4651" w:hanging="360"/>
      </w:pPr>
      <w:rPr>
        <w:rFonts w:ascii="Wingdings" w:hAnsi="Wingdings" w:hint="default"/>
      </w:rPr>
    </w:lvl>
    <w:lvl w:ilvl="6" w:tplc="04130001" w:tentative="1">
      <w:start w:val="1"/>
      <w:numFmt w:val="bullet"/>
      <w:lvlText w:val=""/>
      <w:lvlJc w:val="left"/>
      <w:pPr>
        <w:ind w:left="5371" w:hanging="360"/>
      </w:pPr>
      <w:rPr>
        <w:rFonts w:ascii="Symbol" w:hAnsi="Symbol" w:hint="default"/>
      </w:rPr>
    </w:lvl>
    <w:lvl w:ilvl="7" w:tplc="04130003" w:tentative="1">
      <w:start w:val="1"/>
      <w:numFmt w:val="bullet"/>
      <w:lvlText w:val="o"/>
      <w:lvlJc w:val="left"/>
      <w:pPr>
        <w:ind w:left="6091" w:hanging="360"/>
      </w:pPr>
      <w:rPr>
        <w:rFonts w:ascii="Courier New" w:hAnsi="Courier New" w:cs="Courier New" w:hint="default"/>
      </w:rPr>
    </w:lvl>
    <w:lvl w:ilvl="8" w:tplc="04130005" w:tentative="1">
      <w:start w:val="1"/>
      <w:numFmt w:val="bullet"/>
      <w:lvlText w:val=""/>
      <w:lvlJc w:val="left"/>
      <w:pPr>
        <w:ind w:left="6811" w:hanging="360"/>
      </w:pPr>
      <w:rPr>
        <w:rFonts w:ascii="Wingdings" w:hAnsi="Wingdings" w:hint="default"/>
      </w:rPr>
    </w:lvl>
  </w:abstractNum>
  <w:abstractNum w:abstractNumId="19" w15:restartNumberingAfterBreak="0">
    <w:nsid w:val="3EBA25ED"/>
    <w:multiLevelType w:val="multilevel"/>
    <w:tmpl w:val="18666F08"/>
    <w:numStyleLink w:val="LINQIOT"/>
  </w:abstractNum>
  <w:abstractNum w:abstractNumId="20" w15:restartNumberingAfterBreak="0">
    <w:nsid w:val="3FE3326D"/>
    <w:multiLevelType w:val="hybridMultilevel"/>
    <w:tmpl w:val="53D202EE"/>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21" w15:restartNumberingAfterBreak="0">
    <w:nsid w:val="42A56BEA"/>
    <w:multiLevelType w:val="hybridMultilevel"/>
    <w:tmpl w:val="A2BA4A3A"/>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2" w15:restartNumberingAfterBreak="0">
    <w:nsid w:val="441645CC"/>
    <w:multiLevelType w:val="hybridMultilevel"/>
    <w:tmpl w:val="C3065D0A"/>
    <w:lvl w:ilvl="0" w:tplc="04130001">
      <w:start w:val="1"/>
      <w:numFmt w:val="bullet"/>
      <w:lvlText w:val=""/>
      <w:lvlJc w:val="left"/>
      <w:pPr>
        <w:ind w:left="1068"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65D29F4"/>
    <w:multiLevelType w:val="hybridMultilevel"/>
    <w:tmpl w:val="CB14389A"/>
    <w:lvl w:ilvl="0" w:tplc="D4FA0B60">
      <w:numFmt w:val="bullet"/>
      <w:lvlText w:val="-"/>
      <w:lvlJc w:val="left"/>
      <w:pPr>
        <w:ind w:left="720" w:hanging="360"/>
      </w:pPr>
      <w:rPr>
        <w:rFonts w:ascii="Calibri Light" w:eastAsia="MS Mincho" w:hAnsi="Calibri Light" w:cs="Calibri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477530"/>
    <w:multiLevelType w:val="multilevel"/>
    <w:tmpl w:val="61C407D6"/>
    <w:lvl w:ilvl="0">
      <w:start w:val="1"/>
      <w:numFmt w:val="decimal"/>
      <w:lvlText w:val="%1."/>
      <w:lvlJc w:val="left"/>
      <w:pPr>
        <w:ind w:left="360" w:hanging="360"/>
      </w:pPr>
    </w:lvl>
    <w:lvl w:ilvl="1">
      <w:start w:val="1"/>
      <w:numFmt w:val="decimal"/>
      <w:pStyle w:val="Kop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73673"/>
    <w:multiLevelType w:val="hybridMultilevel"/>
    <w:tmpl w:val="4E64E3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FC8649F"/>
    <w:multiLevelType w:val="hybridMultilevel"/>
    <w:tmpl w:val="88AE11AA"/>
    <w:lvl w:ilvl="0" w:tplc="58BC7F5C">
      <w:numFmt w:val="bullet"/>
      <w:lvlText w:val="-"/>
      <w:lvlJc w:val="left"/>
      <w:pPr>
        <w:ind w:left="720" w:hanging="360"/>
      </w:pPr>
      <w:rPr>
        <w:rFonts w:ascii="Calibri Light" w:eastAsia="MS Mincho" w:hAnsi="Calibri Light" w:cs="Calibri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0231AA5"/>
    <w:multiLevelType w:val="hybridMultilevel"/>
    <w:tmpl w:val="F5B82084"/>
    <w:lvl w:ilvl="0" w:tplc="54023DF0">
      <w:numFmt w:val="bullet"/>
      <w:lvlText w:val="-"/>
      <w:lvlJc w:val="left"/>
      <w:pPr>
        <w:ind w:left="720" w:hanging="360"/>
      </w:pPr>
      <w:rPr>
        <w:rFonts w:ascii="Calibri Light" w:eastAsia="MS Mincho" w:hAnsi="Calibri Light" w:cs="Calibri Light"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0F05BB2"/>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1DC3726"/>
    <w:multiLevelType w:val="hybridMultilevel"/>
    <w:tmpl w:val="0D9EE20E"/>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0" w15:restartNumberingAfterBreak="0">
    <w:nsid w:val="571A3EBA"/>
    <w:multiLevelType w:val="hybridMultilevel"/>
    <w:tmpl w:val="68E0E810"/>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1" w15:restartNumberingAfterBreak="0">
    <w:nsid w:val="5B830CB7"/>
    <w:multiLevelType w:val="hybridMultilevel"/>
    <w:tmpl w:val="1458D1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CE21050"/>
    <w:multiLevelType w:val="hybridMultilevel"/>
    <w:tmpl w:val="F1366886"/>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3" w15:restartNumberingAfterBreak="0">
    <w:nsid w:val="69BB778F"/>
    <w:multiLevelType w:val="multilevel"/>
    <w:tmpl w:val="18666F08"/>
    <w:styleLink w:val="LINQIOT"/>
    <w:lvl w:ilvl="0">
      <w:start w:val="1"/>
      <w:numFmt w:val="decimal"/>
      <w:lvlText w:val="%1"/>
      <w:lvlJc w:val="left"/>
      <w:pPr>
        <w:ind w:left="360" w:hanging="360"/>
      </w:pPr>
      <w:rPr>
        <w:rFonts w:asciiTheme="minorHAnsi" w:hAnsiTheme="minorHAnsi" w:hint="default"/>
        <w:b/>
        <w:color w:val="0671A6"/>
        <w:sz w:val="32"/>
      </w:rPr>
    </w:lvl>
    <w:lvl w:ilvl="1">
      <w:start w:val="1"/>
      <w:numFmt w:val="decimal"/>
      <w:lvlText w:val="%1.%2"/>
      <w:lvlJc w:val="left"/>
      <w:pPr>
        <w:ind w:left="2609" w:hanging="482"/>
      </w:pPr>
      <w:rPr>
        <w:rFonts w:ascii="Calibri Light" w:hAnsi="Calibri Light" w:hint="default"/>
        <w:b/>
        <w:i w:val="0"/>
        <w:color w:val="000000" w:themeColor="text1"/>
        <w:sz w:val="20"/>
      </w:rPr>
    </w:lvl>
    <w:lvl w:ilvl="2">
      <w:start w:val="1"/>
      <w:numFmt w:val="decimal"/>
      <w:lvlText w:val="%1.%2.%3"/>
      <w:lvlJc w:val="left"/>
      <w:pPr>
        <w:ind w:left="1080" w:hanging="513"/>
      </w:pPr>
      <w:rPr>
        <w:rFonts w:ascii="Calibri Light" w:hAnsi="Calibri Light" w:hint="default"/>
        <w:b w:val="0"/>
        <w:i/>
        <w:color w:val="000000" w:themeColor="text1"/>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C110EA8"/>
    <w:multiLevelType w:val="hybridMultilevel"/>
    <w:tmpl w:val="ECFCFD2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CD030F6"/>
    <w:multiLevelType w:val="multilevel"/>
    <w:tmpl w:val="EB96798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E380496"/>
    <w:multiLevelType w:val="hybridMultilevel"/>
    <w:tmpl w:val="33D26190"/>
    <w:lvl w:ilvl="0" w:tplc="04130001">
      <w:start w:val="1"/>
      <w:numFmt w:val="bullet"/>
      <w:lvlText w:val=""/>
      <w:lvlJc w:val="left"/>
      <w:pPr>
        <w:ind w:left="-1433" w:hanging="360"/>
      </w:pPr>
      <w:rPr>
        <w:rFonts w:ascii="Symbol" w:hAnsi="Symbol" w:hint="default"/>
      </w:rPr>
    </w:lvl>
    <w:lvl w:ilvl="1" w:tplc="04130003" w:tentative="1">
      <w:start w:val="1"/>
      <w:numFmt w:val="bullet"/>
      <w:lvlText w:val="o"/>
      <w:lvlJc w:val="left"/>
      <w:pPr>
        <w:ind w:left="-713" w:hanging="360"/>
      </w:pPr>
      <w:rPr>
        <w:rFonts w:ascii="Courier New" w:hAnsi="Courier New" w:cs="Courier New" w:hint="default"/>
      </w:rPr>
    </w:lvl>
    <w:lvl w:ilvl="2" w:tplc="04130005" w:tentative="1">
      <w:start w:val="1"/>
      <w:numFmt w:val="bullet"/>
      <w:lvlText w:val=""/>
      <w:lvlJc w:val="left"/>
      <w:pPr>
        <w:ind w:left="7" w:hanging="360"/>
      </w:pPr>
      <w:rPr>
        <w:rFonts w:ascii="Wingdings" w:hAnsi="Wingdings" w:hint="default"/>
      </w:rPr>
    </w:lvl>
    <w:lvl w:ilvl="3" w:tplc="04130001" w:tentative="1">
      <w:start w:val="1"/>
      <w:numFmt w:val="bullet"/>
      <w:lvlText w:val=""/>
      <w:lvlJc w:val="left"/>
      <w:pPr>
        <w:ind w:left="727" w:hanging="360"/>
      </w:pPr>
      <w:rPr>
        <w:rFonts w:ascii="Symbol" w:hAnsi="Symbol" w:hint="default"/>
      </w:rPr>
    </w:lvl>
    <w:lvl w:ilvl="4" w:tplc="04130003" w:tentative="1">
      <w:start w:val="1"/>
      <w:numFmt w:val="bullet"/>
      <w:lvlText w:val="o"/>
      <w:lvlJc w:val="left"/>
      <w:pPr>
        <w:ind w:left="1447" w:hanging="360"/>
      </w:pPr>
      <w:rPr>
        <w:rFonts w:ascii="Courier New" w:hAnsi="Courier New" w:cs="Courier New" w:hint="default"/>
      </w:rPr>
    </w:lvl>
    <w:lvl w:ilvl="5" w:tplc="04130005" w:tentative="1">
      <w:start w:val="1"/>
      <w:numFmt w:val="bullet"/>
      <w:lvlText w:val=""/>
      <w:lvlJc w:val="left"/>
      <w:pPr>
        <w:ind w:left="2167" w:hanging="360"/>
      </w:pPr>
      <w:rPr>
        <w:rFonts w:ascii="Wingdings" w:hAnsi="Wingdings" w:hint="default"/>
      </w:rPr>
    </w:lvl>
    <w:lvl w:ilvl="6" w:tplc="04130001" w:tentative="1">
      <w:start w:val="1"/>
      <w:numFmt w:val="bullet"/>
      <w:lvlText w:val=""/>
      <w:lvlJc w:val="left"/>
      <w:pPr>
        <w:ind w:left="2887" w:hanging="360"/>
      </w:pPr>
      <w:rPr>
        <w:rFonts w:ascii="Symbol" w:hAnsi="Symbol" w:hint="default"/>
      </w:rPr>
    </w:lvl>
    <w:lvl w:ilvl="7" w:tplc="04130003" w:tentative="1">
      <w:start w:val="1"/>
      <w:numFmt w:val="bullet"/>
      <w:lvlText w:val="o"/>
      <w:lvlJc w:val="left"/>
      <w:pPr>
        <w:ind w:left="3607" w:hanging="360"/>
      </w:pPr>
      <w:rPr>
        <w:rFonts w:ascii="Courier New" w:hAnsi="Courier New" w:cs="Courier New" w:hint="default"/>
      </w:rPr>
    </w:lvl>
    <w:lvl w:ilvl="8" w:tplc="04130005" w:tentative="1">
      <w:start w:val="1"/>
      <w:numFmt w:val="bullet"/>
      <w:lvlText w:val=""/>
      <w:lvlJc w:val="left"/>
      <w:pPr>
        <w:ind w:left="4327" w:hanging="360"/>
      </w:pPr>
      <w:rPr>
        <w:rFonts w:ascii="Wingdings" w:hAnsi="Wingdings" w:hint="default"/>
      </w:rPr>
    </w:lvl>
  </w:abstractNum>
  <w:abstractNum w:abstractNumId="37" w15:restartNumberingAfterBreak="0">
    <w:nsid w:val="7EA726C1"/>
    <w:multiLevelType w:val="hybridMultilevel"/>
    <w:tmpl w:val="CD8C162E"/>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FB91FD6"/>
    <w:multiLevelType w:val="multilevel"/>
    <w:tmpl w:val="18666F08"/>
    <w:numStyleLink w:val="LINQIOT"/>
  </w:abstractNum>
  <w:num w:numId="1" w16cid:durableId="700477142">
    <w:abstractNumId w:val="4"/>
  </w:num>
  <w:num w:numId="2" w16cid:durableId="786436798">
    <w:abstractNumId w:val="28"/>
  </w:num>
  <w:num w:numId="3" w16cid:durableId="2035185205">
    <w:abstractNumId w:val="8"/>
  </w:num>
  <w:num w:numId="4" w16cid:durableId="892233448">
    <w:abstractNumId w:val="33"/>
  </w:num>
  <w:num w:numId="5" w16cid:durableId="1811440098">
    <w:abstractNumId w:val="19"/>
    <w:lvlOverride w:ilvl="0">
      <w:lvl w:ilvl="0">
        <w:start w:val="1"/>
        <w:numFmt w:val="decimal"/>
        <w:lvlText w:val="%1"/>
        <w:lvlJc w:val="left"/>
        <w:pPr>
          <w:ind w:left="360" w:hanging="360"/>
        </w:pPr>
        <w:rPr>
          <w:rFonts w:ascii="Corbel" w:hAnsi="Corbel" w:hint="default"/>
          <w:b/>
          <w:color w:val="auto"/>
          <w:sz w:val="24"/>
          <w:szCs w:val="24"/>
        </w:rPr>
      </w:lvl>
    </w:lvlOverride>
  </w:num>
  <w:num w:numId="6" w16cid:durableId="766577654">
    <w:abstractNumId w:val="38"/>
    <w:lvlOverride w:ilvl="0">
      <w:lvl w:ilvl="0">
        <w:start w:val="1"/>
        <w:numFmt w:val="decimal"/>
        <w:lvlText w:val="%1"/>
        <w:lvlJc w:val="left"/>
        <w:pPr>
          <w:ind w:left="360" w:hanging="360"/>
        </w:pPr>
        <w:rPr>
          <w:rFonts w:asciiTheme="minorHAnsi" w:hAnsiTheme="minorHAnsi" w:hint="default"/>
          <w:b/>
          <w:color w:val="auto"/>
          <w:sz w:val="28"/>
          <w:szCs w:val="28"/>
        </w:rPr>
      </w:lvl>
    </w:lvlOverride>
    <w:lvlOverride w:ilvl="1">
      <w:lvl w:ilvl="1">
        <w:start w:val="1"/>
        <w:numFmt w:val="decimal"/>
        <w:lvlText w:val="%1.%2"/>
        <w:lvlJc w:val="left"/>
        <w:pPr>
          <w:ind w:left="2609" w:hanging="482"/>
        </w:pPr>
        <w:rPr>
          <w:rFonts w:ascii="Corbel" w:hAnsi="Corbel" w:hint="default"/>
          <w:b/>
          <w:i w:val="0"/>
          <w:color w:val="auto"/>
          <w:sz w:val="18"/>
          <w:szCs w:val="18"/>
        </w:rPr>
      </w:lvl>
    </w:lvlOverride>
    <w:lvlOverride w:ilvl="2">
      <w:lvl w:ilvl="2">
        <w:start w:val="1"/>
        <w:numFmt w:val="decimal"/>
        <w:lvlText w:val="%1.%2.%3"/>
        <w:lvlJc w:val="left"/>
        <w:pPr>
          <w:ind w:left="938" w:hanging="513"/>
        </w:pPr>
      </w:lvl>
    </w:lvlOverride>
  </w:num>
  <w:num w:numId="7" w16cid:durableId="1632400708">
    <w:abstractNumId w:val="22"/>
  </w:num>
  <w:num w:numId="8" w16cid:durableId="770509752">
    <w:abstractNumId w:val="17"/>
  </w:num>
  <w:num w:numId="9" w16cid:durableId="553740818">
    <w:abstractNumId w:val="5"/>
  </w:num>
  <w:num w:numId="10" w16cid:durableId="1521889811">
    <w:abstractNumId w:val="6"/>
  </w:num>
  <w:num w:numId="11" w16cid:durableId="2008316951">
    <w:abstractNumId w:val="27"/>
  </w:num>
  <w:num w:numId="12" w16cid:durableId="1989942468">
    <w:abstractNumId w:val="7"/>
  </w:num>
  <w:num w:numId="13" w16cid:durableId="597447730">
    <w:abstractNumId w:val="20"/>
  </w:num>
  <w:num w:numId="14" w16cid:durableId="2007973331">
    <w:abstractNumId w:val="3"/>
  </w:num>
  <w:num w:numId="15" w16cid:durableId="813330755">
    <w:abstractNumId w:val="31"/>
  </w:num>
  <w:num w:numId="16" w16cid:durableId="1851067214">
    <w:abstractNumId w:val="29"/>
  </w:num>
  <w:num w:numId="17" w16cid:durableId="474639643">
    <w:abstractNumId w:val="23"/>
  </w:num>
  <w:num w:numId="18" w16cid:durableId="1011184475">
    <w:abstractNumId w:val="21"/>
  </w:num>
  <w:num w:numId="19" w16cid:durableId="1979258721">
    <w:abstractNumId w:val="10"/>
  </w:num>
  <w:num w:numId="20" w16cid:durableId="1179153118">
    <w:abstractNumId w:val="16"/>
  </w:num>
  <w:num w:numId="21" w16cid:durableId="685597419">
    <w:abstractNumId w:val="13"/>
  </w:num>
  <w:num w:numId="22" w16cid:durableId="1113406119">
    <w:abstractNumId w:val="25"/>
  </w:num>
  <w:num w:numId="23" w16cid:durableId="2134009867">
    <w:abstractNumId w:val="26"/>
  </w:num>
  <w:num w:numId="24" w16cid:durableId="511260968">
    <w:abstractNumId w:val="36"/>
  </w:num>
  <w:num w:numId="25" w16cid:durableId="82905577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130249645">
    <w:abstractNumId w:val="1"/>
  </w:num>
  <w:num w:numId="27" w16cid:durableId="2001227243">
    <w:abstractNumId w:val="37"/>
  </w:num>
  <w:num w:numId="28" w16cid:durableId="1277440766">
    <w:abstractNumId w:val="2"/>
  </w:num>
  <w:num w:numId="29" w16cid:durableId="799148907">
    <w:abstractNumId w:val="14"/>
  </w:num>
  <w:num w:numId="30" w16cid:durableId="21437872">
    <w:abstractNumId w:val="11"/>
  </w:num>
  <w:num w:numId="31" w16cid:durableId="1989548126">
    <w:abstractNumId w:val="34"/>
  </w:num>
  <w:num w:numId="32" w16cid:durableId="1873766145">
    <w:abstractNumId w:val="30"/>
  </w:num>
  <w:num w:numId="33" w16cid:durableId="1289238972">
    <w:abstractNumId w:val="12"/>
  </w:num>
  <w:num w:numId="34" w16cid:durableId="1786145909">
    <w:abstractNumId w:val="18"/>
  </w:num>
  <w:num w:numId="35" w16cid:durableId="1040281162">
    <w:abstractNumId w:val="32"/>
  </w:num>
  <w:num w:numId="36" w16cid:durableId="136260307">
    <w:abstractNumId w:val="15"/>
  </w:num>
  <w:num w:numId="37" w16cid:durableId="1266498283">
    <w:abstractNumId w:val="9"/>
  </w:num>
  <w:num w:numId="38" w16cid:durableId="385491281">
    <w:abstractNumId w:val="24"/>
  </w:num>
  <w:num w:numId="39" w16cid:durableId="485903871">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E84"/>
    <w:rsid w:val="00000459"/>
    <w:rsid w:val="0000050D"/>
    <w:rsid w:val="00000868"/>
    <w:rsid w:val="00000A3A"/>
    <w:rsid w:val="0000128B"/>
    <w:rsid w:val="0000130E"/>
    <w:rsid w:val="00001484"/>
    <w:rsid w:val="00001A25"/>
    <w:rsid w:val="00001C1D"/>
    <w:rsid w:val="00001C70"/>
    <w:rsid w:val="00002B7B"/>
    <w:rsid w:val="000036E4"/>
    <w:rsid w:val="000039FA"/>
    <w:rsid w:val="00003A18"/>
    <w:rsid w:val="00003DBA"/>
    <w:rsid w:val="00004A8C"/>
    <w:rsid w:val="00004B46"/>
    <w:rsid w:val="000050AD"/>
    <w:rsid w:val="000051F4"/>
    <w:rsid w:val="00006B72"/>
    <w:rsid w:val="00007220"/>
    <w:rsid w:val="000100D4"/>
    <w:rsid w:val="0001050E"/>
    <w:rsid w:val="0001095A"/>
    <w:rsid w:val="00010CB3"/>
    <w:rsid w:val="00010FF4"/>
    <w:rsid w:val="00011625"/>
    <w:rsid w:val="000116AB"/>
    <w:rsid w:val="0001175E"/>
    <w:rsid w:val="00011E00"/>
    <w:rsid w:val="00012A64"/>
    <w:rsid w:val="00012ADF"/>
    <w:rsid w:val="000141A2"/>
    <w:rsid w:val="0001464F"/>
    <w:rsid w:val="000149C2"/>
    <w:rsid w:val="00015C02"/>
    <w:rsid w:val="00016099"/>
    <w:rsid w:val="000163EC"/>
    <w:rsid w:val="00016C11"/>
    <w:rsid w:val="00016C95"/>
    <w:rsid w:val="00017A37"/>
    <w:rsid w:val="00017C0A"/>
    <w:rsid w:val="00017C5C"/>
    <w:rsid w:val="00020851"/>
    <w:rsid w:val="00020E1D"/>
    <w:rsid w:val="000210B7"/>
    <w:rsid w:val="00021528"/>
    <w:rsid w:val="0002165B"/>
    <w:rsid w:val="00022B40"/>
    <w:rsid w:val="00022B92"/>
    <w:rsid w:val="00022D7A"/>
    <w:rsid w:val="00022DC8"/>
    <w:rsid w:val="00023050"/>
    <w:rsid w:val="000230BF"/>
    <w:rsid w:val="00023B90"/>
    <w:rsid w:val="00023DAE"/>
    <w:rsid w:val="000241A2"/>
    <w:rsid w:val="000241C0"/>
    <w:rsid w:val="0002490D"/>
    <w:rsid w:val="00024EA1"/>
    <w:rsid w:val="00025075"/>
    <w:rsid w:val="000251E0"/>
    <w:rsid w:val="000255C2"/>
    <w:rsid w:val="00026ECF"/>
    <w:rsid w:val="00026FFF"/>
    <w:rsid w:val="00027276"/>
    <w:rsid w:val="00027807"/>
    <w:rsid w:val="000278FF"/>
    <w:rsid w:val="00027A7D"/>
    <w:rsid w:val="00027E49"/>
    <w:rsid w:val="00030BD1"/>
    <w:rsid w:val="00030D45"/>
    <w:rsid w:val="0003149D"/>
    <w:rsid w:val="000316C7"/>
    <w:rsid w:val="00032982"/>
    <w:rsid w:val="00032D0A"/>
    <w:rsid w:val="0003331B"/>
    <w:rsid w:val="0003355F"/>
    <w:rsid w:val="00034044"/>
    <w:rsid w:val="0003404F"/>
    <w:rsid w:val="000340D5"/>
    <w:rsid w:val="0003413A"/>
    <w:rsid w:val="00034396"/>
    <w:rsid w:val="000346E9"/>
    <w:rsid w:val="00035038"/>
    <w:rsid w:val="00035087"/>
    <w:rsid w:val="00035B8C"/>
    <w:rsid w:val="00035EFF"/>
    <w:rsid w:val="00036247"/>
    <w:rsid w:val="000368F8"/>
    <w:rsid w:val="0003720C"/>
    <w:rsid w:val="00037239"/>
    <w:rsid w:val="00037C4E"/>
    <w:rsid w:val="00040BB7"/>
    <w:rsid w:val="00040CF4"/>
    <w:rsid w:val="00041069"/>
    <w:rsid w:val="000411AF"/>
    <w:rsid w:val="0004129A"/>
    <w:rsid w:val="00041375"/>
    <w:rsid w:val="00041CD9"/>
    <w:rsid w:val="00041FD0"/>
    <w:rsid w:val="0004224F"/>
    <w:rsid w:val="0004255C"/>
    <w:rsid w:val="0004276C"/>
    <w:rsid w:val="00042F88"/>
    <w:rsid w:val="000435B7"/>
    <w:rsid w:val="00043CA4"/>
    <w:rsid w:val="00043F3D"/>
    <w:rsid w:val="00044065"/>
    <w:rsid w:val="00044663"/>
    <w:rsid w:val="00044BC5"/>
    <w:rsid w:val="00044BCC"/>
    <w:rsid w:val="00044C7D"/>
    <w:rsid w:val="00045F25"/>
    <w:rsid w:val="00046088"/>
    <w:rsid w:val="0004654C"/>
    <w:rsid w:val="00046DF9"/>
    <w:rsid w:val="00046E65"/>
    <w:rsid w:val="00046F3D"/>
    <w:rsid w:val="00047CB2"/>
    <w:rsid w:val="000500FF"/>
    <w:rsid w:val="00050672"/>
    <w:rsid w:val="000507A6"/>
    <w:rsid w:val="00050817"/>
    <w:rsid w:val="00050A60"/>
    <w:rsid w:val="00050F36"/>
    <w:rsid w:val="000513E2"/>
    <w:rsid w:val="0005160D"/>
    <w:rsid w:val="00051669"/>
    <w:rsid w:val="000521C0"/>
    <w:rsid w:val="000522CF"/>
    <w:rsid w:val="00052C44"/>
    <w:rsid w:val="0005302B"/>
    <w:rsid w:val="000532EB"/>
    <w:rsid w:val="000534CA"/>
    <w:rsid w:val="0005363A"/>
    <w:rsid w:val="000538B6"/>
    <w:rsid w:val="00053A5D"/>
    <w:rsid w:val="000540F6"/>
    <w:rsid w:val="00054430"/>
    <w:rsid w:val="00054A3A"/>
    <w:rsid w:val="00054BF1"/>
    <w:rsid w:val="0005509E"/>
    <w:rsid w:val="00055911"/>
    <w:rsid w:val="0005645C"/>
    <w:rsid w:val="00056DAB"/>
    <w:rsid w:val="00056DE8"/>
    <w:rsid w:val="000571D0"/>
    <w:rsid w:val="000571E5"/>
    <w:rsid w:val="00057C63"/>
    <w:rsid w:val="0006011C"/>
    <w:rsid w:val="000602D1"/>
    <w:rsid w:val="00060371"/>
    <w:rsid w:val="00060482"/>
    <w:rsid w:val="0006130F"/>
    <w:rsid w:val="0006175F"/>
    <w:rsid w:val="00061858"/>
    <w:rsid w:val="000629A2"/>
    <w:rsid w:val="00062AA7"/>
    <w:rsid w:val="00062BC0"/>
    <w:rsid w:val="00062E2E"/>
    <w:rsid w:val="00063316"/>
    <w:rsid w:val="000633E1"/>
    <w:rsid w:val="00063648"/>
    <w:rsid w:val="00063B62"/>
    <w:rsid w:val="00063EE7"/>
    <w:rsid w:val="0006410F"/>
    <w:rsid w:val="00064A2E"/>
    <w:rsid w:val="000650F0"/>
    <w:rsid w:val="000653AE"/>
    <w:rsid w:val="000657BC"/>
    <w:rsid w:val="00065B7D"/>
    <w:rsid w:val="000667C7"/>
    <w:rsid w:val="0006697E"/>
    <w:rsid w:val="00066A36"/>
    <w:rsid w:val="00066D21"/>
    <w:rsid w:val="00066D57"/>
    <w:rsid w:val="00066FFA"/>
    <w:rsid w:val="00067145"/>
    <w:rsid w:val="000671B4"/>
    <w:rsid w:val="00067208"/>
    <w:rsid w:val="0006767C"/>
    <w:rsid w:val="00067AB1"/>
    <w:rsid w:val="0007009B"/>
    <w:rsid w:val="00070B7F"/>
    <w:rsid w:val="00071660"/>
    <w:rsid w:val="00071746"/>
    <w:rsid w:val="00071BCD"/>
    <w:rsid w:val="00071E92"/>
    <w:rsid w:val="00071EB8"/>
    <w:rsid w:val="00071F37"/>
    <w:rsid w:val="000730C8"/>
    <w:rsid w:val="00073D99"/>
    <w:rsid w:val="0007414F"/>
    <w:rsid w:val="0007432F"/>
    <w:rsid w:val="000759E6"/>
    <w:rsid w:val="00075CD6"/>
    <w:rsid w:val="00075CF1"/>
    <w:rsid w:val="00075CF6"/>
    <w:rsid w:val="00075E5A"/>
    <w:rsid w:val="0007636B"/>
    <w:rsid w:val="000766DB"/>
    <w:rsid w:val="00076812"/>
    <w:rsid w:val="00076D97"/>
    <w:rsid w:val="00077F08"/>
    <w:rsid w:val="0008029A"/>
    <w:rsid w:val="000803FF"/>
    <w:rsid w:val="0008066B"/>
    <w:rsid w:val="000806EC"/>
    <w:rsid w:val="0008120D"/>
    <w:rsid w:val="0008166A"/>
    <w:rsid w:val="000817CA"/>
    <w:rsid w:val="0008185D"/>
    <w:rsid w:val="000823A7"/>
    <w:rsid w:val="0008255C"/>
    <w:rsid w:val="00082B02"/>
    <w:rsid w:val="00082B25"/>
    <w:rsid w:val="0008401C"/>
    <w:rsid w:val="0008403A"/>
    <w:rsid w:val="000848D7"/>
    <w:rsid w:val="00084F22"/>
    <w:rsid w:val="00085466"/>
    <w:rsid w:val="00085D65"/>
    <w:rsid w:val="00085E73"/>
    <w:rsid w:val="00085E8D"/>
    <w:rsid w:val="00086152"/>
    <w:rsid w:val="00086491"/>
    <w:rsid w:val="00086A04"/>
    <w:rsid w:val="00086CAA"/>
    <w:rsid w:val="00086F5A"/>
    <w:rsid w:val="00087226"/>
    <w:rsid w:val="000872D8"/>
    <w:rsid w:val="00087320"/>
    <w:rsid w:val="000875B3"/>
    <w:rsid w:val="00087CA9"/>
    <w:rsid w:val="0009062F"/>
    <w:rsid w:val="0009094C"/>
    <w:rsid w:val="000921E7"/>
    <w:rsid w:val="0009277E"/>
    <w:rsid w:val="000927A2"/>
    <w:rsid w:val="00092E15"/>
    <w:rsid w:val="0009302F"/>
    <w:rsid w:val="000934C0"/>
    <w:rsid w:val="0009383A"/>
    <w:rsid w:val="00093E2D"/>
    <w:rsid w:val="000947CF"/>
    <w:rsid w:val="00094994"/>
    <w:rsid w:val="00094AB9"/>
    <w:rsid w:val="00094AF8"/>
    <w:rsid w:val="00095091"/>
    <w:rsid w:val="000959D1"/>
    <w:rsid w:val="00095D4E"/>
    <w:rsid w:val="00095DBD"/>
    <w:rsid w:val="00096557"/>
    <w:rsid w:val="00096566"/>
    <w:rsid w:val="00096F2D"/>
    <w:rsid w:val="00096F84"/>
    <w:rsid w:val="00097A5F"/>
    <w:rsid w:val="00097F2F"/>
    <w:rsid w:val="000A013B"/>
    <w:rsid w:val="000A066A"/>
    <w:rsid w:val="000A07BF"/>
    <w:rsid w:val="000A0971"/>
    <w:rsid w:val="000A172D"/>
    <w:rsid w:val="000A1EE4"/>
    <w:rsid w:val="000A25F5"/>
    <w:rsid w:val="000A26DB"/>
    <w:rsid w:val="000A326B"/>
    <w:rsid w:val="000A3727"/>
    <w:rsid w:val="000A3863"/>
    <w:rsid w:val="000A3A65"/>
    <w:rsid w:val="000A4328"/>
    <w:rsid w:val="000A4355"/>
    <w:rsid w:val="000A4922"/>
    <w:rsid w:val="000A4C1C"/>
    <w:rsid w:val="000A51F3"/>
    <w:rsid w:val="000A5672"/>
    <w:rsid w:val="000A56B9"/>
    <w:rsid w:val="000A5A7F"/>
    <w:rsid w:val="000A5ECF"/>
    <w:rsid w:val="000A6125"/>
    <w:rsid w:val="000A62B7"/>
    <w:rsid w:val="000A6435"/>
    <w:rsid w:val="000A689A"/>
    <w:rsid w:val="000A6DF0"/>
    <w:rsid w:val="000A7262"/>
    <w:rsid w:val="000A75D5"/>
    <w:rsid w:val="000A7838"/>
    <w:rsid w:val="000A7D4B"/>
    <w:rsid w:val="000B03C0"/>
    <w:rsid w:val="000B0F58"/>
    <w:rsid w:val="000B10F3"/>
    <w:rsid w:val="000B1F83"/>
    <w:rsid w:val="000B1F97"/>
    <w:rsid w:val="000B291B"/>
    <w:rsid w:val="000B2D5B"/>
    <w:rsid w:val="000B2E2B"/>
    <w:rsid w:val="000B2FFD"/>
    <w:rsid w:val="000B335B"/>
    <w:rsid w:val="000B3691"/>
    <w:rsid w:val="000B36EE"/>
    <w:rsid w:val="000B3888"/>
    <w:rsid w:val="000B3D95"/>
    <w:rsid w:val="000B3E84"/>
    <w:rsid w:val="000B4216"/>
    <w:rsid w:val="000B4D59"/>
    <w:rsid w:val="000B4E3B"/>
    <w:rsid w:val="000B4F26"/>
    <w:rsid w:val="000B522E"/>
    <w:rsid w:val="000B58D6"/>
    <w:rsid w:val="000B5E7D"/>
    <w:rsid w:val="000B67D7"/>
    <w:rsid w:val="000B6CB8"/>
    <w:rsid w:val="000B716C"/>
    <w:rsid w:val="000B7661"/>
    <w:rsid w:val="000B7841"/>
    <w:rsid w:val="000C0BB4"/>
    <w:rsid w:val="000C0DB2"/>
    <w:rsid w:val="000C128E"/>
    <w:rsid w:val="000C16DE"/>
    <w:rsid w:val="000C172C"/>
    <w:rsid w:val="000C1BAF"/>
    <w:rsid w:val="000C2550"/>
    <w:rsid w:val="000C2C13"/>
    <w:rsid w:val="000C3832"/>
    <w:rsid w:val="000C3CE0"/>
    <w:rsid w:val="000C3DAB"/>
    <w:rsid w:val="000C4138"/>
    <w:rsid w:val="000C44E9"/>
    <w:rsid w:val="000C49D6"/>
    <w:rsid w:val="000C4A27"/>
    <w:rsid w:val="000C4AAC"/>
    <w:rsid w:val="000C4EB5"/>
    <w:rsid w:val="000C56BE"/>
    <w:rsid w:val="000C580E"/>
    <w:rsid w:val="000C6686"/>
    <w:rsid w:val="000C66EA"/>
    <w:rsid w:val="000C6CDD"/>
    <w:rsid w:val="000C6D05"/>
    <w:rsid w:val="000C6FA9"/>
    <w:rsid w:val="000C715F"/>
    <w:rsid w:val="000D1569"/>
    <w:rsid w:val="000D1F40"/>
    <w:rsid w:val="000D23D7"/>
    <w:rsid w:val="000D27C2"/>
    <w:rsid w:val="000D3438"/>
    <w:rsid w:val="000D3BE3"/>
    <w:rsid w:val="000D3C49"/>
    <w:rsid w:val="000D3F11"/>
    <w:rsid w:val="000D4941"/>
    <w:rsid w:val="000D4DCD"/>
    <w:rsid w:val="000D530A"/>
    <w:rsid w:val="000D5952"/>
    <w:rsid w:val="000D5A2C"/>
    <w:rsid w:val="000D63BE"/>
    <w:rsid w:val="000D6458"/>
    <w:rsid w:val="000D7DC2"/>
    <w:rsid w:val="000E0380"/>
    <w:rsid w:val="000E0383"/>
    <w:rsid w:val="000E08CB"/>
    <w:rsid w:val="000E0E35"/>
    <w:rsid w:val="000E0EBB"/>
    <w:rsid w:val="000E1382"/>
    <w:rsid w:val="000E145A"/>
    <w:rsid w:val="000E20BC"/>
    <w:rsid w:val="000E30BF"/>
    <w:rsid w:val="000E3418"/>
    <w:rsid w:val="000E3C86"/>
    <w:rsid w:val="000E404C"/>
    <w:rsid w:val="000E4449"/>
    <w:rsid w:val="000E4BB3"/>
    <w:rsid w:val="000E5010"/>
    <w:rsid w:val="000E56EE"/>
    <w:rsid w:val="000E5B0D"/>
    <w:rsid w:val="000E6732"/>
    <w:rsid w:val="000E6751"/>
    <w:rsid w:val="000E677D"/>
    <w:rsid w:val="000E6A84"/>
    <w:rsid w:val="000E70F3"/>
    <w:rsid w:val="000E71DD"/>
    <w:rsid w:val="000E7258"/>
    <w:rsid w:val="000E79D8"/>
    <w:rsid w:val="000E7E48"/>
    <w:rsid w:val="000F094F"/>
    <w:rsid w:val="000F0BF5"/>
    <w:rsid w:val="000F0D0B"/>
    <w:rsid w:val="000F0E09"/>
    <w:rsid w:val="000F0F7F"/>
    <w:rsid w:val="000F105A"/>
    <w:rsid w:val="000F130F"/>
    <w:rsid w:val="000F1662"/>
    <w:rsid w:val="000F1D33"/>
    <w:rsid w:val="000F262F"/>
    <w:rsid w:val="000F2CF6"/>
    <w:rsid w:val="000F346C"/>
    <w:rsid w:val="000F3585"/>
    <w:rsid w:val="000F3BDA"/>
    <w:rsid w:val="000F44EC"/>
    <w:rsid w:val="000F4581"/>
    <w:rsid w:val="000F5279"/>
    <w:rsid w:val="000F5415"/>
    <w:rsid w:val="000F5806"/>
    <w:rsid w:val="000F5B70"/>
    <w:rsid w:val="000F5C22"/>
    <w:rsid w:val="000F5CDD"/>
    <w:rsid w:val="000F5EED"/>
    <w:rsid w:val="000F6575"/>
    <w:rsid w:val="000F78D0"/>
    <w:rsid w:val="000F7B64"/>
    <w:rsid w:val="000F7B66"/>
    <w:rsid w:val="000F7BA7"/>
    <w:rsid w:val="0010041D"/>
    <w:rsid w:val="00100A09"/>
    <w:rsid w:val="00100A62"/>
    <w:rsid w:val="00100F39"/>
    <w:rsid w:val="00101B68"/>
    <w:rsid w:val="001021B7"/>
    <w:rsid w:val="0010231A"/>
    <w:rsid w:val="001028BE"/>
    <w:rsid w:val="00102EE7"/>
    <w:rsid w:val="00103011"/>
    <w:rsid w:val="0010336E"/>
    <w:rsid w:val="00103715"/>
    <w:rsid w:val="00103752"/>
    <w:rsid w:val="001039F0"/>
    <w:rsid w:val="00103C34"/>
    <w:rsid w:val="00103D42"/>
    <w:rsid w:val="00103E38"/>
    <w:rsid w:val="00104982"/>
    <w:rsid w:val="001049AD"/>
    <w:rsid w:val="00104C1A"/>
    <w:rsid w:val="001057D3"/>
    <w:rsid w:val="00106124"/>
    <w:rsid w:val="00106348"/>
    <w:rsid w:val="0010661F"/>
    <w:rsid w:val="0010674A"/>
    <w:rsid w:val="00106DA3"/>
    <w:rsid w:val="00106E40"/>
    <w:rsid w:val="00106EDC"/>
    <w:rsid w:val="00107097"/>
    <w:rsid w:val="00107309"/>
    <w:rsid w:val="001074A3"/>
    <w:rsid w:val="001074EC"/>
    <w:rsid w:val="001079AC"/>
    <w:rsid w:val="00107BC0"/>
    <w:rsid w:val="00107F31"/>
    <w:rsid w:val="00110015"/>
    <w:rsid w:val="00110102"/>
    <w:rsid w:val="001108DF"/>
    <w:rsid w:val="00110D74"/>
    <w:rsid w:val="00110FAC"/>
    <w:rsid w:val="00112384"/>
    <w:rsid w:val="001124B6"/>
    <w:rsid w:val="00112B55"/>
    <w:rsid w:val="00112DEB"/>
    <w:rsid w:val="001143BC"/>
    <w:rsid w:val="00114564"/>
    <w:rsid w:val="001151FF"/>
    <w:rsid w:val="00116111"/>
    <w:rsid w:val="00116240"/>
    <w:rsid w:val="001167B7"/>
    <w:rsid w:val="001168BC"/>
    <w:rsid w:val="00116998"/>
    <w:rsid w:val="00116D22"/>
    <w:rsid w:val="00117EFD"/>
    <w:rsid w:val="001201AD"/>
    <w:rsid w:val="001204F7"/>
    <w:rsid w:val="00120516"/>
    <w:rsid w:val="001205FB"/>
    <w:rsid w:val="00121861"/>
    <w:rsid w:val="00121E0F"/>
    <w:rsid w:val="001220AD"/>
    <w:rsid w:val="00122126"/>
    <w:rsid w:val="00122133"/>
    <w:rsid w:val="00122A96"/>
    <w:rsid w:val="00122F5B"/>
    <w:rsid w:val="00123469"/>
    <w:rsid w:val="00123966"/>
    <w:rsid w:val="00123A1F"/>
    <w:rsid w:val="00123C9E"/>
    <w:rsid w:val="00123CCF"/>
    <w:rsid w:val="0012488C"/>
    <w:rsid w:val="00124A49"/>
    <w:rsid w:val="00124C95"/>
    <w:rsid w:val="00124CF9"/>
    <w:rsid w:val="00124D79"/>
    <w:rsid w:val="0012544D"/>
    <w:rsid w:val="00125740"/>
    <w:rsid w:val="00125985"/>
    <w:rsid w:val="00125FB4"/>
    <w:rsid w:val="00126677"/>
    <w:rsid w:val="00126ECE"/>
    <w:rsid w:val="00126FB7"/>
    <w:rsid w:val="001273D8"/>
    <w:rsid w:val="001277E4"/>
    <w:rsid w:val="00127DB6"/>
    <w:rsid w:val="00130884"/>
    <w:rsid w:val="001313A8"/>
    <w:rsid w:val="001313C8"/>
    <w:rsid w:val="00131A92"/>
    <w:rsid w:val="00131BA0"/>
    <w:rsid w:val="00131CE7"/>
    <w:rsid w:val="0013211A"/>
    <w:rsid w:val="00132320"/>
    <w:rsid w:val="00132A11"/>
    <w:rsid w:val="00133160"/>
    <w:rsid w:val="00133649"/>
    <w:rsid w:val="00133A12"/>
    <w:rsid w:val="00133AC9"/>
    <w:rsid w:val="00133BF7"/>
    <w:rsid w:val="00133E90"/>
    <w:rsid w:val="00134943"/>
    <w:rsid w:val="001350D0"/>
    <w:rsid w:val="001352CE"/>
    <w:rsid w:val="00135AE3"/>
    <w:rsid w:val="00135DEF"/>
    <w:rsid w:val="0013619A"/>
    <w:rsid w:val="00136282"/>
    <w:rsid w:val="00136393"/>
    <w:rsid w:val="0013641A"/>
    <w:rsid w:val="0013647F"/>
    <w:rsid w:val="00136A4E"/>
    <w:rsid w:val="00136AC2"/>
    <w:rsid w:val="00136E3F"/>
    <w:rsid w:val="00136E75"/>
    <w:rsid w:val="001377C3"/>
    <w:rsid w:val="0013780D"/>
    <w:rsid w:val="00137AA1"/>
    <w:rsid w:val="00137C52"/>
    <w:rsid w:val="00137DB5"/>
    <w:rsid w:val="001403CD"/>
    <w:rsid w:val="001412E9"/>
    <w:rsid w:val="001415CE"/>
    <w:rsid w:val="00141C20"/>
    <w:rsid w:val="00141E74"/>
    <w:rsid w:val="00142B95"/>
    <w:rsid w:val="00142D48"/>
    <w:rsid w:val="001430DF"/>
    <w:rsid w:val="00143670"/>
    <w:rsid w:val="00143F48"/>
    <w:rsid w:val="0014498F"/>
    <w:rsid w:val="00144FF0"/>
    <w:rsid w:val="00145093"/>
    <w:rsid w:val="001450A2"/>
    <w:rsid w:val="001450C4"/>
    <w:rsid w:val="001456FC"/>
    <w:rsid w:val="0014586E"/>
    <w:rsid w:val="00146128"/>
    <w:rsid w:val="0014618F"/>
    <w:rsid w:val="001465AC"/>
    <w:rsid w:val="00146670"/>
    <w:rsid w:val="001466FE"/>
    <w:rsid w:val="001467B7"/>
    <w:rsid w:val="00146882"/>
    <w:rsid w:val="00146C78"/>
    <w:rsid w:val="00147872"/>
    <w:rsid w:val="00147B5E"/>
    <w:rsid w:val="00150B13"/>
    <w:rsid w:val="00151B9D"/>
    <w:rsid w:val="00152087"/>
    <w:rsid w:val="001525EC"/>
    <w:rsid w:val="00152678"/>
    <w:rsid w:val="001528F2"/>
    <w:rsid w:val="00152A3E"/>
    <w:rsid w:val="00152C32"/>
    <w:rsid w:val="00152E5E"/>
    <w:rsid w:val="001530B6"/>
    <w:rsid w:val="0015310F"/>
    <w:rsid w:val="00153348"/>
    <w:rsid w:val="001537F0"/>
    <w:rsid w:val="001538D6"/>
    <w:rsid w:val="00153A88"/>
    <w:rsid w:val="00154020"/>
    <w:rsid w:val="00154066"/>
    <w:rsid w:val="001542B1"/>
    <w:rsid w:val="00154898"/>
    <w:rsid w:val="00154C65"/>
    <w:rsid w:val="00154C6D"/>
    <w:rsid w:val="00154CEB"/>
    <w:rsid w:val="00155011"/>
    <w:rsid w:val="0015593C"/>
    <w:rsid w:val="00155CFB"/>
    <w:rsid w:val="00155FE8"/>
    <w:rsid w:val="00156057"/>
    <w:rsid w:val="00157ED1"/>
    <w:rsid w:val="00157F73"/>
    <w:rsid w:val="00157F91"/>
    <w:rsid w:val="001604F7"/>
    <w:rsid w:val="001605A9"/>
    <w:rsid w:val="0016138D"/>
    <w:rsid w:val="001617F4"/>
    <w:rsid w:val="00161F63"/>
    <w:rsid w:val="00162A34"/>
    <w:rsid w:val="00162D33"/>
    <w:rsid w:val="00163496"/>
    <w:rsid w:val="0016365A"/>
    <w:rsid w:val="00164CE6"/>
    <w:rsid w:val="0016543F"/>
    <w:rsid w:val="00165B3A"/>
    <w:rsid w:val="00165BAE"/>
    <w:rsid w:val="0016612D"/>
    <w:rsid w:val="00166222"/>
    <w:rsid w:val="00167037"/>
    <w:rsid w:val="0016708D"/>
    <w:rsid w:val="00167EDC"/>
    <w:rsid w:val="00170A2E"/>
    <w:rsid w:val="001715B3"/>
    <w:rsid w:val="001716F9"/>
    <w:rsid w:val="001719C6"/>
    <w:rsid w:val="00171CD8"/>
    <w:rsid w:val="00171E70"/>
    <w:rsid w:val="001720E6"/>
    <w:rsid w:val="00172429"/>
    <w:rsid w:val="001727DA"/>
    <w:rsid w:val="00172BB9"/>
    <w:rsid w:val="00172E73"/>
    <w:rsid w:val="00172F3C"/>
    <w:rsid w:val="00172FF9"/>
    <w:rsid w:val="00173906"/>
    <w:rsid w:val="00173A69"/>
    <w:rsid w:val="00173BB6"/>
    <w:rsid w:val="00174101"/>
    <w:rsid w:val="0017422D"/>
    <w:rsid w:val="00174A3E"/>
    <w:rsid w:val="00174B2A"/>
    <w:rsid w:val="00174B2C"/>
    <w:rsid w:val="00174EAB"/>
    <w:rsid w:val="00174FA2"/>
    <w:rsid w:val="001754D3"/>
    <w:rsid w:val="001755AA"/>
    <w:rsid w:val="001758A4"/>
    <w:rsid w:val="001758A7"/>
    <w:rsid w:val="00175CEA"/>
    <w:rsid w:val="001762DD"/>
    <w:rsid w:val="0017640D"/>
    <w:rsid w:val="00176FA5"/>
    <w:rsid w:val="00177448"/>
    <w:rsid w:val="001774E9"/>
    <w:rsid w:val="00177A5C"/>
    <w:rsid w:val="00177B74"/>
    <w:rsid w:val="00177C6F"/>
    <w:rsid w:val="00177FC6"/>
    <w:rsid w:val="001801F7"/>
    <w:rsid w:val="00180603"/>
    <w:rsid w:val="001808BD"/>
    <w:rsid w:val="00180E8B"/>
    <w:rsid w:val="00181237"/>
    <w:rsid w:val="00181878"/>
    <w:rsid w:val="00181A0E"/>
    <w:rsid w:val="00181A7E"/>
    <w:rsid w:val="00181CBB"/>
    <w:rsid w:val="00181EAD"/>
    <w:rsid w:val="00182198"/>
    <w:rsid w:val="0018264C"/>
    <w:rsid w:val="00182A67"/>
    <w:rsid w:val="00182DF3"/>
    <w:rsid w:val="0018325C"/>
    <w:rsid w:val="00183810"/>
    <w:rsid w:val="00183AA1"/>
    <w:rsid w:val="00183BFF"/>
    <w:rsid w:val="00184014"/>
    <w:rsid w:val="00184064"/>
    <w:rsid w:val="00184CCA"/>
    <w:rsid w:val="00184E1C"/>
    <w:rsid w:val="001851C6"/>
    <w:rsid w:val="001855FE"/>
    <w:rsid w:val="00186040"/>
    <w:rsid w:val="0018675A"/>
    <w:rsid w:val="0018734D"/>
    <w:rsid w:val="001874F3"/>
    <w:rsid w:val="001900F8"/>
    <w:rsid w:val="0019040D"/>
    <w:rsid w:val="00190DCC"/>
    <w:rsid w:val="00191694"/>
    <w:rsid w:val="00191D0C"/>
    <w:rsid w:val="0019269F"/>
    <w:rsid w:val="001927B3"/>
    <w:rsid w:val="00192AD2"/>
    <w:rsid w:val="0019313F"/>
    <w:rsid w:val="00193667"/>
    <w:rsid w:val="00194441"/>
    <w:rsid w:val="0019480E"/>
    <w:rsid w:val="00194AD1"/>
    <w:rsid w:val="00194B9E"/>
    <w:rsid w:val="00195033"/>
    <w:rsid w:val="00195538"/>
    <w:rsid w:val="00195975"/>
    <w:rsid w:val="00195B1A"/>
    <w:rsid w:val="00196A95"/>
    <w:rsid w:val="00196C58"/>
    <w:rsid w:val="00196E1A"/>
    <w:rsid w:val="00196F20"/>
    <w:rsid w:val="00197EE7"/>
    <w:rsid w:val="001A03DC"/>
    <w:rsid w:val="001A0A1C"/>
    <w:rsid w:val="001A116F"/>
    <w:rsid w:val="001A1A5E"/>
    <w:rsid w:val="001A229D"/>
    <w:rsid w:val="001A2733"/>
    <w:rsid w:val="001A27CB"/>
    <w:rsid w:val="001A32B2"/>
    <w:rsid w:val="001A35C1"/>
    <w:rsid w:val="001A37F2"/>
    <w:rsid w:val="001A3833"/>
    <w:rsid w:val="001A4263"/>
    <w:rsid w:val="001A44FC"/>
    <w:rsid w:val="001A46F5"/>
    <w:rsid w:val="001A4816"/>
    <w:rsid w:val="001A4A4F"/>
    <w:rsid w:val="001A59B4"/>
    <w:rsid w:val="001A5D45"/>
    <w:rsid w:val="001A64F9"/>
    <w:rsid w:val="001A6750"/>
    <w:rsid w:val="001A688A"/>
    <w:rsid w:val="001A7356"/>
    <w:rsid w:val="001A73AC"/>
    <w:rsid w:val="001A7662"/>
    <w:rsid w:val="001A7A17"/>
    <w:rsid w:val="001B0089"/>
    <w:rsid w:val="001B02A6"/>
    <w:rsid w:val="001B0F87"/>
    <w:rsid w:val="001B158C"/>
    <w:rsid w:val="001B15C5"/>
    <w:rsid w:val="001B218D"/>
    <w:rsid w:val="001B21D5"/>
    <w:rsid w:val="001B258C"/>
    <w:rsid w:val="001B2668"/>
    <w:rsid w:val="001B393E"/>
    <w:rsid w:val="001B3A15"/>
    <w:rsid w:val="001B3C63"/>
    <w:rsid w:val="001B3C7F"/>
    <w:rsid w:val="001B45C4"/>
    <w:rsid w:val="001B477E"/>
    <w:rsid w:val="001B49E3"/>
    <w:rsid w:val="001B4A57"/>
    <w:rsid w:val="001B4AFD"/>
    <w:rsid w:val="001B51A4"/>
    <w:rsid w:val="001B5481"/>
    <w:rsid w:val="001B551E"/>
    <w:rsid w:val="001B55D4"/>
    <w:rsid w:val="001B5E88"/>
    <w:rsid w:val="001B630A"/>
    <w:rsid w:val="001B7C36"/>
    <w:rsid w:val="001B7C8D"/>
    <w:rsid w:val="001B7D16"/>
    <w:rsid w:val="001C0A8F"/>
    <w:rsid w:val="001C0F1C"/>
    <w:rsid w:val="001C103E"/>
    <w:rsid w:val="001C17FF"/>
    <w:rsid w:val="001C1816"/>
    <w:rsid w:val="001C1A5E"/>
    <w:rsid w:val="001C2C98"/>
    <w:rsid w:val="001C352F"/>
    <w:rsid w:val="001C3AB6"/>
    <w:rsid w:val="001C4DA7"/>
    <w:rsid w:val="001C5CAB"/>
    <w:rsid w:val="001C6596"/>
    <w:rsid w:val="001C6CF8"/>
    <w:rsid w:val="001C7488"/>
    <w:rsid w:val="001C756D"/>
    <w:rsid w:val="001C7779"/>
    <w:rsid w:val="001C79CA"/>
    <w:rsid w:val="001C7A31"/>
    <w:rsid w:val="001D097C"/>
    <w:rsid w:val="001D1115"/>
    <w:rsid w:val="001D12F5"/>
    <w:rsid w:val="001D1387"/>
    <w:rsid w:val="001D1919"/>
    <w:rsid w:val="001D1DE3"/>
    <w:rsid w:val="001D224D"/>
    <w:rsid w:val="001D2700"/>
    <w:rsid w:val="001D28A0"/>
    <w:rsid w:val="001D2B36"/>
    <w:rsid w:val="001D33D9"/>
    <w:rsid w:val="001D38CC"/>
    <w:rsid w:val="001D38D2"/>
    <w:rsid w:val="001D3E14"/>
    <w:rsid w:val="001D3EF1"/>
    <w:rsid w:val="001D4015"/>
    <w:rsid w:val="001D4544"/>
    <w:rsid w:val="001D48DA"/>
    <w:rsid w:val="001D4C29"/>
    <w:rsid w:val="001D5508"/>
    <w:rsid w:val="001D5DB5"/>
    <w:rsid w:val="001D62F6"/>
    <w:rsid w:val="001D708E"/>
    <w:rsid w:val="001D7214"/>
    <w:rsid w:val="001D7AFE"/>
    <w:rsid w:val="001D7B3A"/>
    <w:rsid w:val="001E0091"/>
    <w:rsid w:val="001E0427"/>
    <w:rsid w:val="001E050A"/>
    <w:rsid w:val="001E055B"/>
    <w:rsid w:val="001E05D1"/>
    <w:rsid w:val="001E05EB"/>
    <w:rsid w:val="001E0664"/>
    <w:rsid w:val="001E0B83"/>
    <w:rsid w:val="001E1107"/>
    <w:rsid w:val="001E136E"/>
    <w:rsid w:val="001E2202"/>
    <w:rsid w:val="001E2282"/>
    <w:rsid w:val="001E23B4"/>
    <w:rsid w:val="001E2518"/>
    <w:rsid w:val="001E2A3E"/>
    <w:rsid w:val="001E3D86"/>
    <w:rsid w:val="001E4014"/>
    <w:rsid w:val="001E4C72"/>
    <w:rsid w:val="001E4D69"/>
    <w:rsid w:val="001E4E5A"/>
    <w:rsid w:val="001E4EEB"/>
    <w:rsid w:val="001E4F44"/>
    <w:rsid w:val="001E51A0"/>
    <w:rsid w:val="001E527C"/>
    <w:rsid w:val="001E532A"/>
    <w:rsid w:val="001E568D"/>
    <w:rsid w:val="001E56A4"/>
    <w:rsid w:val="001E61B3"/>
    <w:rsid w:val="001E6877"/>
    <w:rsid w:val="001E7406"/>
    <w:rsid w:val="001E7D1E"/>
    <w:rsid w:val="001F00E4"/>
    <w:rsid w:val="001F0AF8"/>
    <w:rsid w:val="001F13D7"/>
    <w:rsid w:val="001F1822"/>
    <w:rsid w:val="001F1A12"/>
    <w:rsid w:val="001F1ABC"/>
    <w:rsid w:val="001F1DEB"/>
    <w:rsid w:val="001F26B3"/>
    <w:rsid w:val="001F38EE"/>
    <w:rsid w:val="001F3995"/>
    <w:rsid w:val="001F3B8B"/>
    <w:rsid w:val="001F42A7"/>
    <w:rsid w:val="001F4EAF"/>
    <w:rsid w:val="001F5490"/>
    <w:rsid w:val="001F549A"/>
    <w:rsid w:val="001F5979"/>
    <w:rsid w:val="001F640D"/>
    <w:rsid w:val="001F6708"/>
    <w:rsid w:val="001F6733"/>
    <w:rsid w:val="001F682D"/>
    <w:rsid w:val="001F6C33"/>
    <w:rsid w:val="001F6DCB"/>
    <w:rsid w:val="001F6EB5"/>
    <w:rsid w:val="001F77DD"/>
    <w:rsid w:val="001F7E53"/>
    <w:rsid w:val="00200142"/>
    <w:rsid w:val="002001E0"/>
    <w:rsid w:val="002005CF"/>
    <w:rsid w:val="002006D6"/>
    <w:rsid w:val="002008FE"/>
    <w:rsid w:val="00200A78"/>
    <w:rsid w:val="00200C90"/>
    <w:rsid w:val="002018A1"/>
    <w:rsid w:val="0020209D"/>
    <w:rsid w:val="002023F5"/>
    <w:rsid w:val="00202570"/>
    <w:rsid w:val="00202605"/>
    <w:rsid w:val="00202626"/>
    <w:rsid w:val="002026EC"/>
    <w:rsid w:val="002029F1"/>
    <w:rsid w:val="00202AAB"/>
    <w:rsid w:val="00202FF9"/>
    <w:rsid w:val="0020319A"/>
    <w:rsid w:val="00203B71"/>
    <w:rsid w:val="00203C3A"/>
    <w:rsid w:val="00203C7F"/>
    <w:rsid w:val="00203E50"/>
    <w:rsid w:val="00204643"/>
    <w:rsid w:val="00204950"/>
    <w:rsid w:val="00204F09"/>
    <w:rsid w:val="002054E8"/>
    <w:rsid w:val="002059A6"/>
    <w:rsid w:val="00205A4E"/>
    <w:rsid w:val="002062FD"/>
    <w:rsid w:val="002068F9"/>
    <w:rsid w:val="00207AAB"/>
    <w:rsid w:val="00207C08"/>
    <w:rsid w:val="00210EBA"/>
    <w:rsid w:val="00212355"/>
    <w:rsid w:val="0021267E"/>
    <w:rsid w:val="002129FA"/>
    <w:rsid w:val="00212AC0"/>
    <w:rsid w:val="002134C7"/>
    <w:rsid w:val="00213BEF"/>
    <w:rsid w:val="00214E74"/>
    <w:rsid w:val="0021520F"/>
    <w:rsid w:val="002154E8"/>
    <w:rsid w:val="00215996"/>
    <w:rsid w:val="00215A45"/>
    <w:rsid w:val="002160CF"/>
    <w:rsid w:val="00216642"/>
    <w:rsid w:val="00216697"/>
    <w:rsid w:val="00216A98"/>
    <w:rsid w:val="00217E7E"/>
    <w:rsid w:val="00220069"/>
    <w:rsid w:val="00220145"/>
    <w:rsid w:val="00220C1F"/>
    <w:rsid w:val="00220CAC"/>
    <w:rsid w:val="00220E12"/>
    <w:rsid w:val="00220FFA"/>
    <w:rsid w:val="0022126A"/>
    <w:rsid w:val="00222B6C"/>
    <w:rsid w:val="002239B3"/>
    <w:rsid w:val="00224B9F"/>
    <w:rsid w:val="00225527"/>
    <w:rsid w:val="002256B0"/>
    <w:rsid w:val="00225A9F"/>
    <w:rsid w:val="00226065"/>
    <w:rsid w:val="00226269"/>
    <w:rsid w:val="002267BB"/>
    <w:rsid w:val="00226F22"/>
    <w:rsid w:val="00226FAC"/>
    <w:rsid w:val="00227395"/>
    <w:rsid w:val="00227A0B"/>
    <w:rsid w:val="002300D6"/>
    <w:rsid w:val="002302ED"/>
    <w:rsid w:val="00230429"/>
    <w:rsid w:val="00230885"/>
    <w:rsid w:val="0023195E"/>
    <w:rsid w:val="00231B91"/>
    <w:rsid w:val="00231DDA"/>
    <w:rsid w:val="002326E9"/>
    <w:rsid w:val="00232FCF"/>
    <w:rsid w:val="002332DF"/>
    <w:rsid w:val="00233986"/>
    <w:rsid w:val="00233D62"/>
    <w:rsid w:val="00233FEB"/>
    <w:rsid w:val="00234936"/>
    <w:rsid w:val="00234C24"/>
    <w:rsid w:val="00234C25"/>
    <w:rsid w:val="002357C1"/>
    <w:rsid w:val="00235EAF"/>
    <w:rsid w:val="00235F38"/>
    <w:rsid w:val="002363BD"/>
    <w:rsid w:val="002364AD"/>
    <w:rsid w:val="0023695B"/>
    <w:rsid w:val="00236EAD"/>
    <w:rsid w:val="002372A4"/>
    <w:rsid w:val="0023756A"/>
    <w:rsid w:val="002375AB"/>
    <w:rsid w:val="00237A70"/>
    <w:rsid w:val="00240307"/>
    <w:rsid w:val="00240347"/>
    <w:rsid w:val="002403C2"/>
    <w:rsid w:val="00241537"/>
    <w:rsid w:val="00241596"/>
    <w:rsid w:val="0024166C"/>
    <w:rsid w:val="00241989"/>
    <w:rsid w:val="00241C0A"/>
    <w:rsid w:val="00241C0E"/>
    <w:rsid w:val="00242114"/>
    <w:rsid w:val="0024236B"/>
    <w:rsid w:val="00242568"/>
    <w:rsid w:val="0024280B"/>
    <w:rsid w:val="00243132"/>
    <w:rsid w:val="002432D0"/>
    <w:rsid w:val="0024347A"/>
    <w:rsid w:val="00243644"/>
    <w:rsid w:val="00243668"/>
    <w:rsid w:val="00243903"/>
    <w:rsid w:val="00243B11"/>
    <w:rsid w:val="00243C82"/>
    <w:rsid w:val="00244533"/>
    <w:rsid w:val="00244743"/>
    <w:rsid w:val="00244A48"/>
    <w:rsid w:val="002452C8"/>
    <w:rsid w:val="00245364"/>
    <w:rsid w:val="00245883"/>
    <w:rsid w:val="00245D0F"/>
    <w:rsid w:val="00246311"/>
    <w:rsid w:val="00246322"/>
    <w:rsid w:val="0024690A"/>
    <w:rsid w:val="00246E78"/>
    <w:rsid w:val="0024723C"/>
    <w:rsid w:val="002474BF"/>
    <w:rsid w:val="00247CD0"/>
    <w:rsid w:val="002502B8"/>
    <w:rsid w:val="00250CB5"/>
    <w:rsid w:val="00251441"/>
    <w:rsid w:val="002517F3"/>
    <w:rsid w:val="00251AD8"/>
    <w:rsid w:val="00251F2E"/>
    <w:rsid w:val="002524EF"/>
    <w:rsid w:val="002527BE"/>
    <w:rsid w:val="00252A70"/>
    <w:rsid w:val="00252B11"/>
    <w:rsid w:val="00252B25"/>
    <w:rsid w:val="00253526"/>
    <w:rsid w:val="00253797"/>
    <w:rsid w:val="00253B39"/>
    <w:rsid w:val="00254A49"/>
    <w:rsid w:val="00254D37"/>
    <w:rsid w:val="00254D7E"/>
    <w:rsid w:val="00254F91"/>
    <w:rsid w:val="002551F2"/>
    <w:rsid w:val="002554C7"/>
    <w:rsid w:val="00256BA6"/>
    <w:rsid w:val="00256F18"/>
    <w:rsid w:val="0025780E"/>
    <w:rsid w:val="0025781B"/>
    <w:rsid w:val="00257F03"/>
    <w:rsid w:val="0026066E"/>
    <w:rsid w:val="002608B7"/>
    <w:rsid w:val="002609D9"/>
    <w:rsid w:val="00260B2D"/>
    <w:rsid w:val="00260F48"/>
    <w:rsid w:val="00261068"/>
    <w:rsid w:val="002610CF"/>
    <w:rsid w:val="0026167C"/>
    <w:rsid w:val="002618C7"/>
    <w:rsid w:val="002618DB"/>
    <w:rsid w:val="00261EA2"/>
    <w:rsid w:val="00262039"/>
    <w:rsid w:val="002622B4"/>
    <w:rsid w:val="0026249C"/>
    <w:rsid w:val="00262A48"/>
    <w:rsid w:val="00262E88"/>
    <w:rsid w:val="0026308D"/>
    <w:rsid w:val="00263471"/>
    <w:rsid w:val="0026411F"/>
    <w:rsid w:val="002646C0"/>
    <w:rsid w:val="002647CB"/>
    <w:rsid w:val="00264AEF"/>
    <w:rsid w:val="0026526F"/>
    <w:rsid w:val="0026530D"/>
    <w:rsid w:val="00265751"/>
    <w:rsid w:val="0026579F"/>
    <w:rsid w:val="00265F50"/>
    <w:rsid w:val="00266735"/>
    <w:rsid w:val="00266826"/>
    <w:rsid w:val="00266851"/>
    <w:rsid w:val="00266CBF"/>
    <w:rsid w:val="002673EC"/>
    <w:rsid w:val="002676E7"/>
    <w:rsid w:val="0026794B"/>
    <w:rsid w:val="00267C27"/>
    <w:rsid w:val="0027017E"/>
    <w:rsid w:val="002707E1"/>
    <w:rsid w:val="00270A34"/>
    <w:rsid w:val="00270DBD"/>
    <w:rsid w:val="00270E03"/>
    <w:rsid w:val="00270F68"/>
    <w:rsid w:val="00271236"/>
    <w:rsid w:val="00271441"/>
    <w:rsid w:val="00271D41"/>
    <w:rsid w:val="00271D72"/>
    <w:rsid w:val="0027214D"/>
    <w:rsid w:val="0027232A"/>
    <w:rsid w:val="002725B8"/>
    <w:rsid w:val="00272817"/>
    <w:rsid w:val="002729FE"/>
    <w:rsid w:val="002738F4"/>
    <w:rsid w:val="00273956"/>
    <w:rsid w:val="00273BA5"/>
    <w:rsid w:val="00274506"/>
    <w:rsid w:val="00274525"/>
    <w:rsid w:val="00274AAC"/>
    <w:rsid w:val="00274B2E"/>
    <w:rsid w:val="00274C8E"/>
    <w:rsid w:val="00274E21"/>
    <w:rsid w:val="002752E3"/>
    <w:rsid w:val="00275C7B"/>
    <w:rsid w:val="00275C82"/>
    <w:rsid w:val="00275C9D"/>
    <w:rsid w:val="00275F2D"/>
    <w:rsid w:val="00276561"/>
    <w:rsid w:val="0027766B"/>
    <w:rsid w:val="00277D84"/>
    <w:rsid w:val="002800B4"/>
    <w:rsid w:val="002804FC"/>
    <w:rsid w:val="0028087A"/>
    <w:rsid w:val="00281046"/>
    <w:rsid w:val="00281227"/>
    <w:rsid w:val="002823A7"/>
    <w:rsid w:val="002831D6"/>
    <w:rsid w:val="0028331B"/>
    <w:rsid w:val="0028332F"/>
    <w:rsid w:val="0028370A"/>
    <w:rsid w:val="0028393F"/>
    <w:rsid w:val="00283EE3"/>
    <w:rsid w:val="00283EFA"/>
    <w:rsid w:val="00283F3E"/>
    <w:rsid w:val="00284050"/>
    <w:rsid w:val="0028453A"/>
    <w:rsid w:val="00284A9E"/>
    <w:rsid w:val="00284AA8"/>
    <w:rsid w:val="00285343"/>
    <w:rsid w:val="002856EE"/>
    <w:rsid w:val="0028576B"/>
    <w:rsid w:val="00285958"/>
    <w:rsid w:val="00286E6D"/>
    <w:rsid w:val="00287422"/>
    <w:rsid w:val="00290298"/>
    <w:rsid w:val="0029032F"/>
    <w:rsid w:val="002904BD"/>
    <w:rsid w:val="002906F0"/>
    <w:rsid w:val="00291422"/>
    <w:rsid w:val="002916C8"/>
    <w:rsid w:val="00292356"/>
    <w:rsid w:val="00292F31"/>
    <w:rsid w:val="002938C3"/>
    <w:rsid w:val="00294934"/>
    <w:rsid w:val="00294BD1"/>
    <w:rsid w:val="00295000"/>
    <w:rsid w:val="002955CA"/>
    <w:rsid w:val="00295B3A"/>
    <w:rsid w:val="00296E41"/>
    <w:rsid w:val="00296E7A"/>
    <w:rsid w:val="00297115"/>
    <w:rsid w:val="0029786A"/>
    <w:rsid w:val="00297B47"/>
    <w:rsid w:val="00297BD4"/>
    <w:rsid w:val="002A07EF"/>
    <w:rsid w:val="002A0A32"/>
    <w:rsid w:val="002A0B92"/>
    <w:rsid w:val="002A0D19"/>
    <w:rsid w:val="002A1CC7"/>
    <w:rsid w:val="002A204C"/>
    <w:rsid w:val="002A2446"/>
    <w:rsid w:val="002A2D19"/>
    <w:rsid w:val="002A2D1C"/>
    <w:rsid w:val="002A3441"/>
    <w:rsid w:val="002A38CB"/>
    <w:rsid w:val="002A3A2C"/>
    <w:rsid w:val="002A40FB"/>
    <w:rsid w:val="002A4172"/>
    <w:rsid w:val="002A46EC"/>
    <w:rsid w:val="002A4978"/>
    <w:rsid w:val="002A542E"/>
    <w:rsid w:val="002A5B3A"/>
    <w:rsid w:val="002A60E4"/>
    <w:rsid w:val="002A6BA7"/>
    <w:rsid w:val="002A70C3"/>
    <w:rsid w:val="002A72B7"/>
    <w:rsid w:val="002A789B"/>
    <w:rsid w:val="002A7D4D"/>
    <w:rsid w:val="002A7EFF"/>
    <w:rsid w:val="002B03BE"/>
    <w:rsid w:val="002B0994"/>
    <w:rsid w:val="002B09A5"/>
    <w:rsid w:val="002B0D26"/>
    <w:rsid w:val="002B10B1"/>
    <w:rsid w:val="002B235A"/>
    <w:rsid w:val="002B2588"/>
    <w:rsid w:val="002B27FC"/>
    <w:rsid w:val="002B2E5C"/>
    <w:rsid w:val="002B3351"/>
    <w:rsid w:val="002B392C"/>
    <w:rsid w:val="002B43C7"/>
    <w:rsid w:val="002B58BB"/>
    <w:rsid w:val="002B604C"/>
    <w:rsid w:val="002B66F1"/>
    <w:rsid w:val="002B6876"/>
    <w:rsid w:val="002B694A"/>
    <w:rsid w:val="002B6F56"/>
    <w:rsid w:val="002B6F8A"/>
    <w:rsid w:val="002B7107"/>
    <w:rsid w:val="002B724C"/>
    <w:rsid w:val="002B7841"/>
    <w:rsid w:val="002C12A0"/>
    <w:rsid w:val="002C17E2"/>
    <w:rsid w:val="002C21B1"/>
    <w:rsid w:val="002C2406"/>
    <w:rsid w:val="002C294D"/>
    <w:rsid w:val="002C2B61"/>
    <w:rsid w:val="002C2C70"/>
    <w:rsid w:val="002C3D40"/>
    <w:rsid w:val="002C40FB"/>
    <w:rsid w:val="002C41BF"/>
    <w:rsid w:val="002C4B00"/>
    <w:rsid w:val="002C4C1B"/>
    <w:rsid w:val="002C50C2"/>
    <w:rsid w:val="002C55AF"/>
    <w:rsid w:val="002C5E5C"/>
    <w:rsid w:val="002C65A6"/>
    <w:rsid w:val="002C6657"/>
    <w:rsid w:val="002D017D"/>
    <w:rsid w:val="002D086B"/>
    <w:rsid w:val="002D09E3"/>
    <w:rsid w:val="002D1E06"/>
    <w:rsid w:val="002D21A4"/>
    <w:rsid w:val="002D21C1"/>
    <w:rsid w:val="002D25A5"/>
    <w:rsid w:val="002D2E76"/>
    <w:rsid w:val="002D2EB6"/>
    <w:rsid w:val="002D355C"/>
    <w:rsid w:val="002D4009"/>
    <w:rsid w:val="002D4EF3"/>
    <w:rsid w:val="002D5229"/>
    <w:rsid w:val="002D5BD1"/>
    <w:rsid w:val="002D5BDE"/>
    <w:rsid w:val="002D61A6"/>
    <w:rsid w:val="002D6489"/>
    <w:rsid w:val="002D648F"/>
    <w:rsid w:val="002D667E"/>
    <w:rsid w:val="002D6985"/>
    <w:rsid w:val="002D7954"/>
    <w:rsid w:val="002E001F"/>
    <w:rsid w:val="002E02B2"/>
    <w:rsid w:val="002E06EF"/>
    <w:rsid w:val="002E0D17"/>
    <w:rsid w:val="002E0EB4"/>
    <w:rsid w:val="002E1096"/>
    <w:rsid w:val="002E133E"/>
    <w:rsid w:val="002E1555"/>
    <w:rsid w:val="002E16EF"/>
    <w:rsid w:val="002E2096"/>
    <w:rsid w:val="002E2695"/>
    <w:rsid w:val="002E2876"/>
    <w:rsid w:val="002E2BA8"/>
    <w:rsid w:val="002E2CC2"/>
    <w:rsid w:val="002E317E"/>
    <w:rsid w:val="002E331E"/>
    <w:rsid w:val="002E3418"/>
    <w:rsid w:val="002E38EA"/>
    <w:rsid w:val="002E3B14"/>
    <w:rsid w:val="002E3E3A"/>
    <w:rsid w:val="002E45F0"/>
    <w:rsid w:val="002E496B"/>
    <w:rsid w:val="002E4D06"/>
    <w:rsid w:val="002E5718"/>
    <w:rsid w:val="002E5C85"/>
    <w:rsid w:val="002E6802"/>
    <w:rsid w:val="002E6B91"/>
    <w:rsid w:val="002E7486"/>
    <w:rsid w:val="002E754C"/>
    <w:rsid w:val="002E7902"/>
    <w:rsid w:val="002E7DDA"/>
    <w:rsid w:val="002E7EE7"/>
    <w:rsid w:val="002F0AFE"/>
    <w:rsid w:val="002F0DA8"/>
    <w:rsid w:val="002F0ECA"/>
    <w:rsid w:val="002F1E15"/>
    <w:rsid w:val="002F2BA2"/>
    <w:rsid w:val="002F2EF0"/>
    <w:rsid w:val="002F351A"/>
    <w:rsid w:val="002F3759"/>
    <w:rsid w:val="002F3D44"/>
    <w:rsid w:val="002F4B20"/>
    <w:rsid w:val="002F50E4"/>
    <w:rsid w:val="002F55A3"/>
    <w:rsid w:val="002F5843"/>
    <w:rsid w:val="002F58B1"/>
    <w:rsid w:val="002F5B6D"/>
    <w:rsid w:val="002F5C03"/>
    <w:rsid w:val="002F5E3F"/>
    <w:rsid w:val="002F6577"/>
    <w:rsid w:val="002F68F9"/>
    <w:rsid w:val="002F7966"/>
    <w:rsid w:val="003006A7"/>
    <w:rsid w:val="00300D68"/>
    <w:rsid w:val="0030117C"/>
    <w:rsid w:val="003013B1"/>
    <w:rsid w:val="00301C50"/>
    <w:rsid w:val="00301EFF"/>
    <w:rsid w:val="00302119"/>
    <w:rsid w:val="00302724"/>
    <w:rsid w:val="00303929"/>
    <w:rsid w:val="0030392D"/>
    <w:rsid w:val="00303CE1"/>
    <w:rsid w:val="0030435D"/>
    <w:rsid w:val="00304988"/>
    <w:rsid w:val="003049A5"/>
    <w:rsid w:val="00304EB8"/>
    <w:rsid w:val="00305326"/>
    <w:rsid w:val="003053F7"/>
    <w:rsid w:val="0030567F"/>
    <w:rsid w:val="00305DC5"/>
    <w:rsid w:val="00305FD3"/>
    <w:rsid w:val="0030690D"/>
    <w:rsid w:val="00306B69"/>
    <w:rsid w:val="003075F5"/>
    <w:rsid w:val="00307663"/>
    <w:rsid w:val="0030784C"/>
    <w:rsid w:val="00310066"/>
    <w:rsid w:val="003103CD"/>
    <w:rsid w:val="00310574"/>
    <w:rsid w:val="0031086D"/>
    <w:rsid w:val="003111E6"/>
    <w:rsid w:val="00311682"/>
    <w:rsid w:val="003117E3"/>
    <w:rsid w:val="0031341C"/>
    <w:rsid w:val="00313A27"/>
    <w:rsid w:val="003141DA"/>
    <w:rsid w:val="0031442C"/>
    <w:rsid w:val="00314496"/>
    <w:rsid w:val="003145AB"/>
    <w:rsid w:val="003146D3"/>
    <w:rsid w:val="00314902"/>
    <w:rsid w:val="00314CA5"/>
    <w:rsid w:val="00314FCC"/>
    <w:rsid w:val="0031561C"/>
    <w:rsid w:val="00315A09"/>
    <w:rsid w:val="0031612D"/>
    <w:rsid w:val="003161C6"/>
    <w:rsid w:val="0031646B"/>
    <w:rsid w:val="003164A5"/>
    <w:rsid w:val="0031672C"/>
    <w:rsid w:val="00316AD1"/>
    <w:rsid w:val="00316F82"/>
    <w:rsid w:val="00317559"/>
    <w:rsid w:val="0031760F"/>
    <w:rsid w:val="003176BA"/>
    <w:rsid w:val="0031787D"/>
    <w:rsid w:val="00317A01"/>
    <w:rsid w:val="00317A2D"/>
    <w:rsid w:val="00317B7B"/>
    <w:rsid w:val="003201E9"/>
    <w:rsid w:val="00320287"/>
    <w:rsid w:val="003202D0"/>
    <w:rsid w:val="00320481"/>
    <w:rsid w:val="00320D49"/>
    <w:rsid w:val="00320FA5"/>
    <w:rsid w:val="003210CE"/>
    <w:rsid w:val="00321524"/>
    <w:rsid w:val="003215C5"/>
    <w:rsid w:val="00321B19"/>
    <w:rsid w:val="00321BE4"/>
    <w:rsid w:val="00321FEB"/>
    <w:rsid w:val="003221A3"/>
    <w:rsid w:val="00322230"/>
    <w:rsid w:val="00322235"/>
    <w:rsid w:val="00322771"/>
    <w:rsid w:val="003227A2"/>
    <w:rsid w:val="00322869"/>
    <w:rsid w:val="00322B6D"/>
    <w:rsid w:val="00322DE6"/>
    <w:rsid w:val="003231CE"/>
    <w:rsid w:val="00323FE3"/>
    <w:rsid w:val="00324420"/>
    <w:rsid w:val="00325189"/>
    <w:rsid w:val="0032530B"/>
    <w:rsid w:val="003265AB"/>
    <w:rsid w:val="003266CB"/>
    <w:rsid w:val="003266D9"/>
    <w:rsid w:val="00326B39"/>
    <w:rsid w:val="00326DA4"/>
    <w:rsid w:val="00326E24"/>
    <w:rsid w:val="00326F0E"/>
    <w:rsid w:val="00327D18"/>
    <w:rsid w:val="0033018E"/>
    <w:rsid w:val="00330586"/>
    <w:rsid w:val="0033089D"/>
    <w:rsid w:val="0033100E"/>
    <w:rsid w:val="003310DE"/>
    <w:rsid w:val="0033135C"/>
    <w:rsid w:val="0033198A"/>
    <w:rsid w:val="00331AA2"/>
    <w:rsid w:val="0033221E"/>
    <w:rsid w:val="00332413"/>
    <w:rsid w:val="00332829"/>
    <w:rsid w:val="00333AA3"/>
    <w:rsid w:val="00333D47"/>
    <w:rsid w:val="0033417B"/>
    <w:rsid w:val="003343DE"/>
    <w:rsid w:val="00334F8C"/>
    <w:rsid w:val="00334FAC"/>
    <w:rsid w:val="00334FEB"/>
    <w:rsid w:val="00335088"/>
    <w:rsid w:val="003350D2"/>
    <w:rsid w:val="0033524D"/>
    <w:rsid w:val="00335663"/>
    <w:rsid w:val="003359C3"/>
    <w:rsid w:val="00335A52"/>
    <w:rsid w:val="00337515"/>
    <w:rsid w:val="003376C6"/>
    <w:rsid w:val="00340184"/>
    <w:rsid w:val="0034034C"/>
    <w:rsid w:val="00340669"/>
    <w:rsid w:val="0034092D"/>
    <w:rsid w:val="00340C02"/>
    <w:rsid w:val="00341F04"/>
    <w:rsid w:val="003427F4"/>
    <w:rsid w:val="00342A98"/>
    <w:rsid w:val="00342D76"/>
    <w:rsid w:val="0034361C"/>
    <w:rsid w:val="0034362D"/>
    <w:rsid w:val="0034364A"/>
    <w:rsid w:val="00343A3C"/>
    <w:rsid w:val="00343CA7"/>
    <w:rsid w:val="00343D7D"/>
    <w:rsid w:val="00344470"/>
    <w:rsid w:val="00344BDB"/>
    <w:rsid w:val="003455C1"/>
    <w:rsid w:val="00345771"/>
    <w:rsid w:val="00345872"/>
    <w:rsid w:val="0034607E"/>
    <w:rsid w:val="00346358"/>
    <w:rsid w:val="00346755"/>
    <w:rsid w:val="00346820"/>
    <w:rsid w:val="003469D6"/>
    <w:rsid w:val="00346AF1"/>
    <w:rsid w:val="00346CA3"/>
    <w:rsid w:val="00347617"/>
    <w:rsid w:val="0034777A"/>
    <w:rsid w:val="00347BF6"/>
    <w:rsid w:val="00347EF5"/>
    <w:rsid w:val="00350158"/>
    <w:rsid w:val="003502EA"/>
    <w:rsid w:val="00350E7C"/>
    <w:rsid w:val="00350FE2"/>
    <w:rsid w:val="00351035"/>
    <w:rsid w:val="00351375"/>
    <w:rsid w:val="0035143F"/>
    <w:rsid w:val="00351485"/>
    <w:rsid w:val="00351DBA"/>
    <w:rsid w:val="0035234E"/>
    <w:rsid w:val="00352727"/>
    <w:rsid w:val="00352A34"/>
    <w:rsid w:val="00352FCB"/>
    <w:rsid w:val="00353AF1"/>
    <w:rsid w:val="003545F8"/>
    <w:rsid w:val="0035531F"/>
    <w:rsid w:val="00356088"/>
    <w:rsid w:val="003562B8"/>
    <w:rsid w:val="003567AE"/>
    <w:rsid w:val="00356DCF"/>
    <w:rsid w:val="00357320"/>
    <w:rsid w:val="003575B1"/>
    <w:rsid w:val="003577DD"/>
    <w:rsid w:val="00357C25"/>
    <w:rsid w:val="003601F9"/>
    <w:rsid w:val="003606D5"/>
    <w:rsid w:val="00360E66"/>
    <w:rsid w:val="00361075"/>
    <w:rsid w:val="00361548"/>
    <w:rsid w:val="0036176B"/>
    <w:rsid w:val="0036199A"/>
    <w:rsid w:val="003620C1"/>
    <w:rsid w:val="00362B8A"/>
    <w:rsid w:val="00362E84"/>
    <w:rsid w:val="0036300B"/>
    <w:rsid w:val="0036349A"/>
    <w:rsid w:val="00363B32"/>
    <w:rsid w:val="00363CD3"/>
    <w:rsid w:val="00363FCA"/>
    <w:rsid w:val="00364D89"/>
    <w:rsid w:val="00364E7C"/>
    <w:rsid w:val="00365E2B"/>
    <w:rsid w:val="00365E85"/>
    <w:rsid w:val="00366853"/>
    <w:rsid w:val="00366951"/>
    <w:rsid w:val="00366AC8"/>
    <w:rsid w:val="00366C6A"/>
    <w:rsid w:val="0036728E"/>
    <w:rsid w:val="00370A83"/>
    <w:rsid w:val="00371EC6"/>
    <w:rsid w:val="00372426"/>
    <w:rsid w:val="00372771"/>
    <w:rsid w:val="00372EF2"/>
    <w:rsid w:val="00373137"/>
    <w:rsid w:val="003733F3"/>
    <w:rsid w:val="00373B7C"/>
    <w:rsid w:val="00373CED"/>
    <w:rsid w:val="00373D01"/>
    <w:rsid w:val="00374658"/>
    <w:rsid w:val="0037476B"/>
    <w:rsid w:val="0037495E"/>
    <w:rsid w:val="00375264"/>
    <w:rsid w:val="00375627"/>
    <w:rsid w:val="00375950"/>
    <w:rsid w:val="003760C1"/>
    <w:rsid w:val="00376313"/>
    <w:rsid w:val="003767FD"/>
    <w:rsid w:val="00376858"/>
    <w:rsid w:val="0037689F"/>
    <w:rsid w:val="00376ACB"/>
    <w:rsid w:val="00377013"/>
    <w:rsid w:val="00377243"/>
    <w:rsid w:val="003772D3"/>
    <w:rsid w:val="003772E5"/>
    <w:rsid w:val="0037748E"/>
    <w:rsid w:val="00377582"/>
    <w:rsid w:val="00377F46"/>
    <w:rsid w:val="00380162"/>
    <w:rsid w:val="003807C7"/>
    <w:rsid w:val="00380C79"/>
    <w:rsid w:val="003812BD"/>
    <w:rsid w:val="00381444"/>
    <w:rsid w:val="00381721"/>
    <w:rsid w:val="003819E1"/>
    <w:rsid w:val="00381BA6"/>
    <w:rsid w:val="00382186"/>
    <w:rsid w:val="003827BD"/>
    <w:rsid w:val="00382874"/>
    <w:rsid w:val="0038334D"/>
    <w:rsid w:val="0038429C"/>
    <w:rsid w:val="0038465F"/>
    <w:rsid w:val="00384788"/>
    <w:rsid w:val="00385067"/>
    <w:rsid w:val="00385389"/>
    <w:rsid w:val="00385436"/>
    <w:rsid w:val="00385885"/>
    <w:rsid w:val="00385D02"/>
    <w:rsid w:val="00385F3A"/>
    <w:rsid w:val="00386009"/>
    <w:rsid w:val="00387914"/>
    <w:rsid w:val="003901A0"/>
    <w:rsid w:val="003904E4"/>
    <w:rsid w:val="003909F9"/>
    <w:rsid w:val="00390D0F"/>
    <w:rsid w:val="00391EA1"/>
    <w:rsid w:val="003921D4"/>
    <w:rsid w:val="00392ABB"/>
    <w:rsid w:val="00393043"/>
    <w:rsid w:val="00393440"/>
    <w:rsid w:val="00393B8B"/>
    <w:rsid w:val="00393DD9"/>
    <w:rsid w:val="00394C7C"/>
    <w:rsid w:val="00394F4D"/>
    <w:rsid w:val="00395734"/>
    <w:rsid w:val="0039594F"/>
    <w:rsid w:val="00395C7F"/>
    <w:rsid w:val="003960D3"/>
    <w:rsid w:val="00396A0F"/>
    <w:rsid w:val="003978B4"/>
    <w:rsid w:val="003A02B3"/>
    <w:rsid w:val="003A03E8"/>
    <w:rsid w:val="003A0420"/>
    <w:rsid w:val="003A0E94"/>
    <w:rsid w:val="003A1189"/>
    <w:rsid w:val="003A18FA"/>
    <w:rsid w:val="003A19C6"/>
    <w:rsid w:val="003A23F9"/>
    <w:rsid w:val="003A24B5"/>
    <w:rsid w:val="003A25D6"/>
    <w:rsid w:val="003A28D6"/>
    <w:rsid w:val="003A2905"/>
    <w:rsid w:val="003A3110"/>
    <w:rsid w:val="003A313D"/>
    <w:rsid w:val="003A374E"/>
    <w:rsid w:val="003A4093"/>
    <w:rsid w:val="003A45EB"/>
    <w:rsid w:val="003A46BB"/>
    <w:rsid w:val="003A47DA"/>
    <w:rsid w:val="003A4A5A"/>
    <w:rsid w:val="003A4B93"/>
    <w:rsid w:val="003A4C8E"/>
    <w:rsid w:val="003A5811"/>
    <w:rsid w:val="003A5AF2"/>
    <w:rsid w:val="003A65EF"/>
    <w:rsid w:val="003A6D2F"/>
    <w:rsid w:val="003A72C0"/>
    <w:rsid w:val="003A732D"/>
    <w:rsid w:val="003A766D"/>
    <w:rsid w:val="003A76AD"/>
    <w:rsid w:val="003A76EE"/>
    <w:rsid w:val="003B08D4"/>
    <w:rsid w:val="003B0906"/>
    <w:rsid w:val="003B091E"/>
    <w:rsid w:val="003B1180"/>
    <w:rsid w:val="003B19B2"/>
    <w:rsid w:val="003B1A53"/>
    <w:rsid w:val="003B1ACE"/>
    <w:rsid w:val="003B206B"/>
    <w:rsid w:val="003B2075"/>
    <w:rsid w:val="003B209E"/>
    <w:rsid w:val="003B2159"/>
    <w:rsid w:val="003B33EE"/>
    <w:rsid w:val="003B41C7"/>
    <w:rsid w:val="003B4284"/>
    <w:rsid w:val="003B46B9"/>
    <w:rsid w:val="003B4978"/>
    <w:rsid w:val="003B4D18"/>
    <w:rsid w:val="003B5768"/>
    <w:rsid w:val="003B579F"/>
    <w:rsid w:val="003B5A11"/>
    <w:rsid w:val="003B5A97"/>
    <w:rsid w:val="003B5FFA"/>
    <w:rsid w:val="003B62AA"/>
    <w:rsid w:val="003B63A2"/>
    <w:rsid w:val="003B6632"/>
    <w:rsid w:val="003B6DB3"/>
    <w:rsid w:val="003B6DB5"/>
    <w:rsid w:val="003B7B71"/>
    <w:rsid w:val="003C0697"/>
    <w:rsid w:val="003C0766"/>
    <w:rsid w:val="003C0FDC"/>
    <w:rsid w:val="003C1106"/>
    <w:rsid w:val="003C1F37"/>
    <w:rsid w:val="003C2123"/>
    <w:rsid w:val="003C21EB"/>
    <w:rsid w:val="003C2990"/>
    <w:rsid w:val="003C29A3"/>
    <w:rsid w:val="003C2B98"/>
    <w:rsid w:val="003C2E3C"/>
    <w:rsid w:val="003C32A5"/>
    <w:rsid w:val="003C369E"/>
    <w:rsid w:val="003C38B7"/>
    <w:rsid w:val="003C5181"/>
    <w:rsid w:val="003C57E2"/>
    <w:rsid w:val="003C6031"/>
    <w:rsid w:val="003C6416"/>
    <w:rsid w:val="003C6EAB"/>
    <w:rsid w:val="003D01EA"/>
    <w:rsid w:val="003D0907"/>
    <w:rsid w:val="003D0C0F"/>
    <w:rsid w:val="003D13BC"/>
    <w:rsid w:val="003D161B"/>
    <w:rsid w:val="003D1A3F"/>
    <w:rsid w:val="003D1BE7"/>
    <w:rsid w:val="003D274B"/>
    <w:rsid w:val="003D2B9D"/>
    <w:rsid w:val="003D2D03"/>
    <w:rsid w:val="003D39A6"/>
    <w:rsid w:val="003D3D4E"/>
    <w:rsid w:val="003D404C"/>
    <w:rsid w:val="003D41CF"/>
    <w:rsid w:val="003D463F"/>
    <w:rsid w:val="003D512D"/>
    <w:rsid w:val="003D543B"/>
    <w:rsid w:val="003D5854"/>
    <w:rsid w:val="003D6581"/>
    <w:rsid w:val="003D784B"/>
    <w:rsid w:val="003D7FF5"/>
    <w:rsid w:val="003E0568"/>
    <w:rsid w:val="003E0604"/>
    <w:rsid w:val="003E0CC0"/>
    <w:rsid w:val="003E13DF"/>
    <w:rsid w:val="003E19BC"/>
    <w:rsid w:val="003E1F22"/>
    <w:rsid w:val="003E21EA"/>
    <w:rsid w:val="003E2651"/>
    <w:rsid w:val="003E2AE6"/>
    <w:rsid w:val="003E2E46"/>
    <w:rsid w:val="003E3320"/>
    <w:rsid w:val="003E38F6"/>
    <w:rsid w:val="003E4115"/>
    <w:rsid w:val="003E4552"/>
    <w:rsid w:val="003E5B9B"/>
    <w:rsid w:val="003E673B"/>
    <w:rsid w:val="003E6811"/>
    <w:rsid w:val="003E7F09"/>
    <w:rsid w:val="003F0180"/>
    <w:rsid w:val="003F0351"/>
    <w:rsid w:val="003F0652"/>
    <w:rsid w:val="003F0791"/>
    <w:rsid w:val="003F0979"/>
    <w:rsid w:val="003F09E8"/>
    <w:rsid w:val="003F1113"/>
    <w:rsid w:val="003F12D1"/>
    <w:rsid w:val="003F1343"/>
    <w:rsid w:val="003F19DD"/>
    <w:rsid w:val="003F1A48"/>
    <w:rsid w:val="003F1DFA"/>
    <w:rsid w:val="003F2AFE"/>
    <w:rsid w:val="003F2DB2"/>
    <w:rsid w:val="003F3085"/>
    <w:rsid w:val="003F3AED"/>
    <w:rsid w:val="003F3EB4"/>
    <w:rsid w:val="003F404B"/>
    <w:rsid w:val="003F490F"/>
    <w:rsid w:val="003F4E0D"/>
    <w:rsid w:val="003F5238"/>
    <w:rsid w:val="003F52F0"/>
    <w:rsid w:val="003F5414"/>
    <w:rsid w:val="003F57A8"/>
    <w:rsid w:val="003F6425"/>
    <w:rsid w:val="003F6CB7"/>
    <w:rsid w:val="003F7453"/>
    <w:rsid w:val="003F76E5"/>
    <w:rsid w:val="003F77C6"/>
    <w:rsid w:val="004004CB"/>
    <w:rsid w:val="0040077A"/>
    <w:rsid w:val="0040138D"/>
    <w:rsid w:val="00401A8F"/>
    <w:rsid w:val="00402053"/>
    <w:rsid w:val="004033BA"/>
    <w:rsid w:val="004034E8"/>
    <w:rsid w:val="00403538"/>
    <w:rsid w:val="00403CEA"/>
    <w:rsid w:val="00403F71"/>
    <w:rsid w:val="004042EC"/>
    <w:rsid w:val="00404378"/>
    <w:rsid w:val="0040440F"/>
    <w:rsid w:val="0040444D"/>
    <w:rsid w:val="004045E1"/>
    <w:rsid w:val="0040460D"/>
    <w:rsid w:val="0040472E"/>
    <w:rsid w:val="00404A52"/>
    <w:rsid w:val="00404D29"/>
    <w:rsid w:val="004051B9"/>
    <w:rsid w:val="0040534B"/>
    <w:rsid w:val="00405393"/>
    <w:rsid w:val="004053A7"/>
    <w:rsid w:val="00405D81"/>
    <w:rsid w:val="004062C4"/>
    <w:rsid w:val="00406731"/>
    <w:rsid w:val="0040683B"/>
    <w:rsid w:val="00406B7C"/>
    <w:rsid w:val="00407BDA"/>
    <w:rsid w:val="00407CEC"/>
    <w:rsid w:val="00407EB3"/>
    <w:rsid w:val="00407F72"/>
    <w:rsid w:val="0041028F"/>
    <w:rsid w:val="00410364"/>
    <w:rsid w:val="004103EC"/>
    <w:rsid w:val="004107E5"/>
    <w:rsid w:val="00410D79"/>
    <w:rsid w:val="004114F9"/>
    <w:rsid w:val="00411F1B"/>
    <w:rsid w:val="00411F29"/>
    <w:rsid w:val="00412563"/>
    <w:rsid w:val="00412F40"/>
    <w:rsid w:val="004130D3"/>
    <w:rsid w:val="0041333E"/>
    <w:rsid w:val="00414829"/>
    <w:rsid w:val="00414A23"/>
    <w:rsid w:val="00414D45"/>
    <w:rsid w:val="00414F51"/>
    <w:rsid w:val="00414FCF"/>
    <w:rsid w:val="00415578"/>
    <w:rsid w:val="00415816"/>
    <w:rsid w:val="0041592C"/>
    <w:rsid w:val="00416281"/>
    <w:rsid w:val="0041666B"/>
    <w:rsid w:val="00416E93"/>
    <w:rsid w:val="004171E1"/>
    <w:rsid w:val="004173C8"/>
    <w:rsid w:val="004177F2"/>
    <w:rsid w:val="00417AB2"/>
    <w:rsid w:val="0042007A"/>
    <w:rsid w:val="00420153"/>
    <w:rsid w:val="004203FC"/>
    <w:rsid w:val="004204D6"/>
    <w:rsid w:val="00420A39"/>
    <w:rsid w:val="00420AE1"/>
    <w:rsid w:val="00420C9C"/>
    <w:rsid w:val="004212CE"/>
    <w:rsid w:val="0042144D"/>
    <w:rsid w:val="00421A23"/>
    <w:rsid w:val="00421CB8"/>
    <w:rsid w:val="00421EED"/>
    <w:rsid w:val="004222B5"/>
    <w:rsid w:val="004225A0"/>
    <w:rsid w:val="00422A77"/>
    <w:rsid w:val="00422B03"/>
    <w:rsid w:val="00423025"/>
    <w:rsid w:val="004230D0"/>
    <w:rsid w:val="00423CEA"/>
    <w:rsid w:val="00424015"/>
    <w:rsid w:val="00424A6F"/>
    <w:rsid w:val="0042507A"/>
    <w:rsid w:val="00425282"/>
    <w:rsid w:val="00425565"/>
    <w:rsid w:val="004257F9"/>
    <w:rsid w:val="00425A59"/>
    <w:rsid w:val="00425D62"/>
    <w:rsid w:val="00426029"/>
    <w:rsid w:val="00426225"/>
    <w:rsid w:val="0042624E"/>
    <w:rsid w:val="0042637E"/>
    <w:rsid w:val="00426670"/>
    <w:rsid w:val="00426BFE"/>
    <w:rsid w:val="00427D76"/>
    <w:rsid w:val="004309DD"/>
    <w:rsid w:val="00431417"/>
    <w:rsid w:val="004315F5"/>
    <w:rsid w:val="0043160B"/>
    <w:rsid w:val="00431783"/>
    <w:rsid w:val="00432135"/>
    <w:rsid w:val="004321D3"/>
    <w:rsid w:val="00432916"/>
    <w:rsid w:val="00432A25"/>
    <w:rsid w:val="00432C2D"/>
    <w:rsid w:val="00433A1F"/>
    <w:rsid w:val="00433B51"/>
    <w:rsid w:val="00434352"/>
    <w:rsid w:val="00434757"/>
    <w:rsid w:val="0043546C"/>
    <w:rsid w:val="00435515"/>
    <w:rsid w:val="00435649"/>
    <w:rsid w:val="00435A82"/>
    <w:rsid w:val="00435ADC"/>
    <w:rsid w:val="0043624F"/>
    <w:rsid w:val="0043678F"/>
    <w:rsid w:val="00436D0D"/>
    <w:rsid w:val="00436F29"/>
    <w:rsid w:val="00437261"/>
    <w:rsid w:val="00437B59"/>
    <w:rsid w:val="00437B62"/>
    <w:rsid w:val="00437C6F"/>
    <w:rsid w:val="00440012"/>
    <w:rsid w:val="004401AD"/>
    <w:rsid w:val="004401E3"/>
    <w:rsid w:val="00440878"/>
    <w:rsid w:val="004408F5"/>
    <w:rsid w:val="00440971"/>
    <w:rsid w:val="004415EC"/>
    <w:rsid w:val="00441B76"/>
    <w:rsid w:val="00441E73"/>
    <w:rsid w:val="004421B3"/>
    <w:rsid w:val="004427CD"/>
    <w:rsid w:val="00442D06"/>
    <w:rsid w:val="004435FF"/>
    <w:rsid w:val="004442A6"/>
    <w:rsid w:val="00444338"/>
    <w:rsid w:val="004443D0"/>
    <w:rsid w:val="00444461"/>
    <w:rsid w:val="004444E3"/>
    <w:rsid w:val="0044470D"/>
    <w:rsid w:val="004448DF"/>
    <w:rsid w:val="00444DFF"/>
    <w:rsid w:val="00445852"/>
    <w:rsid w:val="00445C4B"/>
    <w:rsid w:val="00445EF5"/>
    <w:rsid w:val="00445F17"/>
    <w:rsid w:val="00446006"/>
    <w:rsid w:val="0044600C"/>
    <w:rsid w:val="004465A2"/>
    <w:rsid w:val="004465D6"/>
    <w:rsid w:val="00447441"/>
    <w:rsid w:val="00447DB8"/>
    <w:rsid w:val="00447F48"/>
    <w:rsid w:val="004505D6"/>
    <w:rsid w:val="00450FC3"/>
    <w:rsid w:val="00451AFC"/>
    <w:rsid w:val="00453075"/>
    <w:rsid w:val="0045393E"/>
    <w:rsid w:val="00453D7C"/>
    <w:rsid w:val="004541C9"/>
    <w:rsid w:val="00454CC4"/>
    <w:rsid w:val="00454DB1"/>
    <w:rsid w:val="00454E0C"/>
    <w:rsid w:val="00455CB6"/>
    <w:rsid w:val="00456027"/>
    <w:rsid w:val="00457301"/>
    <w:rsid w:val="00457435"/>
    <w:rsid w:val="004576D0"/>
    <w:rsid w:val="00457D06"/>
    <w:rsid w:val="004610B5"/>
    <w:rsid w:val="00462ED4"/>
    <w:rsid w:val="0046328A"/>
    <w:rsid w:val="0046434F"/>
    <w:rsid w:val="0046476C"/>
    <w:rsid w:val="0046492C"/>
    <w:rsid w:val="00464CDB"/>
    <w:rsid w:val="00464D4F"/>
    <w:rsid w:val="0046566D"/>
    <w:rsid w:val="00465881"/>
    <w:rsid w:val="0046624A"/>
    <w:rsid w:val="004663A8"/>
    <w:rsid w:val="00466648"/>
    <w:rsid w:val="00466A0C"/>
    <w:rsid w:val="00467612"/>
    <w:rsid w:val="0046797E"/>
    <w:rsid w:val="00467E3D"/>
    <w:rsid w:val="0047023B"/>
    <w:rsid w:val="004706D2"/>
    <w:rsid w:val="004709A6"/>
    <w:rsid w:val="00470A65"/>
    <w:rsid w:val="00470B27"/>
    <w:rsid w:val="004723C9"/>
    <w:rsid w:val="00472705"/>
    <w:rsid w:val="004727E9"/>
    <w:rsid w:val="0047292B"/>
    <w:rsid w:val="00472CB1"/>
    <w:rsid w:val="0047429B"/>
    <w:rsid w:val="00475308"/>
    <w:rsid w:val="004757E7"/>
    <w:rsid w:val="004757F4"/>
    <w:rsid w:val="00475A2F"/>
    <w:rsid w:val="00475EC4"/>
    <w:rsid w:val="00475F39"/>
    <w:rsid w:val="00475F7E"/>
    <w:rsid w:val="004760F3"/>
    <w:rsid w:val="00476553"/>
    <w:rsid w:val="004769A5"/>
    <w:rsid w:val="00476C46"/>
    <w:rsid w:val="004772B9"/>
    <w:rsid w:val="004775F2"/>
    <w:rsid w:val="00477A4F"/>
    <w:rsid w:val="00477FA2"/>
    <w:rsid w:val="004801A3"/>
    <w:rsid w:val="0048024A"/>
    <w:rsid w:val="00480673"/>
    <w:rsid w:val="004809B2"/>
    <w:rsid w:val="00480B1B"/>
    <w:rsid w:val="00480B9E"/>
    <w:rsid w:val="00480FEF"/>
    <w:rsid w:val="00481217"/>
    <w:rsid w:val="00481A6E"/>
    <w:rsid w:val="00481B2C"/>
    <w:rsid w:val="00481EE6"/>
    <w:rsid w:val="0048227B"/>
    <w:rsid w:val="0048233A"/>
    <w:rsid w:val="00482EC1"/>
    <w:rsid w:val="00483348"/>
    <w:rsid w:val="0048403C"/>
    <w:rsid w:val="00485393"/>
    <w:rsid w:val="004857C3"/>
    <w:rsid w:val="00485AB4"/>
    <w:rsid w:val="004863CE"/>
    <w:rsid w:val="004866C8"/>
    <w:rsid w:val="00486806"/>
    <w:rsid w:val="00486816"/>
    <w:rsid w:val="00487212"/>
    <w:rsid w:val="00487845"/>
    <w:rsid w:val="00487B70"/>
    <w:rsid w:val="00487FC9"/>
    <w:rsid w:val="00490450"/>
    <w:rsid w:val="00490508"/>
    <w:rsid w:val="0049096A"/>
    <w:rsid w:val="00490BC9"/>
    <w:rsid w:val="00490C58"/>
    <w:rsid w:val="00491168"/>
    <w:rsid w:val="004912BA"/>
    <w:rsid w:val="00491CCF"/>
    <w:rsid w:val="00491CF9"/>
    <w:rsid w:val="004926DA"/>
    <w:rsid w:val="00492BF4"/>
    <w:rsid w:val="00494909"/>
    <w:rsid w:val="00494AC8"/>
    <w:rsid w:val="00494CF2"/>
    <w:rsid w:val="00494F9C"/>
    <w:rsid w:val="00495246"/>
    <w:rsid w:val="0049556C"/>
    <w:rsid w:val="00495A09"/>
    <w:rsid w:val="00495A84"/>
    <w:rsid w:val="00495BCF"/>
    <w:rsid w:val="00495E98"/>
    <w:rsid w:val="00495E9C"/>
    <w:rsid w:val="00496101"/>
    <w:rsid w:val="00496342"/>
    <w:rsid w:val="00496407"/>
    <w:rsid w:val="00496428"/>
    <w:rsid w:val="004965A1"/>
    <w:rsid w:val="00496FB7"/>
    <w:rsid w:val="004974CE"/>
    <w:rsid w:val="00497506"/>
    <w:rsid w:val="00497598"/>
    <w:rsid w:val="004975E3"/>
    <w:rsid w:val="00497AEB"/>
    <w:rsid w:val="00497D7A"/>
    <w:rsid w:val="00497E82"/>
    <w:rsid w:val="004A07B1"/>
    <w:rsid w:val="004A12EC"/>
    <w:rsid w:val="004A13C8"/>
    <w:rsid w:val="004A14DC"/>
    <w:rsid w:val="004A1A0D"/>
    <w:rsid w:val="004A1B33"/>
    <w:rsid w:val="004A1B66"/>
    <w:rsid w:val="004A1C2A"/>
    <w:rsid w:val="004A224A"/>
    <w:rsid w:val="004A235D"/>
    <w:rsid w:val="004A2C87"/>
    <w:rsid w:val="004A2DFB"/>
    <w:rsid w:val="004A32D0"/>
    <w:rsid w:val="004A3840"/>
    <w:rsid w:val="004A45BE"/>
    <w:rsid w:val="004A4CDB"/>
    <w:rsid w:val="004A5003"/>
    <w:rsid w:val="004A51D9"/>
    <w:rsid w:val="004A521A"/>
    <w:rsid w:val="004A55FE"/>
    <w:rsid w:val="004A568D"/>
    <w:rsid w:val="004A5BFD"/>
    <w:rsid w:val="004A5FB1"/>
    <w:rsid w:val="004A60F9"/>
    <w:rsid w:val="004A683F"/>
    <w:rsid w:val="004A6C91"/>
    <w:rsid w:val="004A6DB9"/>
    <w:rsid w:val="004A7D0D"/>
    <w:rsid w:val="004B0787"/>
    <w:rsid w:val="004B0813"/>
    <w:rsid w:val="004B0A33"/>
    <w:rsid w:val="004B0CE1"/>
    <w:rsid w:val="004B0E75"/>
    <w:rsid w:val="004B117A"/>
    <w:rsid w:val="004B1259"/>
    <w:rsid w:val="004B1740"/>
    <w:rsid w:val="004B184D"/>
    <w:rsid w:val="004B1CAD"/>
    <w:rsid w:val="004B1E9D"/>
    <w:rsid w:val="004B221B"/>
    <w:rsid w:val="004B24E0"/>
    <w:rsid w:val="004B256F"/>
    <w:rsid w:val="004B27E5"/>
    <w:rsid w:val="004B2AB3"/>
    <w:rsid w:val="004B2B9B"/>
    <w:rsid w:val="004B3055"/>
    <w:rsid w:val="004B36C0"/>
    <w:rsid w:val="004B39D2"/>
    <w:rsid w:val="004B3CA2"/>
    <w:rsid w:val="004B41F9"/>
    <w:rsid w:val="004B4557"/>
    <w:rsid w:val="004B46F4"/>
    <w:rsid w:val="004B4FBF"/>
    <w:rsid w:val="004B56CE"/>
    <w:rsid w:val="004B58D8"/>
    <w:rsid w:val="004B5C1C"/>
    <w:rsid w:val="004B5E5D"/>
    <w:rsid w:val="004B5E61"/>
    <w:rsid w:val="004B68A6"/>
    <w:rsid w:val="004B73A2"/>
    <w:rsid w:val="004B797C"/>
    <w:rsid w:val="004B7BCB"/>
    <w:rsid w:val="004B7D48"/>
    <w:rsid w:val="004C0152"/>
    <w:rsid w:val="004C0398"/>
    <w:rsid w:val="004C0913"/>
    <w:rsid w:val="004C0F64"/>
    <w:rsid w:val="004C0F92"/>
    <w:rsid w:val="004C10BB"/>
    <w:rsid w:val="004C12B4"/>
    <w:rsid w:val="004C13C4"/>
    <w:rsid w:val="004C185A"/>
    <w:rsid w:val="004C27FA"/>
    <w:rsid w:val="004C2E26"/>
    <w:rsid w:val="004C2E49"/>
    <w:rsid w:val="004C30FE"/>
    <w:rsid w:val="004C32F0"/>
    <w:rsid w:val="004C3694"/>
    <w:rsid w:val="004C4272"/>
    <w:rsid w:val="004C47A4"/>
    <w:rsid w:val="004C5364"/>
    <w:rsid w:val="004C547C"/>
    <w:rsid w:val="004C5597"/>
    <w:rsid w:val="004C5D60"/>
    <w:rsid w:val="004C6037"/>
    <w:rsid w:val="004C6B29"/>
    <w:rsid w:val="004C6F05"/>
    <w:rsid w:val="004C6FA0"/>
    <w:rsid w:val="004C71FE"/>
    <w:rsid w:val="004C7521"/>
    <w:rsid w:val="004C7884"/>
    <w:rsid w:val="004D00BA"/>
    <w:rsid w:val="004D0235"/>
    <w:rsid w:val="004D0B4C"/>
    <w:rsid w:val="004D0BF2"/>
    <w:rsid w:val="004D1657"/>
    <w:rsid w:val="004D1BF9"/>
    <w:rsid w:val="004D2231"/>
    <w:rsid w:val="004D2C1D"/>
    <w:rsid w:val="004D3616"/>
    <w:rsid w:val="004D3917"/>
    <w:rsid w:val="004D3DE5"/>
    <w:rsid w:val="004D44B4"/>
    <w:rsid w:val="004D450D"/>
    <w:rsid w:val="004D593A"/>
    <w:rsid w:val="004D59E1"/>
    <w:rsid w:val="004D6612"/>
    <w:rsid w:val="004D6E2C"/>
    <w:rsid w:val="004D7804"/>
    <w:rsid w:val="004D7B55"/>
    <w:rsid w:val="004D7C9C"/>
    <w:rsid w:val="004D7F57"/>
    <w:rsid w:val="004E02DA"/>
    <w:rsid w:val="004E033D"/>
    <w:rsid w:val="004E0389"/>
    <w:rsid w:val="004E0DFB"/>
    <w:rsid w:val="004E0F03"/>
    <w:rsid w:val="004E1608"/>
    <w:rsid w:val="004E1A63"/>
    <w:rsid w:val="004E1C35"/>
    <w:rsid w:val="004E2091"/>
    <w:rsid w:val="004E20AF"/>
    <w:rsid w:val="004E236D"/>
    <w:rsid w:val="004E29C9"/>
    <w:rsid w:val="004E3B9A"/>
    <w:rsid w:val="004E3D2C"/>
    <w:rsid w:val="004E3F63"/>
    <w:rsid w:val="004E41AB"/>
    <w:rsid w:val="004E4D25"/>
    <w:rsid w:val="004E550C"/>
    <w:rsid w:val="004E578A"/>
    <w:rsid w:val="004E60FD"/>
    <w:rsid w:val="004E6AEC"/>
    <w:rsid w:val="004F078D"/>
    <w:rsid w:val="004F0C16"/>
    <w:rsid w:val="004F0F86"/>
    <w:rsid w:val="004F207E"/>
    <w:rsid w:val="004F210B"/>
    <w:rsid w:val="004F2174"/>
    <w:rsid w:val="004F254F"/>
    <w:rsid w:val="004F2586"/>
    <w:rsid w:val="004F2809"/>
    <w:rsid w:val="004F292A"/>
    <w:rsid w:val="004F2CA0"/>
    <w:rsid w:val="004F390F"/>
    <w:rsid w:val="004F39E7"/>
    <w:rsid w:val="004F3E32"/>
    <w:rsid w:val="004F4937"/>
    <w:rsid w:val="004F496E"/>
    <w:rsid w:val="004F49AE"/>
    <w:rsid w:val="004F5265"/>
    <w:rsid w:val="004F61E7"/>
    <w:rsid w:val="004F6884"/>
    <w:rsid w:val="004F68DA"/>
    <w:rsid w:val="004F6C83"/>
    <w:rsid w:val="004F7460"/>
    <w:rsid w:val="004F7D6B"/>
    <w:rsid w:val="00500149"/>
    <w:rsid w:val="0050045C"/>
    <w:rsid w:val="00500507"/>
    <w:rsid w:val="005006BD"/>
    <w:rsid w:val="00501380"/>
    <w:rsid w:val="00501B53"/>
    <w:rsid w:val="00501DA7"/>
    <w:rsid w:val="00501EC7"/>
    <w:rsid w:val="00502551"/>
    <w:rsid w:val="00502BB9"/>
    <w:rsid w:val="0050324C"/>
    <w:rsid w:val="0050450A"/>
    <w:rsid w:val="005047A7"/>
    <w:rsid w:val="0050480E"/>
    <w:rsid w:val="00504CB9"/>
    <w:rsid w:val="00504D5D"/>
    <w:rsid w:val="00504E0F"/>
    <w:rsid w:val="00504E26"/>
    <w:rsid w:val="00504FD6"/>
    <w:rsid w:val="00505E7D"/>
    <w:rsid w:val="00506D64"/>
    <w:rsid w:val="00506EB7"/>
    <w:rsid w:val="00507291"/>
    <w:rsid w:val="0051006C"/>
    <w:rsid w:val="005100E5"/>
    <w:rsid w:val="00510318"/>
    <w:rsid w:val="005106A7"/>
    <w:rsid w:val="0051071B"/>
    <w:rsid w:val="00510888"/>
    <w:rsid w:val="00510919"/>
    <w:rsid w:val="00510BAA"/>
    <w:rsid w:val="00510C1C"/>
    <w:rsid w:val="00511720"/>
    <w:rsid w:val="00511DBF"/>
    <w:rsid w:val="005122BE"/>
    <w:rsid w:val="00512781"/>
    <w:rsid w:val="005127D7"/>
    <w:rsid w:val="00512939"/>
    <w:rsid w:val="00512AA5"/>
    <w:rsid w:val="00513042"/>
    <w:rsid w:val="00513548"/>
    <w:rsid w:val="00513995"/>
    <w:rsid w:val="00513E36"/>
    <w:rsid w:val="005146DA"/>
    <w:rsid w:val="00514D0E"/>
    <w:rsid w:val="005154AF"/>
    <w:rsid w:val="0051579D"/>
    <w:rsid w:val="0051585B"/>
    <w:rsid w:val="00516277"/>
    <w:rsid w:val="0051685F"/>
    <w:rsid w:val="00516FAF"/>
    <w:rsid w:val="0051744A"/>
    <w:rsid w:val="00517C04"/>
    <w:rsid w:val="005200FD"/>
    <w:rsid w:val="005205E3"/>
    <w:rsid w:val="00520D04"/>
    <w:rsid w:val="0052135F"/>
    <w:rsid w:val="00521981"/>
    <w:rsid w:val="00522059"/>
    <w:rsid w:val="00522082"/>
    <w:rsid w:val="00522111"/>
    <w:rsid w:val="00522545"/>
    <w:rsid w:val="00522E93"/>
    <w:rsid w:val="00523209"/>
    <w:rsid w:val="00523A4C"/>
    <w:rsid w:val="00523A88"/>
    <w:rsid w:val="00523DE3"/>
    <w:rsid w:val="00524398"/>
    <w:rsid w:val="0052492E"/>
    <w:rsid w:val="0052498E"/>
    <w:rsid w:val="005254BA"/>
    <w:rsid w:val="0052587B"/>
    <w:rsid w:val="00525B5E"/>
    <w:rsid w:val="00525BDD"/>
    <w:rsid w:val="005262FA"/>
    <w:rsid w:val="00526C4A"/>
    <w:rsid w:val="00526E3E"/>
    <w:rsid w:val="00527488"/>
    <w:rsid w:val="005276A8"/>
    <w:rsid w:val="005278C9"/>
    <w:rsid w:val="00530039"/>
    <w:rsid w:val="005301BE"/>
    <w:rsid w:val="005303F4"/>
    <w:rsid w:val="00530AC3"/>
    <w:rsid w:val="00530D7A"/>
    <w:rsid w:val="005315E7"/>
    <w:rsid w:val="005318CF"/>
    <w:rsid w:val="00531925"/>
    <w:rsid w:val="0053194E"/>
    <w:rsid w:val="00531952"/>
    <w:rsid w:val="00531A91"/>
    <w:rsid w:val="005329FB"/>
    <w:rsid w:val="00532EB8"/>
    <w:rsid w:val="00532F10"/>
    <w:rsid w:val="0053322D"/>
    <w:rsid w:val="005332E3"/>
    <w:rsid w:val="005334A6"/>
    <w:rsid w:val="005336D2"/>
    <w:rsid w:val="00533772"/>
    <w:rsid w:val="005337E3"/>
    <w:rsid w:val="00533B50"/>
    <w:rsid w:val="00533C57"/>
    <w:rsid w:val="005346A8"/>
    <w:rsid w:val="0053485C"/>
    <w:rsid w:val="005355A5"/>
    <w:rsid w:val="00535DFD"/>
    <w:rsid w:val="00535F91"/>
    <w:rsid w:val="00536999"/>
    <w:rsid w:val="005369B8"/>
    <w:rsid w:val="005375F0"/>
    <w:rsid w:val="005378AF"/>
    <w:rsid w:val="00537D0A"/>
    <w:rsid w:val="00537DFC"/>
    <w:rsid w:val="005401DC"/>
    <w:rsid w:val="0054059E"/>
    <w:rsid w:val="00542583"/>
    <w:rsid w:val="005429F7"/>
    <w:rsid w:val="0054314F"/>
    <w:rsid w:val="005432E3"/>
    <w:rsid w:val="0054341F"/>
    <w:rsid w:val="00543C6F"/>
    <w:rsid w:val="00543C97"/>
    <w:rsid w:val="00543E10"/>
    <w:rsid w:val="00544E4F"/>
    <w:rsid w:val="00545FDB"/>
    <w:rsid w:val="005461DD"/>
    <w:rsid w:val="00546401"/>
    <w:rsid w:val="00546920"/>
    <w:rsid w:val="00546AAB"/>
    <w:rsid w:val="00546E5B"/>
    <w:rsid w:val="00547195"/>
    <w:rsid w:val="005477C3"/>
    <w:rsid w:val="00550383"/>
    <w:rsid w:val="00550491"/>
    <w:rsid w:val="00551D62"/>
    <w:rsid w:val="0055224A"/>
    <w:rsid w:val="00552609"/>
    <w:rsid w:val="00552E6A"/>
    <w:rsid w:val="0055327E"/>
    <w:rsid w:val="0055348B"/>
    <w:rsid w:val="00553906"/>
    <w:rsid w:val="005543B3"/>
    <w:rsid w:val="0055459A"/>
    <w:rsid w:val="00554679"/>
    <w:rsid w:val="00554C4E"/>
    <w:rsid w:val="005554A7"/>
    <w:rsid w:val="00555981"/>
    <w:rsid w:val="00555FF4"/>
    <w:rsid w:val="00556E43"/>
    <w:rsid w:val="00557090"/>
    <w:rsid w:val="00557331"/>
    <w:rsid w:val="00557385"/>
    <w:rsid w:val="005573B2"/>
    <w:rsid w:val="00557429"/>
    <w:rsid w:val="00557A51"/>
    <w:rsid w:val="00557B87"/>
    <w:rsid w:val="00557BDF"/>
    <w:rsid w:val="00560034"/>
    <w:rsid w:val="00560036"/>
    <w:rsid w:val="005600D9"/>
    <w:rsid w:val="00560269"/>
    <w:rsid w:val="00560540"/>
    <w:rsid w:val="005605FA"/>
    <w:rsid w:val="005606F5"/>
    <w:rsid w:val="0056094B"/>
    <w:rsid w:val="0056097B"/>
    <w:rsid w:val="00560A9D"/>
    <w:rsid w:val="005611DD"/>
    <w:rsid w:val="00561463"/>
    <w:rsid w:val="00561523"/>
    <w:rsid w:val="00561C14"/>
    <w:rsid w:val="005620F4"/>
    <w:rsid w:val="0056240D"/>
    <w:rsid w:val="00562497"/>
    <w:rsid w:val="005626BF"/>
    <w:rsid w:val="00562968"/>
    <w:rsid w:val="005632A7"/>
    <w:rsid w:val="0056330F"/>
    <w:rsid w:val="0056366A"/>
    <w:rsid w:val="00563872"/>
    <w:rsid w:val="00563CA4"/>
    <w:rsid w:val="005640FF"/>
    <w:rsid w:val="005643E1"/>
    <w:rsid w:val="0056467A"/>
    <w:rsid w:val="0056484C"/>
    <w:rsid w:val="005648A4"/>
    <w:rsid w:val="00564CE5"/>
    <w:rsid w:val="00565012"/>
    <w:rsid w:val="00566752"/>
    <w:rsid w:val="0056711E"/>
    <w:rsid w:val="005671EE"/>
    <w:rsid w:val="00567BB8"/>
    <w:rsid w:val="00567D56"/>
    <w:rsid w:val="0057008A"/>
    <w:rsid w:val="00570642"/>
    <w:rsid w:val="005706BC"/>
    <w:rsid w:val="00570CBC"/>
    <w:rsid w:val="005717F3"/>
    <w:rsid w:val="005718DA"/>
    <w:rsid w:val="00571A42"/>
    <w:rsid w:val="0057315C"/>
    <w:rsid w:val="00573716"/>
    <w:rsid w:val="0057389C"/>
    <w:rsid w:val="00573BE4"/>
    <w:rsid w:val="00573E84"/>
    <w:rsid w:val="005740A0"/>
    <w:rsid w:val="00574939"/>
    <w:rsid w:val="00574C39"/>
    <w:rsid w:val="00574E55"/>
    <w:rsid w:val="00574EC6"/>
    <w:rsid w:val="005756B0"/>
    <w:rsid w:val="005756B8"/>
    <w:rsid w:val="00575E25"/>
    <w:rsid w:val="00575EBA"/>
    <w:rsid w:val="00576133"/>
    <w:rsid w:val="005771F0"/>
    <w:rsid w:val="00577806"/>
    <w:rsid w:val="00577971"/>
    <w:rsid w:val="005810EB"/>
    <w:rsid w:val="0058125E"/>
    <w:rsid w:val="0058146D"/>
    <w:rsid w:val="005818D5"/>
    <w:rsid w:val="005818F5"/>
    <w:rsid w:val="00581A70"/>
    <w:rsid w:val="00581F71"/>
    <w:rsid w:val="00582B72"/>
    <w:rsid w:val="0058300E"/>
    <w:rsid w:val="0058316E"/>
    <w:rsid w:val="0058358C"/>
    <w:rsid w:val="00583FDA"/>
    <w:rsid w:val="0058419D"/>
    <w:rsid w:val="00584E77"/>
    <w:rsid w:val="0058516A"/>
    <w:rsid w:val="00585377"/>
    <w:rsid w:val="0058540F"/>
    <w:rsid w:val="0058575D"/>
    <w:rsid w:val="00585B23"/>
    <w:rsid w:val="00586458"/>
    <w:rsid w:val="00586606"/>
    <w:rsid w:val="00586B0A"/>
    <w:rsid w:val="00586E1E"/>
    <w:rsid w:val="005876A2"/>
    <w:rsid w:val="00587A0D"/>
    <w:rsid w:val="00590239"/>
    <w:rsid w:val="00590922"/>
    <w:rsid w:val="00590ADB"/>
    <w:rsid w:val="00590CFF"/>
    <w:rsid w:val="005912FD"/>
    <w:rsid w:val="00591501"/>
    <w:rsid w:val="005926D4"/>
    <w:rsid w:val="00592A8C"/>
    <w:rsid w:val="00592C53"/>
    <w:rsid w:val="005932CF"/>
    <w:rsid w:val="005935CD"/>
    <w:rsid w:val="00593C68"/>
    <w:rsid w:val="005941DD"/>
    <w:rsid w:val="005942DD"/>
    <w:rsid w:val="0059445C"/>
    <w:rsid w:val="00594CFF"/>
    <w:rsid w:val="00595171"/>
    <w:rsid w:val="00595181"/>
    <w:rsid w:val="005953B8"/>
    <w:rsid w:val="005955ED"/>
    <w:rsid w:val="00596248"/>
    <w:rsid w:val="00596AAF"/>
    <w:rsid w:val="00596BB9"/>
    <w:rsid w:val="00596DA8"/>
    <w:rsid w:val="005975C9"/>
    <w:rsid w:val="00597AF4"/>
    <w:rsid w:val="00597F5B"/>
    <w:rsid w:val="005A0312"/>
    <w:rsid w:val="005A07CA"/>
    <w:rsid w:val="005A0B9E"/>
    <w:rsid w:val="005A1847"/>
    <w:rsid w:val="005A1B94"/>
    <w:rsid w:val="005A1ED5"/>
    <w:rsid w:val="005A210E"/>
    <w:rsid w:val="005A21AF"/>
    <w:rsid w:val="005A24B9"/>
    <w:rsid w:val="005A2855"/>
    <w:rsid w:val="005A2E62"/>
    <w:rsid w:val="005A2ED9"/>
    <w:rsid w:val="005A30D0"/>
    <w:rsid w:val="005A3101"/>
    <w:rsid w:val="005A32EA"/>
    <w:rsid w:val="005A34B0"/>
    <w:rsid w:val="005A4064"/>
    <w:rsid w:val="005A4421"/>
    <w:rsid w:val="005A4544"/>
    <w:rsid w:val="005A454F"/>
    <w:rsid w:val="005A4F2B"/>
    <w:rsid w:val="005A53A2"/>
    <w:rsid w:val="005A570F"/>
    <w:rsid w:val="005A5D2B"/>
    <w:rsid w:val="005A6A04"/>
    <w:rsid w:val="005A6ECD"/>
    <w:rsid w:val="005A72ED"/>
    <w:rsid w:val="005A74DD"/>
    <w:rsid w:val="005A766A"/>
    <w:rsid w:val="005B01A6"/>
    <w:rsid w:val="005B0567"/>
    <w:rsid w:val="005B091C"/>
    <w:rsid w:val="005B0D5E"/>
    <w:rsid w:val="005B0F56"/>
    <w:rsid w:val="005B0FA9"/>
    <w:rsid w:val="005B1B69"/>
    <w:rsid w:val="005B1F21"/>
    <w:rsid w:val="005B20EA"/>
    <w:rsid w:val="005B228A"/>
    <w:rsid w:val="005B3384"/>
    <w:rsid w:val="005B3664"/>
    <w:rsid w:val="005B3675"/>
    <w:rsid w:val="005B43FE"/>
    <w:rsid w:val="005B441A"/>
    <w:rsid w:val="005B4688"/>
    <w:rsid w:val="005B4DBB"/>
    <w:rsid w:val="005B5CB0"/>
    <w:rsid w:val="005B5FE3"/>
    <w:rsid w:val="005B6810"/>
    <w:rsid w:val="005B6C0C"/>
    <w:rsid w:val="005B6DD1"/>
    <w:rsid w:val="005C0F03"/>
    <w:rsid w:val="005C16F9"/>
    <w:rsid w:val="005C1956"/>
    <w:rsid w:val="005C1E25"/>
    <w:rsid w:val="005C1E8E"/>
    <w:rsid w:val="005C2414"/>
    <w:rsid w:val="005C2EE1"/>
    <w:rsid w:val="005C3EE3"/>
    <w:rsid w:val="005C4566"/>
    <w:rsid w:val="005C50B0"/>
    <w:rsid w:val="005C511F"/>
    <w:rsid w:val="005C5299"/>
    <w:rsid w:val="005C588A"/>
    <w:rsid w:val="005C59A0"/>
    <w:rsid w:val="005C5DF5"/>
    <w:rsid w:val="005C7042"/>
    <w:rsid w:val="005C7287"/>
    <w:rsid w:val="005C77E0"/>
    <w:rsid w:val="005D03AE"/>
    <w:rsid w:val="005D0CFE"/>
    <w:rsid w:val="005D0D02"/>
    <w:rsid w:val="005D120C"/>
    <w:rsid w:val="005D1991"/>
    <w:rsid w:val="005D26CE"/>
    <w:rsid w:val="005D2F72"/>
    <w:rsid w:val="005D31E7"/>
    <w:rsid w:val="005D3379"/>
    <w:rsid w:val="005D3646"/>
    <w:rsid w:val="005D41A4"/>
    <w:rsid w:val="005D45C7"/>
    <w:rsid w:val="005D4BC7"/>
    <w:rsid w:val="005D4E78"/>
    <w:rsid w:val="005D4F14"/>
    <w:rsid w:val="005D5683"/>
    <w:rsid w:val="005D581D"/>
    <w:rsid w:val="005D5AD6"/>
    <w:rsid w:val="005D5EE5"/>
    <w:rsid w:val="005D5F12"/>
    <w:rsid w:val="005D6239"/>
    <w:rsid w:val="005D6629"/>
    <w:rsid w:val="005D69F6"/>
    <w:rsid w:val="005D6D04"/>
    <w:rsid w:val="005D72AC"/>
    <w:rsid w:val="005D7314"/>
    <w:rsid w:val="005E0408"/>
    <w:rsid w:val="005E1018"/>
    <w:rsid w:val="005E10EA"/>
    <w:rsid w:val="005E248E"/>
    <w:rsid w:val="005E24EF"/>
    <w:rsid w:val="005E3332"/>
    <w:rsid w:val="005E3344"/>
    <w:rsid w:val="005E3716"/>
    <w:rsid w:val="005E3D1E"/>
    <w:rsid w:val="005E3F53"/>
    <w:rsid w:val="005E438B"/>
    <w:rsid w:val="005E489D"/>
    <w:rsid w:val="005E4BDD"/>
    <w:rsid w:val="005E4C5F"/>
    <w:rsid w:val="005E4C69"/>
    <w:rsid w:val="005E5718"/>
    <w:rsid w:val="005E600C"/>
    <w:rsid w:val="005E6010"/>
    <w:rsid w:val="005E6B47"/>
    <w:rsid w:val="005E7BA0"/>
    <w:rsid w:val="005E7C92"/>
    <w:rsid w:val="005E7E2B"/>
    <w:rsid w:val="005F03C3"/>
    <w:rsid w:val="005F0518"/>
    <w:rsid w:val="005F11A0"/>
    <w:rsid w:val="005F165B"/>
    <w:rsid w:val="005F1C1A"/>
    <w:rsid w:val="005F1CE4"/>
    <w:rsid w:val="005F1DBC"/>
    <w:rsid w:val="005F1F4C"/>
    <w:rsid w:val="005F2158"/>
    <w:rsid w:val="005F2182"/>
    <w:rsid w:val="005F2460"/>
    <w:rsid w:val="005F27D1"/>
    <w:rsid w:val="005F2B0A"/>
    <w:rsid w:val="005F2DD2"/>
    <w:rsid w:val="005F2F05"/>
    <w:rsid w:val="005F37E3"/>
    <w:rsid w:val="005F38ED"/>
    <w:rsid w:val="005F3CA8"/>
    <w:rsid w:val="005F44C5"/>
    <w:rsid w:val="005F46CD"/>
    <w:rsid w:val="005F46CE"/>
    <w:rsid w:val="005F48DF"/>
    <w:rsid w:val="005F50DC"/>
    <w:rsid w:val="005F53B5"/>
    <w:rsid w:val="005F5AEA"/>
    <w:rsid w:val="005F5B60"/>
    <w:rsid w:val="005F5CDB"/>
    <w:rsid w:val="005F5E97"/>
    <w:rsid w:val="005F5F24"/>
    <w:rsid w:val="005F64F8"/>
    <w:rsid w:val="005F6824"/>
    <w:rsid w:val="005F690D"/>
    <w:rsid w:val="005F78AD"/>
    <w:rsid w:val="005F7C79"/>
    <w:rsid w:val="005F7D40"/>
    <w:rsid w:val="005F7F05"/>
    <w:rsid w:val="006002D0"/>
    <w:rsid w:val="0060083B"/>
    <w:rsid w:val="00600A0B"/>
    <w:rsid w:val="00600B02"/>
    <w:rsid w:val="0060146C"/>
    <w:rsid w:val="00601FF1"/>
    <w:rsid w:val="0060228A"/>
    <w:rsid w:val="00602FB2"/>
    <w:rsid w:val="006033C2"/>
    <w:rsid w:val="00603473"/>
    <w:rsid w:val="00603A49"/>
    <w:rsid w:val="00603B4B"/>
    <w:rsid w:val="0060436F"/>
    <w:rsid w:val="006045D6"/>
    <w:rsid w:val="00604B50"/>
    <w:rsid w:val="006052FE"/>
    <w:rsid w:val="00605592"/>
    <w:rsid w:val="00605920"/>
    <w:rsid w:val="00605927"/>
    <w:rsid w:val="00605EB9"/>
    <w:rsid w:val="00605FEC"/>
    <w:rsid w:val="00606250"/>
    <w:rsid w:val="00606499"/>
    <w:rsid w:val="006066DA"/>
    <w:rsid w:val="00606997"/>
    <w:rsid w:val="00606A0B"/>
    <w:rsid w:val="00607199"/>
    <w:rsid w:val="006078F5"/>
    <w:rsid w:val="00607AD4"/>
    <w:rsid w:val="00607EE5"/>
    <w:rsid w:val="00610563"/>
    <w:rsid w:val="0061067E"/>
    <w:rsid w:val="00611F1D"/>
    <w:rsid w:val="006125D2"/>
    <w:rsid w:val="00612747"/>
    <w:rsid w:val="00613206"/>
    <w:rsid w:val="0061368F"/>
    <w:rsid w:val="0061387E"/>
    <w:rsid w:val="00613957"/>
    <w:rsid w:val="00613AA3"/>
    <w:rsid w:val="00613CA9"/>
    <w:rsid w:val="00613D7F"/>
    <w:rsid w:val="006142F7"/>
    <w:rsid w:val="00615747"/>
    <w:rsid w:val="00615B26"/>
    <w:rsid w:val="00615C3A"/>
    <w:rsid w:val="00615CB4"/>
    <w:rsid w:val="00616064"/>
    <w:rsid w:val="006163FE"/>
    <w:rsid w:val="00616BF2"/>
    <w:rsid w:val="00617EE7"/>
    <w:rsid w:val="006208B3"/>
    <w:rsid w:val="00620A53"/>
    <w:rsid w:val="00620A5F"/>
    <w:rsid w:val="00620FA6"/>
    <w:rsid w:val="00621184"/>
    <w:rsid w:val="00621237"/>
    <w:rsid w:val="00621704"/>
    <w:rsid w:val="006218D2"/>
    <w:rsid w:val="00621A0A"/>
    <w:rsid w:val="00621B25"/>
    <w:rsid w:val="00621EA6"/>
    <w:rsid w:val="0062302A"/>
    <w:rsid w:val="0062381C"/>
    <w:rsid w:val="0062413F"/>
    <w:rsid w:val="00624233"/>
    <w:rsid w:val="00624448"/>
    <w:rsid w:val="00624E80"/>
    <w:rsid w:val="00624FF0"/>
    <w:rsid w:val="0062507C"/>
    <w:rsid w:val="00625496"/>
    <w:rsid w:val="00625832"/>
    <w:rsid w:val="006259B8"/>
    <w:rsid w:val="00625A49"/>
    <w:rsid w:val="00625C8E"/>
    <w:rsid w:val="00625C91"/>
    <w:rsid w:val="00625D0A"/>
    <w:rsid w:val="00625E35"/>
    <w:rsid w:val="0062608C"/>
    <w:rsid w:val="006261D7"/>
    <w:rsid w:val="00626430"/>
    <w:rsid w:val="006269B1"/>
    <w:rsid w:val="00626BD6"/>
    <w:rsid w:val="00627032"/>
    <w:rsid w:val="006270B4"/>
    <w:rsid w:val="00627483"/>
    <w:rsid w:val="006279F3"/>
    <w:rsid w:val="00627B74"/>
    <w:rsid w:val="0063101E"/>
    <w:rsid w:val="0063103C"/>
    <w:rsid w:val="00631633"/>
    <w:rsid w:val="00631971"/>
    <w:rsid w:val="00631AB9"/>
    <w:rsid w:val="00631FBA"/>
    <w:rsid w:val="006324CF"/>
    <w:rsid w:val="006325EC"/>
    <w:rsid w:val="00632DC2"/>
    <w:rsid w:val="00633294"/>
    <w:rsid w:val="00634310"/>
    <w:rsid w:val="0063480B"/>
    <w:rsid w:val="0063484A"/>
    <w:rsid w:val="00634E4C"/>
    <w:rsid w:val="00634F7D"/>
    <w:rsid w:val="00635050"/>
    <w:rsid w:val="006351E0"/>
    <w:rsid w:val="0063599E"/>
    <w:rsid w:val="00635AB6"/>
    <w:rsid w:val="00635BAD"/>
    <w:rsid w:val="006361CD"/>
    <w:rsid w:val="006364E6"/>
    <w:rsid w:val="0063696F"/>
    <w:rsid w:val="006373C9"/>
    <w:rsid w:val="006375EA"/>
    <w:rsid w:val="0063768C"/>
    <w:rsid w:val="00637870"/>
    <w:rsid w:val="006378D1"/>
    <w:rsid w:val="00637A38"/>
    <w:rsid w:val="00637C00"/>
    <w:rsid w:val="006406EE"/>
    <w:rsid w:val="00640FD3"/>
    <w:rsid w:val="0064142B"/>
    <w:rsid w:val="006415EF"/>
    <w:rsid w:val="00641BD6"/>
    <w:rsid w:val="0064246D"/>
    <w:rsid w:val="00642500"/>
    <w:rsid w:val="00642BD8"/>
    <w:rsid w:val="0064357E"/>
    <w:rsid w:val="006441FD"/>
    <w:rsid w:val="006448DA"/>
    <w:rsid w:val="00645294"/>
    <w:rsid w:val="00645556"/>
    <w:rsid w:val="006459CB"/>
    <w:rsid w:val="006466E2"/>
    <w:rsid w:val="00646D74"/>
    <w:rsid w:val="00647097"/>
    <w:rsid w:val="00647573"/>
    <w:rsid w:val="00647C98"/>
    <w:rsid w:val="00650B68"/>
    <w:rsid w:val="00650EB1"/>
    <w:rsid w:val="0065140B"/>
    <w:rsid w:val="00651C58"/>
    <w:rsid w:val="00651D62"/>
    <w:rsid w:val="00652244"/>
    <w:rsid w:val="00652C11"/>
    <w:rsid w:val="00652C29"/>
    <w:rsid w:val="006537DA"/>
    <w:rsid w:val="00653A92"/>
    <w:rsid w:val="00653C38"/>
    <w:rsid w:val="00653E69"/>
    <w:rsid w:val="00654009"/>
    <w:rsid w:val="00654C46"/>
    <w:rsid w:val="00654D61"/>
    <w:rsid w:val="00654ED7"/>
    <w:rsid w:val="006552E5"/>
    <w:rsid w:val="00655495"/>
    <w:rsid w:val="00655785"/>
    <w:rsid w:val="00655A9A"/>
    <w:rsid w:val="00655D42"/>
    <w:rsid w:val="0065607D"/>
    <w:rsid w:val="006561B7"/>
    <w:rsid w:val="00656420"/>
    <w:rsid w:val="006567EF"/>
    <w:rsid w:val="00656920"/>
    <w:rsid w:val="00656EF3"/>
    <w:rsid w:val="00657E79"/>
    <w:rsid w:val="00660086"/>
    <w:rsid w:val="006608C1"/>
    <w:rsid w:val="00660EA4"/>
    <w:rsid w:val="00661726"/>
    <w:rsid w:val="00661907"/>
    <w:rsid w:val="006625E0"/>
    <w:rsid w:val="00662690"/>
    <w:rsid w:val="00662745"/>
    <w:rsid w:val="0066284C"/>
    <w:rsid w:val="0066288E"/>
    <w:rsid w:val="00662C33"/>
    <w:rsid w:val="00663B17"/>
    <w:rsid w:val="006643A2"/>
    <w:rsid w:val="00664836"/>
    <w:rsid w:val="00664928"/>
    <w:rsid w:val="00664FB6"/>
    <w:rsid w:val="00665090"/>
    <w:rsid w:val="006650EB"/>
    <w:rsid w:val="006653F9"/>
    <w:rsid w:val="0066554A"/>
    <w:rsid w:val="00665ABC"/>
    <w:rsid w:val="006662A6"/>
    <w:rsid w:val="006663D2"/>
    <w:rsid w:val="00666773"/>
    <w:rsid w:val="006667EE"/>
    <w:rsid w:val="0066695E"/>
    <w:rsid w:val="00666FAA"/>
    <w:rsid w:val="00667462"/>
    <w:rsid w:val="006675BC"/>
    <w:rsid w:val="006701AE"/>
    <w:rsid w:val="006702F0"/>
    <w:rsid w:val="00671028"/>
    <w:rsid w:val="00671FC5"/>
    <w:rsid w:val="0067210D"/>
    <w:rsid w:val="00672183"/>
    <w:rsid w:val="00672A99"/>
    <w:rsid w:val="00672D3F"/>
    <w:rsid w:val="00673094"/>
    <w:rsid w:val="00673713"/>
    <w:rsid w:val="00674580"/>
    <w:rsid w:val="0067463F"/>
    <w:rsid w:val="00675967"/>
    <w:rsid w:val="00675C94"/>
    <w:rsid w:val="00676148"/>
    <w:rsid w:val="00676314"/>
    <w:rsid w:val="00676618"/>
    <w:rsid w:val="00676ABE"/>
    <w:rsid w:val="00676B1D"/>
    <w:rsid w:val="00676B55"/>
    <w:rsid w:val="00677360"/>
    <w:rsid w:val="006801B2"/>
    <w:rsid w:val="006802B5"/>
    <w:rsid w:val="00680397"/>
    <w:rsid w:val="0068048A"/>
    <w:rsid w:val="0068076F"/>
    <w:rsid w:val="00680966"/>
    <w:rsid w:val="00680B0E"/>
    <w:rsid w:val="00680C30"/>
    <w:rsid w:val="00680F3B"/>
    <w:rsid w:val="006811E4"/>
    <w:rsid w:val="00681840"/>
    <w:rsid w:val="00681AC5"/>
    <w:rsid w:val="00681ACF"/>
    <w:rsid w:val="00681CD0"/>
    <w:rsid w:val="00681FA5"/>
    <w:rsid w:val="00682153"/>
    <w:rsid w:val="006821B2"/>
    <w:rsid w:val="006823D5"/>
    <w:rsid w:val="00682678"/>
    <w:rsid w:val="00682DE1"/>
    <w:rsid w:val="00682F66"/>
    <w:rsid w:val="00683D32"/>
    <w:rsid w:val="0068406C"/>
    <w:rsid w:val="006840A6"/>
    <w:rsid w:val="0068455A"/>
    <w:rsid w:val="00684CFA"/>
    <w:rsid w:val="0068514C"/>
    <w:rsid w:val="0068526F"/>
    <w:rsid w:val="006856BE"/>
    <w:rsid w:val="00685E44"/>
    <w:rsid w:val="00686696"/>
    <w:rsid w:val="00686C53"/>
    <w:rsid w:val="00686E12"/>
    <w:rsid w:val="006870BA"/>
    <w:rsid w:val="00687232"/>
    <w:rsid w:val="00687426"/>
    <w:rsid w:val="006879C2"/>
    <w:rsid w:val="00687C04"/>
    <w:rsid w:val="00687C41"/>
    <w:rsid w:val="006900D2"/>
    <w:rsid w:val="006901FE"/>
    <w:rsid w:val="006906DB"/>
    <w:rsid w:val="00690971"/>
    <w:rsid w:val="00690DA4"/>
    <w:rsid w:val="0069106B"/>
    <w:rsid w:val="006913D3"/>
    <w:rsid w:val="00691859"/>
    <w:rsid w:val="006918D8"/>
    <w:rsid w:val="00691F4A"/>
    <w:rsid w:val="00691FF8"/>
    <w:rsid w:val="006926FF"/>
    <w:rsid w:val="00693438"/>
    <w:rsid w:val="00693D6F"/>
    <w:rsid w:val="00693E2E"/>
    <w:rsid w:val="006945D2"/>
    <w:rsid w:val="00694AE5"/>
    <w:rsid w:val="00694E1C"/>
    <w:rsid w:val="00695997"/>
    <w:rsid w:val="00695DE4"/>
    <w:rsid w:val="00695E11"/>
    <w:rsid w:val="00696181"/>
    <w:rsid w:val="0069679E"/>
    <w:rsid w:val="0069706D"/>
    <w:rsid w:val="006970B9"/>
    <w:rsid w:val="00697330"/>
    <w:rsid w:val="00697334"/>
    <w:rsid w:val="006A08A8"/>
    <w:rsid w:val="006A08FD"/>
    <w:rsid w:val="006A0BA8"/>
    <w:rsid w:val="006A1766"/>
    <w:rsid w:val="006A2612"/>
    <w:rsid w:val="006A26B0"/>
    <w:rsid w:val="006A27D3"/>
    <w:rsid w:val="006A2912"/>
    <w:rsid w:val="006A2CCA"/>
    <w:rsid w:val="006A2FC2"/>
    <w:rsid w:val="006A367F"/>
    <w:rsid w:val="006A3980"/>
    <w:rsid w:val="006A39A7"/>
    <w:rsid w:val="006A3B72"/>
    <w:rsid w:val="006A4168"/>
    <w:rsid w:val="006A4692"/>
    <w:rsid w:val="006A4CFC"/>
    <w:rsid w:val="006A5560"/>
    <w:rsid w:val="006A5683"/>
    <w:rsid w:val="006A619A"/>
    <w:rsid w:val="006A695A"/>
    <w:rsid w:val="006A6C0D"/>
    <w:rsid w:val="006B0365"/>
    <w:rsid w:val="006B063A"/>
    <w:rsid w:val="006B1459"/>
    <w:rsid w:val="006B17C7"/>
    <w:rsid w:val="006B1946"/>
    <w:rsid w:val="006B1CF6"/>
    <w:rsid w:val="006B287B"/>
    <w:rsid w:val="006B29DE"/>
    <w:rsid w:val="006B308B"/>
    <w:rsid w:val="006B3389"/>
    <w:rsid w:val="006B46E4"/>
    <w:rsid w:val="006B481F"/>
    <w:rsid w:val="006B4EB6"/>
    <w:rsid w:val="006B52F8"/>
    <w:rsid w:val="006B5346"/>
    <w:rsid w:val="006B5D11"/>
    <w:rsid w:val="006B6BA3"/>
    <w:rsid w:val="006B6D31"/>
    <w:rsid w:val="006B76AD"/>
    <w:rsid w:val="006B77CC"/>
    <w:rsid w:val="006C0084"/>
    <w:rsid w:val="006C012C"/>
    <w:rsid w:val="006C0180"/>
    <w:rsid w:val="006C0319"/>
    <w:rsid w:val="006C0830"/>
    <w:rsid w:val="006C1375"/>
    <w:rsid w:val="006C1582"/>
    <w:rsid w:val="006C1F7C"/>
    <w:rsid w:val="006C2264"/>
    <w:rsid w:val="006C2AD1"/>
    <w:rsid w:val="006C2BF2"/>
    <w:rsid w:val="006C38D1"/>
    <w:rsid w:val="006C4917"/>
    <w:rsid w:val="006C5354"/>
    <w:rsid w:val="006C555A"/>
    <w:rsid w:val="006C636A"/>
    <w:rsid w:val="006C6C0E"/>
    <w:rsid w:val="006C727B"/>
    <w:rsid w:val="006C78D5"/>
    <w:rsid w:val="006C799E"/>
    <w:rsid w:val="006C7BC4"/>
    <w:rsid w:val="006D00F1"/>
    <w:rsid w:val="006D0390"/>
    <w:rsid w:val="006D0433"/>
    <w:rsid w:val="006D063C"/>
    <w:rsid w:val="006D0B8C"/>
    <w:rsid w:val="006D19A8"/>
    <w:rsid w:val="006D19E2"/>
    <w:rsid w:val="006D1C8D"/>
    <w:rsid w:val="006D2232"/>
    <w:rsid w:val="006D2293"/>
    <w:rsid w:val="006D3B19"/>
    <w:rsid w:val="006D3B95"/>
    <w:rsid w:val="006D3BE9"/>
    <w:rsid w:val="006D3CA5"/>
    <w:rsid w:val="006D469F"/>
    <w:rsid w:val="006D47DB"/>
    <w:rsid w:val="006D51B5"/>
    <w:rsid w:val="006D5215"/>
    <w:rsid w:val="006D5325"/>
    <w:rsid w:val="006D5564"/>
    <w:rsid w:val="006D5B69"/>
    <w:rsid w:val="006D5F52"/>
    <w:rsid w:val="006D631D"/>
    <w:rsid w:val="006D637D"/>
    <w:rsid w:val="006D673C"/>
    <w:rsid w:val="006D6B80"/>
    <w:rsid w:val="006D78C5"/>
    <w:rsid w:val="006D7A9C"/>
    <w:rsid w:val="006E0540"/>
    <w:rsid w:val="006E10F3"/>
    <w:rsid w:val="006E13EA"/>
    <w:rsid w:val="006E17B2"/>
    <w:rsid w:val="006E1B8C"/>
    <w:rsid w:val="006E236A"/>
    <w:rsid w:val="006E2B8E"/>
    <w:rsid w:val="006E2D51"/>
    <w:rsid w:val="006E3741"/>
    <w:rsid w:val="006E379C"/>
    <w:rsid w:val="006E3806"/>
    <w:rsid w:val="006E39D8"/>
    <w:rsid w:val="006E40AA"/>
    <w:rsid w:val="006E429F"/>
    <w:rsid w:val="006E43AD"/>
    <w:rsid w:val="006E47BA"/>
    <w:rsid w:val="006E48E0"/>
    <w:rsid w:val="006E4F22"/>
    <w:rsid w:val="006E52F0"/>
    <w:rsid w:val="006E5606"/>
    <w:rsid w:val="006E63D9"/>
    <w:rsid w:val="006E682D"/>
    <w:rsid w:val="006E68C3"/>
    <w:rsid w:val="006E6B7B"/>
    <w:rsid w:val="006E6BD4"/>
    <w:rsid w:val="006E6F17"/>
    <w:rsid w:val="006E7516"/>
    <w:rsid w:val="006E79BB"/>
    <w:rsid w:val="006F00B4"/>
    <w:rsid w:val="006F0FB9"/>
    <w:rsid w:val="006F107C"/>
    <w:rsid w:val="006F13EF"/>
    <w:rsid w:val="006F1D8B"/>
    <w:rsid w:val="006F1E8C"/>
    <w:rsid w:val="006F2380"/>
    <w:rsid w:val="006F251B"/>
    <w:rsid w:val="006F26EC"/>
    <w:rsid w:val="006F29AB"/>
    <w:rsid w:val="006F3595"/>
    <w:rsid w:val="006F3B4B"/>
    <w:rsid w:val="006F3B64"/>
    <w:rsid w:val="006F4B19"/>
    <w:rsid w:val="006F4CF5"/>
    <w:rsid w:val="006F50E5"/>
    <w:rsid w:val="006F512B"/>
    <w:rsid w:val="006F5D35"/>
    <w:rsid w:val="006F630C"/>
    <w:rsid w:val="006F6537"/>
    <w:rsid w:val="006F6710"/>
    <w:rsid w:val="006F68A4"/>
    <w:rsid w:val="006F7301"/>
    <w:rsid w:val="007001BA"/>
    <w:rsid w:val="00700668"/>
    <w:rsid w:val="00700AE4"/>
    <w:rsid w:val="007016CF"/>
    <w:rsid w:val="00701734"/>
    <w:rsid w:val="00701ACC"/>
    <w:rsid w:val="00701B79"/>
    <w:rsid w:val="00701F42"/>
    <w:rsid w:val="00701F64"/>
    <w:rsid w:val="007022B7"/>
    <w:rsid w:val="00702433"/>
    <w:rsid w:val="0070251B"/>
    <w:rsid w:val="00702BC2"/>
    <w:rsid w:val="00702C05"/>
    <w:rsid w:val="00702E49"/>
    <w:rsid w:val="00703D95"/>
    <w:rsid w:val="00703F5A"/>
    <w:rsid w:val="00703F62"/>
    <w:rsid w:val="007044AC"/>
    <w:rsid w:val="00704702"/>
    <w:rsid w:val="00704CC5"/>
    <w:rsid w:val="00704D56"/>
    <w:rsid w:val="007051BD"/>
    <w:rsid w:val="007055C6"/>
    <w:rsid w:val="007058A9"/>
    <w:rsid w:val="00705A02"/>
    <w:rsid w:val="00705B06"/>
    <w:rsid w:val="00705B1E"/>
    <w:rsid w:val="00705DF7"/>
    <w:rsid w:val="007062A6"/>
    <w:rsid w:val="007067AE"/>
    <w:rsid w:val="00706F9D"/>
    <w:rsid w:val="007074E8"/>
    <w:rsid w:val="00707857"/>
    <w:rsid w:val="00707860"/>
    <w:rsid w:val="0070797B"/>
    <w:rsid w:val="0071010D"/>
    <w:rsid w:val="00710726"/>
    <w:rsid w:val="00710881"/>
    <w:rsid w:val="007110DE"/>
    <w:rsid w:val="00711F62"/>
    <w:rsid w:val="00712410"/>
    <w:rsid w:val="00712C5C"/>
    <w:rsid w:val="00712E8F"/>
    <w:rsid w:val="00712ED2"/>
    <w:rsid w:val="00713058"/>
    <w:rsid w:val="00713512"/>
    <w:rsid w:val="00713837"/>
    <w:rsid w:val="00713889"/>
    <w:rsid w:val="0071389A"/>
    <w:rsid w:val="00713D8D"/>
    <w:rsid w:val="0071460E"/>
    <w:rsid w:val="00715203"/>
    <w:rsid w:val="0071526A"/>
    <w:rsid w:val="00715FA5"/>
    <w:rsid w:val="00716330"/>
    <w:rsid w:val="007165AD"/>
    <w:rsid w:val="007166F1"/>
    <w:rsid w:val="0071696B"/>
    <w:rsid w:val="007172E9"/>
    <w:rsid w:val="00717416"/>
    <w:rsid w:val="00717BAF"/>
    <w:rsid w:val="007200E3"/>
    <w:rsid w:val="0072025E"/>
    <w:rsid w:val="00720562"/>
    <w:rsid w:val="00720796"/>
    <w:rsid w:val="00720A7A"/>
    <w:rsid w:val="00720C0A"/>
    <w:rsid w:val="007213B6"/>
    <w:rsid w:val="00721580"/>
    <w:rsid w:val="00721582"/>
    <w:rsid w:val="0072180F"/>
    <w:rsid w:val="00722772"/>
    <w:rsid w:val="00722DC4"/>
    <w:rsid w:val="00723396"/>
    <w:rsid w:val="007233D9"/>
    <w:rsid w:val="00723841"/>
    <w:rsid w:val="0072404C"/>
    <w:rsid w:val="00724429"/>
    <w:rsid w:val="007244B2"/>
    <w:rsid w:val="00724775"/>
    <w:rsid w:val="007247A6"/>
    <w:rsid w:val="00724B80"/>
    <w:rsid w:val="00725337"/>
    <w:rsid w:val="0072624E"/>
    <w:rsid w:val="00726848"/>
    <w:rsid w:val="0072700E"/>
    <w:rsid w:val="0072718D"/>
    <w:rsid w:val="0072765B"/>
    <w:rsid w:val="00730625"/>
    <w:rsid w:val="0073191A"/>
    <w:rsid w:val="0073196F"/>
    <w:rsid w:val="00732121"/>
    <w:rsid w:val="007327A2"/>
    <w:rsid w:val="00733163"/>
    <w:rsid w:val="00734355"/>
    <w:rsid w:val="007347DE"/>
    <w:rsid w:val="00734E12"/>
    <w:rsid w:val="007351E2"/>
    <w:rsid w:val="0073532D"/>
    <w:rsid w:val="00736225"/>
    <w:rsid w:val="00736D4C"/>
    <w:rsid w:val="00736DCA"/>
    <w:rsid w:val="00736ECB"/>
    <w:rsid w:val="00736ED3"/>
    <w:rsid w:val="0073725D"/>
    <w:rsid w:val="007375DD"/>
    <w:rsid w:val="00737AC0"/>
    <w:rsid w:val="00737D7B"/>
    <w:rsid w:val="00737F2C"/>
    <w:rsid w:val="007400E4"/>
    <w:rsid w:val="0074119B"/>
    <w:rsid w:val="0074171B"/>
    <w:rsid w:val="0074172C"/>
    <w:rsid w:val="00741D2A"/>
    <w:rsid w:val="007420B2"/>
    <w:rsid w:val="007420C1"/>
    <w:rsid w:val="007424E5"/>
    <w:rsid w:val="007428C9"/>
    <w:rsid w:val="00742B6E"/>
    <w:rsid w:val="0074305F"/>
    <w:rsid w:val="00743372"/>
    <w:rsid w:val="007434B6"/>
    <w:rsid w:val="00743FBA"/>
    <w:rsid w:val="007445ED"/>
    <w:rsid w:val="00744C4C"/>
    <w:rsid w:val="00744D72"/>
    <w:rsid w:val="00744FC6"/>
    <w:rsid w:val="00745C15"/>
    <w:rsid w:val="00745C7D"/>
    <w:rsid w:val="00746289"/>
    <w:rsid w:val="007468BB"/>
    <w:rsid w:val="00746B72"/>
    <w:rsid w:val="00746E4A"/>
    <w:rsid w:val="0074715B"/>
    <w:rsid w:val="00747675"/>
    <w:rsid w:val="00747907"/>
    <w:rsid w:val="00747C53"/>
    <w:rsid w:val="00747D29"/>
    <w:rsid w:val="00747F0C"/>
    <w:rsid w:val="00747FE2"/>
    <w:rsid w:val="007500F2"/>
    <w:rsid w:val="0075030C"/>
    <w:rsid w:val="00750D82"/>
    <w:rsid w:val="00751272"/>
    <w:rsid w:val="00751704"/>
    <w:rsid w:val="007521F2"/>
    <w:rsid w:val="00752312"/>
    <w:rsid w:val="007523AB"/>
    <w:rsid w:val="007525DA"/>
    <w:rsid w:val="0075261E"/>
    <w:rsid w:val="00752A06"/>
    <w:rsid w:val="00752ADC"/>
    <w:rsid w:val="00753280"/>
    <w:rsid w:val="00753303"/>
    <w:rsid w:val="00753D90"/>
    <w:rsid w:val="007545F7"/>
    <w:rsid w:val="00754EA3"/>
    <w:rsid w:val="00755285"/>
    <w:rsid w:val="0075580E"/>
    <w:rsid w:val="00757144"/>
    <w:rsid w:val="00757309"/>
    <w:rsid w:val="00757547"/>
    <w:rsid w:val="0076042E"/>
    <w:rsid w:val="007605F5"/>
    <w:rsid w:val="007606FA"/>
    <w:rsid w:val="0076077E"/>
    <w:rsid w:val="00760C3E"/>
    <w:rsid w:val="00760F3E"/>
    <w:rsid w:val="00761156"/>
    <w:rsid w:val="00761734"/>
    <w:rsid w:val="00761912"/>
    <w:rsid w:val="00761AE3"/>
    <w:rsid w:val="00761C42"/>
    <w:rsid w:val="007623EB"/>
    <w:rsid w:val="00762494"/>
    <w:rsid w:val="00762D7D"/>
    <w:rsid w:val="0076305C"/>
    <w:rsid w:val="00763083"/>
    <w:rsid w:val="007633BC"/>
    <w:rsid w:val="007634AB"/>
    <w:rsid w:val="00763ADF"/>
    <w:rsid w:val="00764133"/>
    <w:rsid w:val="007648B5"/>
    <w:rsid w:val="00764D1B"/>
    <w:rsid w:val="00765370"/>
    <w:rsid w:val="007653F5"/>
    <w:rsid w:val="00765509"/>
    <w:rsid w:val="007656A0"/>
    <w:rsid w:val="007656A4"/>
    <w:rsid w:val="00765BA4"/>
    <w:rsid w:val="00766717"/>
    <w:rsid w:val="00767067"/>
    <w:rsid w:val="00767936"/>
    <w:rsid w:val="007679AB"/>
    <w:rsid w:val="007703FD"/>
    <w:rsid w:val="00770755"/>
    <w:rsid w:val="0077075E"/>
    <w:rsid w:val="007710E4"/>
    <w:rsid w:val="0077284D"/>
    <w:rsid w:val="00772BCD"/>
    <w:rsid w:val="007734E2"/>
    <w:rsid w:val="007738D6"/>
    <w:rsid w:val="00773B9D"/>
    <w:rsid w:val="007746B7"/>
    <w:rsid w:val="00774C85"/>
    <w:rsid w:val="00775004"/>
    <w:rsid w:val="007753AD"/>
    <w:rsid w:val="00775461"/>
    <w:rsid w:val="0077578D"/>
    <w:rsid w:val="00775D55"/>
    <w:rsid w:val="00776012"/>
    <w:rsid w:val="00776B8F"/>
    <w:rsid w:val="00776FF6"/>
    <w:rsid w:val="00777340"/>
    <w:rsid w:val="00780140"/>
    <w:rsid w:val="0078059B"/>
    <w:rsid w:val="00780E32"/>
    <w:rsid w:val="00780F2F"/>
    <w:rsid w:val="007813BB"/>
    <w:rsid w:val="0078141C"/>
    <w:rsid w:val="00781758"/>
    <w:rsid w:val="00781D97"/>
    <w:rsid w:val="00781F62"/>
    <w:rsid w:val="00782A2E"/>
    <w:rsid w:val="00783004"/>
    <w:rsid w:val="0078312B"/>
    <w:rsid w:val="007832F7"/>
    <w:rsid w:val="00783E1C"/>
    <w:rsid w:val="00783FFC"/>
    <w:rsid w:val="0078430E"/>
    <w:rsid w:val="007853F3"/>
    <w:rsid w:val="0078545A"/>
    <w:rsid w:val="00785575"/>
    <w:rsid w:val="00786518"/>
    <w:rsid w:val="0078686E"/>
    <w:rsid w:val="007875C6"/>
    <w:rsid w:val="00787870"/>
    <w:rsid w:val="00787F45"/>
    <w:rsid w:val="00790793"/>
    <w:rsid w:val="007908DD"/>
    <w:rsid w:val="00790D05"/>
    <w:rsid w:val="00790D7D"/>
    <w:rsid w:val="00790DB6"/>
    <w:rsid w:val="00791D9A"/>
    <w:rsid w:val="00791E6C"/>
    <w:rsid w:val="00791F2B"/>
    <w:rsid w:val="00792317"/>
    <w:rsid w:val="0079243F"/>
    <w:rsid w:val="00792478"/>
    <w:rsid w:val="0079264E"/>
    <w:rsid w:val="007927BD"/>
    <w:rsid w:val="00792C4E"/>
    <w:rsid w:val="00792C71"/>
    <w:rsid w:val="00792D25"/>
    <w:rsid w:val="00792E69"/>
    <w:rsid w:val="00792EBD"/>
    <w:rsid w:val="00793656"/>
    <w:rsid w:val="00793799"/>
    <w:rsid w:val="00793A1B"/>
    <w:rsid w:val="00793B83"/>
    <w:rsid w:val="00793BB4"/>
    <w:rsid w:val="00793DD5"/>
    <w:rsid w:val="00793E9A"/>
    <w:rsid w:val="00794C6B"/>
    <w:rsid w:val="00794DAD"/>
    <w:rsid w:val="00794F67"/>
    <w:rsid w:val="007953DE"/>
    <w:rsid w:val="00795623"/>
    <w:rsid w:val="00795AEE"/>
    <w:rsid w:val="00795D82"/>
    <w:rsid w:val="007964BC"/>
    <w:rsid w:val="00796625"/>
    <w:rsid w:val="00796A96"/>
    <w:rsid w:val="00797245"/>
    <w:rsid w:val="007972A5"/>
    <w:rsid w:val="0079792C"/>
    <w:rsid w:val="00797A2C"/>
    <w:rsid w:val="00797B2F"/>
    <w:rsid w:val="00797F68"/>
    <w:rsid w:val="007A0540"/>
    <w:rsid w:val="007A07AD"/>
    <w:rsid w:val="007A07F6"/>
    <w:rsid w:val="007A0D38"/>
    <w:rsid w:val="007A11F4"/>
    <w:rsid w:val="007A15D4"/>
    <w:rsid w:val="007A1C78"/>
    <w:rsid w:val="007A1E82"/>
    <w:rsid w:val="007A2AD2"/>
    <w:rsid w:val="007A2DCC"/>
    <w:rsid w:val="007A31BB"/>
    <w:rsid w:val="007A3405"/>
    <w:rsid w:val="007A386A"/>
    <w:rsid w:val="007A397C"/>
    <w:rsid w:val="007A3A7B"/>
    <w:rsid w:val="007A3AAD"/>
    <w:rsid w:val="007A3B94"/>
    <w:rsid w:val="007A4415"/>
    <w:rsid w:val="007A46C3"/>
    <w:rsid w:val="007A49B1"/>
    <w:rsid w:val="007A4E0F"/>
    <w:rsid w:val="007A52C1"/>
    <w:rsid w:val="007A54D3"/>
    <w:rsid w:val="007A598F"/>
    <w:rsid w:val="007A5CD0"/>
    <w:rsid w:val="007A5E7C"/>
    <w:rsid w:val="007A697C"/>
    <w:rsid w:val="007A6AE3"/>
    <w:rsid w:val="007A6CAB"/>
    <w:rsid w:val="007A72B1"/>
    <w:rsid w:val="007A7469"/>
    <w:rsid w:val="007A74B1"/>
    <w:rsid w:val="007A7853"/>
    <w:rsid w:val="007A7954"/>
    <w:rsid w:val="007A7E59"/>
    <w:rsid w:val="007B006C"/>
    <w:rsid w:val="007B07FA"/>
    <w:rsid w:val="007B1007"/>
    <w:rsid w:val="007B1500"/>
    <w:rsid w:val="007B1B57"/>
    <w:rsid w:val="007B1D92"/>
    <w:rsid w:val="007B1FAA"/>
    <w:rsid w:val="007B2332"/>
    <w:rsid w:val="007B24F2"/>
    <w:rsid w:val="007B251E"/>
    <w:rsid w:val="007B28BD"/>
    <w:rsid w:val="007B2981"/>
    <w:rsid w:val="007B3B41"/>
    <w:rsid w:val="007B3E18"/>
    <w:rsid w:val="007B4593"/>
    <w:rsid w:val="007B4E03"/>
    <w:rsid w:val="007B543D"/>
    <w:rsid w:val="007B5501"/>
    <w:rsid w:val="007B5510"/>
    <w:rsid w:val="007B553E"/>
    <w:rsid w:val="007B58B2"/>
    <w:rsid w:val="007B5A48"/>
    <w:rsid w:val="007B5A99"/>
    <w:rsid w:val="007B5D54"/>
    <w:rsid w:val="007B5DA0"/>
    <w:rsid w:val="007B614E"/>
    <w:rsid w:val="007B653B"/>
    <w:rsid w:val="007B68E5"/>
    <w:rsid w:val="007B68EF"/>
    <w:rsid w:val="007B6E31"/>
    <w:rsid w:val="007B6F0F"/>
    <w:rsid w:val="007B7A6D"/>
    <w:rsid w:val="007C009C"/>
    <w:rsid w:val="007C0205"/>
    <w:rsid w:val="007C04DE"/>
    <w:rsid w:val="007C0CB3"/>
    <w:rsid w:val="007C0F25"/>
    <w:rsid w:val="007C1193"/>
    <w:rsid w:val="007C12AF"/>
    <w:rsid w:val="007C17B8"/>
    <w:rsid w:val="007C17E8"/>
    <w:rsid w:val="007C1CB7"/>
    <w:rsid w:val="007C261A"/>
    <w:rsid w:val="007C2660"/>
    <w:rsid w:val="007C3E97"/>
    <w:rsid w:val="007C43B1"/>
    <w:rsid w:val="007C4404"/>
    <w:rsid w:val="007C5469"/>
    <w:rsid w:val="007C591E"/>
    <w:rsid w:val="007C5BDC"/>
    <w:rsid w:val="007C5FDE"/>
    <w:rsid w:val="007C60E4"/>
    <w:rsid w:val="007C61BC"/>
    <w:rsid w:val="007C63C7"/>
    <w:rsid w:val="007C6803"/>
    <w:rsid w:val="007C6A78"/>
    <w:rsid w:val="007C7504"/>
    <w:rsid w:val="007C76CF"/>
    <w:rsid w:val="007C76DD"/>
    <w:rsid w:val="007C7B4A"/>
    <w:rsid w:val="007C7CD6"/>
    <w:rsid w:val="007C7D3E"/>
    <w:rsid w:val="007D034A"/>
    <w:rsid w:val="007D05C5"/>
    <w:rsid w:val="007D09E2"/>
    <w:rsid w:val="007D0A49"/>
    <w:rsid w:val="007D114E"/>
    <w:rsid w:val="007D1C59"/>
    <w:rsid w:val="007D1FC9"/>
    <w:rsid w:val="007D1FCC"/>
    <w:rsid w:val="007D2696"/>
    <w:rsid w:val="007D297B"/>
    <w:rsid w:val="007D3C9B"/>
    <w:rsid w:val="007D3E63"/>
    <w:rsid w:val="007D4EF1"/>
    <w:rsid w:val="007D5BE6"/>
    <w:rsid w:val="007D5FC4"/>
    <w:rsid w:val="007D62B0"/>
    <w:rsid w:val="007D6E4F"/>
    <w:rsid w:val="007D6F2F"/>
    <w:rsid w:val="007D70E5"/>
    <w:rsid w:val="007D711C"/>
    <w:rsid w:val="007D7246"/>
    <w:rsid w:val="007D7A6D"/>
    <w:rsid w:val="007D7BAB"/>
    <w:rsid w:val="007D7C8C"/>
    <w:rsid w:val="007D7DAC"/>
    <w:rsid w:val="007E0247"/>
    <w:rsid w:val="007E0276"/>
    <w:rsid w:val="007E07A5"/>
    <w:rsid w:val="007E0977"/>
    <w:rsid w:val="007E119A"/>
    <w:rsid w:val="007E133A"/>
    <w:rsid w:val="007E151C"/>
    <w:rsid w:val="007E1E0C"/>
    <w:rsid w:val="007E224A"/>
    <w:rsid w:val="007E25D5"/>
    <w:rsid w:val="007E27B3"/>
    <w:rsid w:val="007E303A"/>
    <w:rsid w:val="007E322D"/>
    <w:rsid w:val="007E32E8"/>
    <w:rsid w:val="007E32FC"/>
    <w:rsid w:val="007E3604"/>
    <w:rsid w:val="007E36E1"/>
    <w:rsid w:val="007E3ABB"/>
    <w:rsid w:val="007E4E54"/>
    <w:rsid w:val="007E4F1C"/>
    <w:rsid w:val="007E532F"/>
    <w:rsid w:val="007E55E9"/>
    <w:rsid w:val="007E5809"/>
    <w:rsid w:val="007E5A26"/>
    <w:rsid w:val="007E5C30"/>
    <w:rsid w:val="007E6144"/>
    <w:rsid w:val="007E62A8"/>
    <w:rsid w:val="007E6618"/>
    <w:rsid w:val="007E699F"/>
    <w:rsid w:val="007E6FBB"/>
    <w:rsid w:val="007E79B8"/>
    <w:rsid w:val="007E7BE4"/>
    <w:rsid w:val="007E7E09"/>
    <w:rsid w:val="007F0618"/>
    <w:rsid w:val="007F094C"/>
    <w:rsid w:val="007F11B7"/>
    <w:rsid w:val="007F11D9"/>
    <w:rsid w:val="007F1640"/>
    <w:rsid w:val="007F1DE8"/>
    <w:rsid w:val="007F20C1"/>
    <w:rsid w:val="007F2200"/>
    <w:rsid w:val="007F22A3"/>
    <w:rsid w:val="007F294D"/>
    <w:rsid w:val="007F30A3"/>
    <w:rsid w:val="007F32D4"/>
    <w:rsid w:val="007F35C0"/>
    <w:rsid w:val="007F3C77"/>
    <w:rsid w:val="007F4ABE"/>
    <w:rsid w:val="007F5565"/>
    <w:rsid w:val="007F561C"/>
    <w:rsid w:val="007F594A"/>
    <w:rsid w:val="007F5D46"/>
    <w:rsid w:val="007F6270"/>
    <w:rsid w:val="007F66D2"/>
    <w:rsid w:val="007F68E9"/>
    <w:rsid w:val="007F6C63"/>
    <w:rsid w:val="007F73F6"/>
    <w:rsid w:val="007F7E90"/>
    <w:rsid w:val="0080089C"/>
    <w:rsid w:val="0080091D"/>
    <w:rsid w:val="0080218D"/>
    <w:rsid w:val="0080235A"/>
    <w:rsid w:val="008023ED"/>
    <w:rsid w:val="008029B5"/>
    <w:rsid w:val="008029DE"/>
    <w:rsid w:val="00802EBD"/>
    <w:rsid w:val="00803001"/>
    <w:rsid w:val="00803567"/>
    <w:rsid w:val="0080395B"/>
    <w:rsid w:val="00803D70"/>
    <w:rsid w:val="00803FD4"/>
    <w:rsid w:val="0080467B"/>
    <w:rsid w:val="00804FD0"/>
    <w:rsid w:val="008057E5"/>
    <w:rsid w:val="00805D65"/>
    <w:rsid w:val="00805D78"/>
    <w:rsid w:val="00805D8C"/>
    <w:rsid w:val="00805E3B"/>
    <w:rsid w:val="0080649C"/>
    <w:rsid w:val="00806E86"/>
    <w:rsid w:val="00806EC0"/>
    <w:rsid w:val="00806FB1"/>
    <w:rsid w:val="00807567"/>
    <w:rsid w:val="00807774"/>
    <w:rsid w:val="0081065C"/>
    <w:rsid w:val="00810684"/>
    <w:rsid w:val="00810B61"/>
    <w:rsid w:val="00810D1F"/>
    <w:rsid w:val="00810E7A"/>
    <w:rsid w:val="008111B2"/>
    <w:rsid w:val="008111CF"/>
    <w:rsid w:val="00811EE3"/>
    <w:rsid w:val="0081223B"/>
    <w:rsid w:val="0081231E"/>
    <w:rsid w:val="0081235C"/>
    <w:rsid w:val="00812C55"/>
    <w:rsid w:val="008138C4"/>
    <w:rsid w:val="00813BEE"/>
    <w:rsid w:val="00813E30"/>
    <w:rsid w:val="00814BF9"/>
    <w:rsid w:val="00814E69"/>
    <w:rsid w:val="00814EA3"/>
    <w:rsid w:val="00814FCC"/>
    <w:rsid w:val="008157EC"/>
    <w:rsid w:val="00815973"/>
    <w:rsid w:val="008159AD"/>
    <w:rsid w:val="00815E63"/>
    <w:rsid w:val="00816332"/>
    <w:rsid w:val="00816A0C"/>
    <w:rsid w:val="00816B88"/>
    <w:rsid w:val="0081791B"/>
    <w:rsid w:val="00817C2E"/>
    <w:rsid w:val="00817E03"/>
    <w:rsid w:val="008206C7"/>
    <w:rsid w:val="0082083E"/>
    <w:rsid w:val="00820BC7"/>
    <w:rsid w:val="00820FBC"/>
    <w:rsid w:val="00821419"/>
    <w:rsid w:val="00821561"/>
    <w:rsid w:val="00821DE1"/>
    <w:rsid w:val="00822088"/>
    <w:rsid w:val="00822542"/>
    <w:rsid w:val="008225EC"/>
    <w:rsid w:val="0082260C"/>
    <w:rsid w:val="00822850"/>
    <w:rsid w:val="0082292D"/>
    <w:rsid w:val="00822C6A"/>
    <w:rsid w:val="00822D95"/>
    <w:rsid w:val="00823385"/>
    <w:rsid w:val="00823875"/>
    <w:rsid w:val="008241C4"/>
    <w:rsid w:val="00824F88"/>
    <w:rsid w:val="008257D8"/>
    <w:rsid w:val="00825B62"/>
    <w:rsid w:val="00825DEA"/>
    <w:rsid w:val="00826F9F"/>
    <w:rsid w:val="00827394"/>
    <w:rsid w:val="00827781"/>
    <w:rsid w:val="00827952"/>
    <w:rsid w:val="00827FD9"/>
    <w:rsid w:val="0083011A"/>
    <w:rsid w:val="008301AF"/>
    <w:rsid w:val="00830301"/>
    <w:rsid w:val="00830545"/>
    <w:rsid w:val="008305E9"/>
    <w:rsid w:val="00830C63"/>
    <w:rsid w:val="008313F4"/>
    <w:rsid w:val="00831783"/>
    <w:rsid w:val="008319E3"/>
    <w:rsid w:val="00831A34"/>
    <w:rsid w:val="00832114"/>
    <w:rsid w:val="0083238A"/>
    <w:rsid w:val="00832A8B"/>
    <w:rsid w:val="00832F20"/>
    <w:rsid w:val="00833612"/>
    <w:rsid w:val="00833871"/>
    <w:rsid w:val="00833D41"/>
    <w:rsid w:val="00833EFE"/>
    <w:rsid w:val="008340E5"/>
    <w:rsid w:val="008346C5"/>
    <w:rsid w:val="00834797"/>
    <w:rsid w:val="00834948"/>
    <w:rsid w:val="008350C7"/>
    <w:rsid w:val="0083600D"/>
    <w:rsid w:val="00836881"/>
    <w:rsid w:val="00836DEF"/>
    <w:rsid w:val="0083716D"/>
    <w:rsid w:val="00837541"/>
    <w:rsid w:val="00840048"/>
    <w:rsid w:val="0084059B"/>
    <w:rsid w:val="008409F5"/>
    <w:rsid w:val="00840F2A"/>
    <w:rsid w:val="00841245"/>
    <w:rsid w:val="008415B0"/>
    <w:rsid w:val="00841662"/>
    <w:rsid w:val="00841BDE"/>
    <w:rsid w:val="00841EBF"/>
    <w:rsid w:val="008423BA"/>
    <w:rsid w:val="008428F1"/>
    <w:rsid w:val="00843220"/>
    <w:rsid w:val="00843B81"/>
    <w:rsid w:val="00843B90"/>
    <w:rsid w:val="0084413D"/>
    <w:rsid w:val="00844309"/>
    <w:rsid w:val="00844491"/>
    <w:rsid w:val="00844BA7"/>
    <w:rsid w:val="00844C97"/>
    <w:rsid w:val="008453C8"/>
    <w:rsid w:val="008455F3"/>
    <w:rsid w:val="00845E2B"/>
    <w:rsid w:val="00846490"/>
    <w:rsid w:val="0084651B"/>
    <w:rsid w:val="0084660F"/>
    <w:rsid w:val="00846A84"/>
    <w:rsid w:val="00846E93"/>
    <w:rsid w:val="008471EB"/>
    <w:rsid w:val="008472D8"/>
    <w:rsid w:val="00847619"/>
    <w:rsid w:val="00847926"/>
    <w:rsid w:val="0085078C"/>
    <w:rsid w:val="00850828"/>
    <w:rsid w:val="00850E5D"/>
    <w:rsid w:val="00850EC4"/>
    <w:rsid w:val="008518AD"/>
    <w:rsid w:val="00851902"/>
    <w:rsid w:val="00851CC6"/>
    <w:rsid w:val="00851EBD"/>
    <w:rsid w:val="00851FA9"/>
    <w:rsid w:val="00852598"/>
    <w:rsid w:val="008529CD"/>
    <w:rsid w:val="00852AB0"/>
    <w:rsid w:val="00853031"/>
    <w:rsid w:val="0085308A"/>
    <w:rsid w:val="00853197"/>
    <w:rsid w:val="00853235"/>
    <w:rsid w:val="00853352"/>
    <w:rsid w:val="00853B13"/>
    <w:rsid w:val="00853BFA"/>
    <w:rsid w:val="00853E22"/>
    <w:rsid w:val="008542C7"/>
    <w:rsid w:val="0085461A"/>
    <w:rsid w:val="00854CE1"/>
    <w:rsid w:val="0085505F"/>
    <w:rsid w:val="0085509F"/>
    <w:rsid w:val="00855703"/>
    <w:rsid w:val="00855ED0"/>
    <w:rsid w:val="0085651F"/>
    <w:rsid w:val="00856C2A"/>
    <w:rsid w:val="00856DDC"/>
    <w:rsid w:val="00856EFC"/>
    <w:rsid w:val="00856FD3"/>
    <w:rsid w:val="00857949"/>
    <w:rsid w:val="00857AE0"/>
    <w:rsid w:val="008603BC"/>
    <w:rsid w:val="00860522"/>
    <w:rsid w:val="0086073F"/>
    <w:rsid w:val="00860E34"/>
    <w:rsid w:val="008612C9"/>
    <w:rsid w:val="008615EF"/>
    <w:rsid w:val="00861BF0"/>
    <w:rsid w:val="00861CF5"/>
    <w:rsid w:val="00861EB0"/>
    <w:rsid w:val="00861FAE"/>
    <w:rsid w:val="0086228F"/>
    <w:rsid w:val="00862454"/>
    <w:rsid w:val="008628D9"/>
    <w:rsid w:val="00863454"/>
    <w:rsid w:val="00863552"/>
    <w:rsid w:val="00864519"/>
    <w:rsid w:val="00864580"/>
    <w:rsid w:val="008646CD"/>
    <w:rsid w:val="00864784"/>
    <w:rsid w:val="008648E1"/>
    <w:rsid w:val="00864B80"/>
    <w:rsid w:val="00864F3D"/>
    <w:rsid w:val="008661AF"/>
    <w:rsid w:val="008666E4"/>
    <w:rsid w:val="00866B3F"/>
    <w:rsid w:val="008670B4"/>
    <w:rsid w:val="00867230"/>
    <w:rsid w:val="008707CD"/>
    <w:rsid w:val="0087095A"/>
    <w:rsid w:val="0087196D"/>
    <w:rsid w:val="00871F41"/>
    <w:rsid w:val="008721AC"/>
    <w:rsid w:val="00872413"/>
    <w:rsid w:val="00872A5B"/>
    <w:rsid w:val="00872D8F"/>
    <w:rsid w:val="00873662"/>
    <w:rsid w:val="00873801"/>
    <w:rsid w:val="008738FC"/>
    <w:rsid w:val="008740F3"/>
    <w:rsid w:val="0087422A"/>
    <w:rsid w:val="00874D05"/>
    <w:rsid w:val="008751AC"/>
    <w:rsid w:val="008757C9"/>
    <w:rsid w:val="00875884"/>
    <w:rsid w:val="00876E5D"/>
    <w:rsid w:val="00876FE7"/>
    <w:rsid w:val="00877072"/>
    <w:rsid w:val="00877454"/>
    <w:rsid w:val="0087793A"/>
    <w:rsid w:val="00877D16"/>
    <w:rsid w:val="00880166"/>
    <w:rsid w:val="00880363"/>
    <w:rsid w:val="0088082F"/>
    <w:rsid w:val="00881713"/>
    <w:rsid w:val="00881885"/>
    <w:rsid w:val="00881B53"/>
    <w:rsid w:val="00881E0D"/>
    <w:rsid w:val="008821E9"/>
    <w:rsid w:val="00882340"/>
    <w:rsid w:val="00882642"/>
    <w:rsid w:val="00882ACD"/>
    <w:rsid w:val="00882DC9"/>
    <w:rsid w:val="00882F2B"/>
    <w:rsid w:val="0088321A"/>
    <w:rsid w:val="00883670"/>
    <w:rsid w:val="00883EE0"/>
    <w:rsid w:val="00883F64"/>
    <w:rsid w:val="0088419C"/>
    <w:rsid w:val="008842AC"/>
    <w:rsid w:val="008843BA"/>
    <w:rsid w:val="0088447E"/>
    <w:rsid w:val="00884646"/>
    <w:rsid w:val="00884974"/>
    <w:rsid w:val="00884C48"/>
    <w:rsid w:val="0088526E"/>
    <w:rsid w:val="00885D0D"/>
    <w:rsid w:val="008863FD"/>
    <w:rsid w:val="00886545"/>
    <w:rsid w:val="00886759"/>
    <w:rsid w:val="00886F49"/>
    <w:rsid w:val="008870B6"/>
    <w:rsid w:val="0088780A"/>
    <w:rsid w:val="00890331"/>
    <w:rsid w:val="008906A1"/>
    <w:rsid w:val="0089082E"/>
    <w:rsid w:val="00890923"/>
    <w:rsid w:val="00890E31"/>
    <w:rsid w:val="00890F1B"/>
    <w:rsid w:val="00891016"/>
    <w:rsid w:val="00891075"/>
    <w:rsid w:val="00891379"/>
    <w:rsid w:val="008916AF"/>
    <w:rsid w:val="008922F1"/>
    <w:rsid w:val="008924D7"/>
    <w:rsid w:val="00892803"/>
    <w:rsid w:val="00892A50"/>
    <w:rsid w:val="00892D2A"/>
    <w:rsid w:val="00892D99"/>
    <w:rsid w:val="00892F47"/>
    <w:rsid w:val="0089424C"/>
    <w:rsid w:val="00894D76"/>
    <w:rsid w:val="00894F5B"/>
    <w:rsid w:val="00895894"/>
    <w:rsid w:val="00895D8E"/>
    <w:rsid w:val="0089665A"/>
    <w:rsid w:val="00896764"/>
    <w:rsid w:val="00897083"/>
    <w:rsid w:val="0089717D"/>
    <w:rsid w:val="008971A1"/>
    <w:rsid w:val="008A0E13"/>
    <w:rsid w:val="008A101D"/>
    <w:rsid w:val="008A1095"/>
    <w:rsid w:val="008A1868"/>
    <w:rsid w:val="008A1973"/>
    <w:rsid w:val="008A2724"/>
    <w:rsid w:val="008A2E6F"/>
    <w:rsid w:val="008A34CF"/>
    <w:rsid w:val="008A3DF4"/>
    <w:rsid w:val="008A3E8D"/>
    <w:rsid w:val="008A4198"/>
    <w:rsid w:val="008A4701"/>
    <w:rsid w:val="008A47F2"/>
    <w:rsid w:val="008A4954"/>
    <w:rsid w:val="008A49E0"/>
    <w:rsid w:val="008A5D64"/>
    <w:rsid w:val="008A6194"/>
    <w:rsid w:val="008A642D"/>
    <w:rsid w:val="008A657D"/>
    <w:rsid w:val="008A68B3"/>
    <w:rsid w:val="008A6DB0"/>
    <w:rsid w:val="008A702C"/>
    <w:rsid w:val="008A77B0"/>
    <w:rsid w:val="008A7A4C"/>
    <w:rsid w:val="008B028B"/>
    <w:rsid w:val="008B037A"/>
    <w:rsid w:val="008B0619"/>
    <w:rsid w:val="008B06A2"/>
    <w:rsid w:val="008B0A48"/>
    <w:rsid w:val="008B0BC1"/>
    <w:rsid w:val="008B16CE"/>
    <w:rsid w:val="008B1A4F"/>
    <w:rsid w:val="008B345D"/>
    <w:rsid w:val="008B38F2"/>
    <w:rsid w:val="008B3B58"/>
    <w:rsid w:val="008B41EA"/>
    <w:rsid w:val="008B4C62"/>
    <w:rsid w:val="008B5533"/>
    <w:rsid w:val="008B57B6"/>
    <w:rsid w:val="008B57CA"/>
    <w:rsid w:val="008B5FC5"/>
    <w:rsid w:val="008B60AA"/>
    <w:rsid w:val="008B630B"/>
    <w:rsid w:val="008B6D27"/>
    <w:rsid w:val="008B6F0C"/>
    <w:rsid w:val="008B70CB"/>
    <w:rsid w:val="008B7311"/>
    <w:rsid w:val="008C05B0"/>
    <w:rsid w:val="008C11E6"/>
    <w:rsid w:val="008C1562"/>
    <w:rsid w:val="008C17B5"/>
    <w:rsid w:val="008C1A88"/>
    <w:rsid w:val="008C252F"/>
    <w:rsid w:val="008C2F89"/>
    <w:rsid w:val="008C317B"/>
    <w:rsid w:val="008C3914"/>
    <w:rsid w:val="008C3AA2"/>
    <w:rsid w:val="008C3B97"/>
    <w:rsid w:val="008C3C5B"/>
    <w:rsid w:val="008C3EB5"/>
    <w:rsid w:val="008C446F"/>
    <w:rsid w:val="008C4474"/>
    <w:rsid w:val="008C44F4"/>
    <w:rsid w:val="008C47DD"/>
    <w:rsid w:val="008C4D2B"/>
    <w:rsid w:val="008C5B7C"/>
    <w:rsid w:val="008C5D4C"/>
    <w:rsid w:val="008C67D9"/>
    <w:rsid w:val="008C681A"/>
    <w:rsid w:val="008C7328"/>
    <w:rsid w:val="008C7391"/>
    <w:rsid w:val="008C7429"/>
    <w:rsid w:val="008C75E8"/>
    <w:rsid w:val="008C7AD0"/>
    <w:rsid w:val="008C7E07"/>
    <w:rsid w:val="008D0049"/>
    <w:rsid w:val="008D0C56"/>
    <w:rsid w:val="008D0E63"/>
    <w:rsid w:val="008D0EA9"/>
    <w:rsid w:val="008D1013"/>
    <w:rsid w:val="008D1AA4"/>
    <w:rsid w:val="008D1FF7"/>
    <w:rsid w:val="008D21C3"/>
    <w:rsid w:val="008D2426"/>
    <w:rsid w:val="008D26A4"/>
    <w:rsid w:val="008D2BB9"/>
    <w:rsid w:val="008D2CB4"/>
    <w:rsid w:val="008D31E5"/>
    <w:rsid w:val="008D325B"/>
    <w:rsid w:val="008D3B6A"/>
    <w:rsid w:val="008D3DE5"/>
    <w:rsid w:val="008D480C"/>
    <w:rsid w:val="008D487A"/>
    <w:rsid w:val="008D4F91"/>
    <w:rsid w:val="008D696E"/>
    <w:rsid w:val="008D6C3E"/>
    <w:rsid w:val="008D6FBA"/>
    <w:rsid w:val="008D7309"/>
    <w:rsid w:val="008D74B9"/>
    <w:rsid w:val="008D7A06"/>
    <w:rsid w:val="008E0082"/>
    <w:rsid w:val="008E09C0"/>
    <w:rsid w:val="008E0E2A"/>
    <w:rsid w:val="008E157B"/>
    <w:rsid w:val="008E1722"/>
    <w:rsid w:val="008E198C"/>
    <w:rsid w:val="008E1B79"/>
    <w:rsid w:val="008E1E42"/>
    <w:rsid w:val="008E20FC"/>
    <w:rsid w:val="008E2256"/>
    <w:rsid w:val="008E225C"/>
    <w:rsid w:val="008E255E"/>
    <w:rsid w:val="008E2895"/>
    <w:rsid w:val="008E292F"/>
    <w:rsid w:val="008E2A0A"/>
    <w:rsid w:val="008E2DED"/>
    <w:rsid w:val="008E2FE8"/>
    <w:rsid w:val="008E3254"/>
    <w:rsid w:val="008E3C47"/>
    <w:rsid w:val="008E3D0E"/>
    <w:rsid w:val="008E4099"/>
    <w:rsid w:val="008E4845"/>
    <w:rsid w:val="008E4BC5"/>
    <w:rsid w:val="008E5192"/>
    <w:rsid w:val="008E5BA4"/>
    <w:rsid w:val="008E5E89"/>
    <w:rsid w:val="008E613B"/>
    <w:rsid w:val="008E619E"/>
    <w:rsid w:val="008E6487"/>
    <w:rsid w:val="008E6553"/>
    <w:rsid w:val="008E661F"/>
    <w:rsid w:val="008E6C1F"/>
    <w:rsid w:val="008E71C8"/>
    <w:rsid w:val="008E7BCB"/>
    <w:rsid w:val="008E7F01"/>
    <w:rsid w:val="008F0224"/>
    <w:rsid w:val="008F04BD"/>
    <w:rsid w:val="008F0DED"/>
    <w:rsid w:val="008F1125"/>
    <w:rsid w:val="008F16AD"/>
    <w:rsid w:val="008F1A87"/>
    <w:rsid w:val="008F1C85"/>
    <w:rsid w:val="008F1E23"/>
    <w:rsid w:val="008F1F97"/>
    <w:rsid w:val="008F22F6"/>
    <w:rsid w:val="008F2D23"/>
    <w:rsid w:val="008F36A7"/>
    <w:rsid w:val="008F4772"/>
    <w:rsid w:val="008F4C0A"/>
    <w:rsid w:val="008F4DDD"/>
    <w:rsid w:val="008F57FF"/>
    <w:rsid w:val="008F5D43"/>
    <w:rsid w:val="008F5DD2"/>
    <w:rsid w:val="008F7849"/>
    <w:rsid w:val="008F7B61"/>
    <w:rsid w:val="008F7BC3"/>
    <w:rsid w:val="0090140B"/>
    <w:rsid w:val="00901B9A"/>
    <w:rsid w:val="0090259F"/>
    <w:rsid w:val="00902736"/>
    <w:rsid w:val="00902A64"/>
    <w:rsid w:val="00902BFA"/>
    <w:rsid w:val="00902FE7"/>
    <w:rsid w:val="00903025"/>
    <w:rsid w:val="00904D92"/>
    <w:rsid w:val="00905721"/>
    <w:rsid w:val="0090633E"/>
    <w:rsid w:val="00906BF9"/>
    <w:rsid w:val="00906FBC"/>
    <w:rsid w:val="009072D0"/>
    <w:rsid w:val="00907CC8"/>
    <w:rsid w:val="00907E9B"/>
    <w:rsid w:val="00910330"/>
    <w:rsid w:val="00910914"/>
    <w:rsid w:val="00910B77"/>
    <w:rsid w:val="00911B5E"/>
    <w:rsid w:val="00911D7B"/>
    <w:rsid w:val="00912C9B"/>
    <w:rsid w:val="00913505"/>
    <w:rsid w:val="0091374C"/>
    <w:rsid w:val="00913823"/>
    <w:rsid w:val="00913987"/>
    <w:rsid w:val="00913EC8"/>
    <w:rsid w:val="0091422B"/>
    <w:rsid w:val="00914394"/>
    <w:rsid w:val="00914549"/>
    <w:rsid w:val="009147EC"/>
    <w:rsid w:val="00914B90"/>
    <w:rsid w:val="00914E07"/>
    <w:rsid w:val="009151DC"/>
    <w:rsid w:val="00915461"/>
    <w:rsid w:val="0091552F"/>
    <w:rsid w:val="00915609"/>
    <w:rsid w:val="009162D2"/>
    <w:rsid w:val="009165FE"/>
    <w:rsid w:val="0091676E"/>
    <w:rsid w:val="00916C84"/>
    <w:rsid w:val="00916DE9"/>
    <w:rsid w:val="009170D3"/>
    <w:rsid w:val="009179B3"/>
    <w:rsid w:val="00917FB8"/>
    <w:rsid w:val="00920620"/>
    <w:rsid w:val="00920C61"/>
    <w:rsid w:val="009219A3"/>
    <w:rsid w:val="00921F80"/>
    <w:rsid w:val="009220CE"/>
    <w:rsid w:val="009229D3"/>
    <w:rsid w:val="00922E3D"/>
    <w:rsid w:val="00923189"/>
    <w:rsid w:val="0092388D"/>
    <w:rsid w:val="00923FFC"/>
    <w:rsid w:val="00924303"/>
    <w:rsid w:val="009244AD"/>
    <w:rsid w:val="009247B8"/>
    <w:rsid w:val="00924C07"/>
    <w:rsid w:val="00925429"/>
    <w:rsid w:val="00925493"/>
    <w:rsid w:val="00926358"/>
    <w:rsid w:val="0092667E"/>
    <w:rsid w:val="0092669C"/>
    <w:rsid w:val="00926D48"/>
    <w:rsid w:val="00926EA1"/>
    <w:rsid w:val="00927361"/>
    <w:rsid w:val="00927510"/>
    <w:rsid w:val="00927614"/>
    <w:rsid w:val="00930045"/>
    <w:rsid w:val="009305C6"/>
    <w:rsid w:val="009309C2"/>
    <w:rsid w:val="00930AEC"/>
    <w:rsid w:val="00930B64"/>
    <w:rsid w:val="00930D4A"/>
    <w:rsid w:val="009315E9"/>
    <w:rsid w:val="009317B0"/>
    <w:rsid w:val="009319E1"/>
    <w:rsid w:val="00932414"/>
    <w:rsid w:val="00932A0B"/>
    <w:rsid w:val="00932F7F"/>
    <w:rsid w:val="00933988"/>
    <w:rsid w:val="00933C89"/>
    <w:rsid w:val="00933E2A"/>
    <w:rsid w:val="00933FC2"/>
    <w:rsid w:val="00934FDC"/>
    <w:rsid w:val="00935453"/>
    <w:rsid w:val="00935C63"/>
    <w:rsid w:val="00935F99"/>
    <w:rsid w:val="0093634A"/>
    <w:rsid w:val="00936C6C"/>
    <w:rsid w:val="00937B48"/>
    <w:rsid w:val="00937C70"/>
    <w:rsid w:val="00937C95"/>
    <w:rsid w:val="00937EB9"/>
    <w:rsid w:val="009402C3"/>
    <w:rsid w:val="009402C9"/>
    <w:rsid w:val="00940828"/>
    <w:rsid w:val="009408DB"/>
    <w:rsid w:val="00940B3E"/>
    <w:rsid w:val="00941256"/>
    <w:rsid w:val="00941E93"/>
    <w:rsid w:val="009424FD"/>
    <w:rsid w:val="009427F1"/>
    <w:rsid w:val="0094293E"/>
    <w:rsid w:val="00943B57"/>
    <w:rsid w:val="00943B8E"/>
    <w:rsid w:val="009443FE"/>
    <w:rsid w:val="00944775"/>
    <w:rsid w:val="00944A57"/>
    <w:rsid w:val="0094507B"/>
    <w:rsid w:val="0094507F"/>
    <w:rsid w:val="00945BB8"/>
    <w:rsid w:val="00945D85"/>
    <w:rsid w:val="009464C1"/>
    <w:rsid w:val="009467AC"/>
    <w:rsid w:val="009468DE"/>
    <w:rsid w:val="00946C1B"/>
    <w:rsid w:val="00947DD4"/>
    <w:rsid w:val="009501A7"/>
    <w:rsid w:val="00950264"/>
    <w:rsid w:val="00950300"/>
    <w:rsid w:val="009507E8"/>
    <w:rsid w:val="00950974"/>
    <w:rsid w:val="009509B0"/>
    <w:rsid w:val="00950D55"/>
    <w:rsid w:val="0095118A"/>
    <w:rsid w:val="0095152C"/>
    <w:rsid w:val="00951A7D"/>
    <w:rsid w:val="00952ACB"/>
    <w:rsid w:val="00952B3E"/>
    <w:rsid w:val="00953006"/>
    <w:rsid w:val="00953148"/>
    <w:rsid w:val="00953922"/>
    <w:rsid w:val="00953C10"/>
    <w:rsid w:val="0095483E"/>
    <w:rsid w:val="00954D5E"/>
    <w:rsid w:val="00955124"/>
    <w:rsid w:val="00955539"/>
    <w:rsid w:val="00955FFD"/>
    <w:rsid w:val="00956288"/>
    <w:rsid w:val="00956955"/>
    <w:rsid w:val="00956969"/>
    <w:rsid w:val="00956F66"/>
    <w:rsid w:val="00957EFB"/>
    <w:rsid w:val="009603F7"/>
    <w:rsid w:val="00960E58"/>
    <w:rsid w:val="00960F73"/>
    <w:rsid w:val="00961343"/>
    <w:rsid w:val="009616CC"/>
    <w:rsid w:val="00962192"/>
    <w:rsid w:val="009627E8"/>
    <w:rsid w:val="00962A22"/>
    <w:rsid w:val="00962DD7"/>
    <w:rsid w:val="00962EFA"/>
    <w:rsid w:val="0096360F"/>
    <w:rsid w:val="00963BB1"/>
    <w:rsid w:val="00963EBF"/>
    <w:rsid w:val="009645F5"/>
    <w:rsid w:val="009646F3"/>
    <w:rsid w:val="009646FD"/>
    <w:rsid w:val="00964DF4"/>
    <w:rsid w:val="0096519B"/>
    <w:rsid w:val="0096544E"/>
    <w:rsid w:val="0096557F"/>
    <w:rsid w:val="0096601C"/>
    <w:rsid w:val="00966213"/>
    <w:rsid w:val="0096707B"/>
    <w:rsid w:val="009675B7"/>
    <w:rsid w:val="00967613"/>
    <w:rsid w:val="009679E8"/>
    <w:rsid w:val="0097030F"/>
    <w:rsid w:val="00970D1D"/>
    <w:rsid w:val="00971049"/>
    <w:rsid w:val="0097160B"/>
    <w:rsid w:val="00971DE5"/>
    <w:rsid w:val="00973BE6"/>
    <w:rsid w:val="00973E97"/>
    <w:rsid w:val="0097400E"/>
    <w:rsid w:val="00974420"/>
    <w:rsid w:val="0097498B"/>
    <w:rsid w:val="0097703B"/>
    <w:rsid w:val="009772E7"/>
    <w:rsid w:val="0097740E"/>
    <w:rsid w:val="00977996"/>
    <w:rsid w:val="0098020D"/>
    <w:rsid w:val="00980332"/>
    <w:rsid w:val="00981A18"/>
    <w:rsid w:val="00981A28"/>
    <w:rsid w:val="00981D4F"/>
    <w:rsid w:val="00981E5C"/>
    <w:rsid w:val="00981F5B"/>
    <w:rsid w:val="00983170"/>
    <w:rsid w:val="00983B45"/>
    <w:rsid w:val="00984217"/>
    <w:rsid w:val="0098488C"/>
    <w:rsid w:val="00984DFF"/>
    <w:rsid w:val="00984F35"/>
    <w:rsid w:val="00985653"/>
    <w:rsid w:val="009856D2"/>
    <w:rsid w:val="00985C32"/>
    <w:rsid w:val="00986057"/>
    <w:rsid w:val="0098648F"/>
    <w:rsid w:val="009871F7"/>
    <w:rsid w:val="00987407"/>
    <w:rsid w:val="009875D2"/>
    <w:rsid w:val="009876D9"/>
    <w:rsid w:val="009878B6"/>
    <w:rsid w:val="00987AF9"/>
    <w:rsid w:val="00987C1A"/>
    <w:rsid w:val="0099028F"/>
    <w:rsid w:val="0099049C"/>
    <w:rsid w:val="00991593"/>
    <w:rsid w:val="009915C8"/>
    <w:rsid w:val="00991665"/>
    <w:rsid w:val="009917E2"/>
    <w:rsid w:val="00991CC7"/>
    <w:rsid w:val="00991CED"/>
    <w:rsid w:val="00992129"/>
    <w:rsid w:val="009923B2"/>
    <w:rsid w:val="0099247C"/>
    <w:rsid w:val="009928C6"/>
    <w:rsid w:val="00992B6B"/>
    <w:rsid w:val="009932C4"/>
    <w:rsid w:val="009933C3"/>
    <w:rsid w:val="0099395E"/>
    <w:rsid w:val="00994066"/>
    <w:rsid w:val="00994454"/>
    <w:rsid w:val="009944D6"/>
    <w:rsid w:val="009945EB"/>
    <w:rsid w:val="009948E6"/>
    <w:rsid w:val="0099497F"/>
    <w:rsid w:val="009949DF"/>
    <w:rsid w:val="0099528B"/>
    <w:rsid w:val="00995655"/>
    <w:rsid w:val="00996C57"/>
    <w:rsid w:val="009973CE"/>
    <w:rsid w:val="00997486"/>
    <w:rsid w:val="00997B8F"/>
    <w:rsid w:val="009A05B7"/>
    <w:rsid w:val="009A0854"/>
    <w:rsid w:val="009A09F5"/>
    <w:rsid w:val="009A0B14"/>
    <w:rsid w:val="009A11CB"/>
    <w:rsid w:val="009A139C"/>
    <w:rsid w:val="009A152A"/>
    <w:rsid w:val="009A2018"/>
    <w:rsid w:val="009A3041"/>
    <w:rsid w:val="009A395A"/>
    <w:rsid w:val="009A3BC5"/>
    <w:rsid w:val="009A3E6C"/>
    <w:rsid w:val="009A4E42"/>
    <w:rsid w:val="009A4E95"/>
    <w:rsid w:val="009A5805"/>
    <w:rsid w:val="009A635D"/>
    <w:rsid w:val="009A6A59"/>
    <w:rsid w:val="009A6F2B"/>
    <w:rsid w:val="009A73A3"/>
    <w:rsid w:val="009A78D2"/>
    <w:rsid w:val="009B00AC"/>
    <w:rsid w:val="009B02AC"/>
    <w:rsid w:val="009B0821"/>
    <w:rsid w:val="009B0EE2"/>
    <w:rsid w:val="009B14E2"/>
    <w:rsid w:val="009B1701"/>
    <w:rsid w:val="009B1AC0"/>
    <w:rsid w:val="009B2306"/>
    <w:rsid w:val="009B2487"/>
    <w:rsid w:val="009B2D8B"/>
    <w:rsid w:val="009B3937"/>
    <w:rsid w:val="009B3ACA"/>
    <w:rsid w:val="009B3F14"/>
    <w:rsid w:val="009B44C5"/>
    <w:rsid w:val="009B48AC"/>
    <w:rsid w:val="009B4BB7"/>
    <w:rsid w:val="009B4ECB"/>
    <w:rsid w:val="009B4FDF"/>
    <w:rsid w:val="009B5A34"/>
    <w:rsid w:val="009B5DB9"/>
    <w:rsid w:val="009B60D4"/>
    <w:rsid w:val="009B63C9"/>
    <w:rsid w:val="009B67E2"/>
    <w:rsid w:val="009B687B"/>
    <w:rsid w:val="009B7038"/>
    <w:rsid w:val="009B7210"/>
    <w:rsid w:val="009B742C"/>
    <w:rsid w:val="009B7859"/>
    <w:rsid w:val="009B7935"/>
    <w:rsid w:val="009B7A2A"/>
    <w:rsid w:val="009B7C59"/>
    <w:rsid w:val="009C0038"/>
    <w:rsid w:val="009C0058"/>
    <w:rsid w:val="009C0787"/>
    <w:rsid w:val="009C125A"/>
    <w:rsid w:val="009C135B"/>
    <w:rsid w:val="009C1DFC"/>
    <w:rsid w:val="009C1F2A"/>
    <w:rsid w:val="009C1FED"/>
    <w:rsid w:val="009C20C9"/>
    <w:rsid w:val="009C235A"/>
    <w:rsid w:val="009C26CF"/>
    <w:rsid w:val="009C2C05"/>
    <w:rsid w:val="009C2E57"/>
    <w:rsid w:val="009C30D7"/>
    <w:rsid w:val="009C347D"/>
    <w:rsid w:val="009C3577"/>
    <w:rsid w:val="009C3ABB"/>
    <w:rsid w:val="009C489B"/>
    <w:rsid w:val="009C598B"/>
    <w:rsid w:val="009C5994"/>
    <w:rsid w:val="009C5F20"/>
    <w:rsid w:val="009C5F47"/>
    <w:rsid w:val="009C606F"/>
    <w:rsid w:val="009C6272"/>
    <w:rsid w:val="009C6E0E"/>
    <w:rsid w:val="009C704E"/>
    <w:rsid w:val="009C74D1"/>
    <w:rsid w:val="009C7B31"/>
    <w:rsid w:val="009D01B2"/>
    <w:rsid w:val="009D0295"/>
    <w:rsid w:val="009D05DF"/>
    <w:rsid w:val="009D095B"/>
    <w:rsid w:val="009D0D66"/>
    <w:rsid w:val="009D135F"/>
    <w:rsid w:val="009D1504"/>
    <w:rsid w:val="009D1A29"/>
    <w:rsid w:val="009D1EB8"/>
    <w:rsid w:val="009D210A"/>
    <w:rsid w:val="009D2B0C"/>
    <w:rsid w:val="009D304C"/>
    <w:rsid w:val="009D30C3"/>
    <w:rsid w:val="009D30CD"/>
    <w:rsid w:val="009D32E1"/>
    <w:rsid w:val="009D3869"/>
    <w:rsid w:val="009D3942"/>
    <w:rsid w:val="009D3DBB"/>
    <w:rsid w:val="009D3F0B"/>
    <w:rsid w:val="009D46D2"/>
    <w:rsid w:val="009D4816"/>
    <w:rsid w:val="009D48CA"/>
    <w:rsid w:val="009D5049"/>
    <w:rsid w:val="009D570A"/>
    <w:rsid w:val="009D5A93"/>
    <w:rsid w:val="009D5E1A"/>
    <w:rsid w:val="009D638F"/>
    <w:rsid w:val="009D6C0F"/>
    <w:rsid w:val="009D7385"/>
    <w:rsid w:val="009D7C29"/>
    <w:rsid w:val="009E017E"/>
    <w:rsid w:val="009E0735"/>
    <w:rsid w:val="009E11FD"/>
    <w:rsid w:val="009E1787"/>
    <w:rsid w:val="009E1DE7"/>
    <w:rsid w:val="009E20FE"/>
    <w:rsid w:val="009E2288"/>
    <w:rsid w:val="009E2A69"/>
    <w:rsid w:val="009E2D7F"/>
    <w:rsid w:val="009E4276"/>
    <w:rsid w:val="009E475F"/>
    <w:rsid w:val="009E4792"/>
    <w:rsid w:val="009E4ADF"/>
    <w:rsid w:val="009E4BC3"/>
    <w:rsid w:val="009E4C96"/>
    <w:rsid w:val="009E4DF8"/>
    <w:rsid w:val="009E4FA7"/>
    <w:rsid w:val="009E578F"/>
    <w:rsid w:val="009E5ECB"/>
    <w:rsid w:val="009E6928"/>
    <w:rsid w:val="009E76F1"/>
    <w:rsid w:val="009E77FC"/>
    <w:rsid w:val="009F0417"/>
    <w:rsid w:val="009F054A"/>
    <w:rsid w:val="009F0991"/>
    <w:rsid w:val="009F11BC"/>
    <w:rsid w:val="009F21F0"/>
    <w:rsid w:val="009F2D84"/>
    <w:rsid w:val="009F3030"/>
    <w:rsid w:val="009F3059"/>
    <w:rsid w:val="009F3162"/>
    <w:rsid w:val="009F31A0"/>
    <w:rsid w:val="009F3397"/>
    <w:rsid w:val="009F33D6"/>
    <w:rsid w:val="009F35D2"/>
    <w:rsid w:val="009F35F8"/>
    <w:rsid w:val="009F36FC"/>
    <w:rsid w:val="009F43AD"/>
    <w:rsid w:val="009F513B"/>
    <w:rsid w:val="009F51DC"/>
    <w:rsid w:val="009F5442"/>
    <w:rsid w:val="009F551F"/>
    <w:rsid w:val="009F570B"/>
    <w:rsid w:val="009F5C77"/>
    <w:rsid w:val="009F62C1"/>
    <w:rsid w:val="009F6650"/>
    <w:rsid w:val="009F6B33"/>
    <w:rsid w:val="009F79B5"/>
    <w:rsid w:val="009F7A54"/>
    <w:rsid w:val="00A00214"/>
    <w:rsid w:val="00A00350"/>
    <w:rsid w:val="00A006F2"/>
    <w:rsid w:val="00A00A4C"/>
    <w:rsid w:val="00A00D8C"/>
    <w:rsid w:val="00A00E1B"/>
    <w:rsid w:val="00A019CD"/>
    <w:rsid w:val="00A020A0"/>
    <w:rsid w:val="00A024B0"/>
    <w:rsid w:val="00A0268A"/>
    <w:rsid w:val="00A02DE2"/>
    <w:rsid w:val="00A035CA"/>
    <w:rsid w:val="00A04353"/>
    <w:rsid w:val="00A046F2"/>
    <w:rsid w:val="00A048D9"/>
    <w:rsid w:val="00A04B08"/>
    <w:rsid w:val="00A04BDD"/>
    <w:rsid w:val="00A05149"/>
    <w:rsid w:val="00A05E3C"/>
    <w:rsid w:val="00A05F89"/>
    <w:rsid w:val="00A0641A"/>
    <w:rsid w:val="00A06539"/>
    <w:rsid w:val="00A066A0"/>
    <w:rsid w:val="00A06D33"/>
    <w:rsid w:val="00A06F56"/>
    <w:rsid w:val="00A06F9F"/>
    <w:rsid w:val="00A07541"/>
    <w:rsid w:val="00A07D0A"/>
    <w:rsid w:val="00A07E94"/>
    <w:rsid w:val="00A10365"/>
    <w:rsid w:val="00A104CB"/>
    <w:rsid w:val="00A10797"/>
    <w:rsid w:val="00A10A69"/>
    <w:rsid w:val="00A10B19"/>
    <w:rsid w:val="00A1180D"/>
    <w:rsid w:val="00A11866"/>
    <w:rsid w:val="00A11892"/>
    <w:rsid w:val="00A11DC3"/>
    <w:rsid w:val="00A11E0F"/>
    <w:rsid w:val="00A12987"/>
    <w:rsid w:val="00A12DF6"/>
    <w:rsid w:val="00A12FAF"/>
    <w:rsid w:val="00A130D1"/>
    <w:rsid w:val="00A1385D"/>
    <w:rsid w:val="00A13A3A"/>
    <w:rsid w:val="00A142C2"/>
    <w:rsid w:val="00A1436D"/>
    <w:rsid w:val="00A145B8"/>
    <w:rsid w:val="00A1462C"/>
    <w:rsid w:val="00A14891"/>
    <w:rsid w:val="00A149E0"/>
    <w:rsid w:val="00A14BF6"/>
    <w:rsid w:val="00A14C22"/>
    <w:rsid w:val="00A14D96"/>
    <w:rsid w:val="00A15135"/>
    <w:rsid w:val="00A156DE"/>
    <w:rsid w:val="00A15DC8"/>
    <w:rsid w:val="00A1654B"/>
    <w:rsid w:val="00A165F1"/>
    <w:rsid w:val="00A166C6"/>
    <w:rsid w:val="00A16922"/>
    <w:rsid w:val="00A16E5B"/>
    <w:rsid w:val="00A17340"/>
    <w:rsid w:val="00A17551"/>
    <w:rsid w:val="00A17686"/>
    <w:rsid w:val="00A17DE0"/>
    <w:rsid w:val="00A20709"/>
    <w:rsid w:val="00A21350"/>
    <w:rsid w:val="00A21A5C"/>
    <w:rsid w:val="00A21DB0"/>
    <w:rsid w:val="00A2249F"/>
    <w:rsid w:val="00A228F0"/>
    <w:rsid w:val="00A22CE1"/>
    <w:rsid w:val="00A23E7E"/>
    <w:rsid w:val="00A240F0"/>
    <w:rsid w:val="00A2462C"/>
    <w:rsid w:val="00A24715"/>
    <w:rsid w:val="00A2474B"/>
    <w:rsid w:val="00A24E0A"/>
    <w:rsid w:val="00A252F6"/>
    <w:rsid w:val="00A25977"/>
    <w:rsid w:val="00A2611F"/>
    <w:rsid w:val="00A261CC"/>
    <w:rsid w:val="00A27B23"/>
    <w:rsid w:val="00A27D87"/>
    <w:rsid w:val="00A30324"/>
    <w:rsid w:val="00A30A58"/>
    <w:rsid w:val="00A3146A"/>
    <w:rsid w:val="00A31DC0"/>
    <w:rsid w:val="00A31DD1"/>
    <w:rsid w:val="00A32201"/>
    <w:rsid w:val="00A3222B"/>
    <w:rsid w:val="00A32627"/>
    <w:rsid w:val="00A3292A"/>
    <w:rsid w:val="00A329D6"/>
    <w:rsid w:val="00A3366C"/>
    <w:rsid w:val="00A33919"/>
    <w:rsid w:val="00A33DC8"/>
    <w:rsid w:val="00A3414F"/>
    <w:rsid w:val="00A34375"/>
    <w:rsid w:val="00A345FC"/>
    <w:rsid w:val="00A34A95"/>
    <w:rsid w:val="00A34FD9"/>
    <w:rsid w:val="00A35AA6"/>
    <w:rsid w:val="00A35E78"/>
    <w:rsid w:val="00A361EC"/>
    <w:rsid w:val="00A367F8"/>
    <w:rsid w:val="00A368B9"/>
    <w:rsid w:val="00A36C21"/>
    <w:rsid w:val="00A36DB1"/>
    <w:rsid w:val="00A37249"/>
    <w:rsid w:val="00A373C9"/>
    <w:rsid w:val="00A3774C"/>
    <w:rsid w:val="00A37B9E"/>
    <w:rsid w:val="00A40129"/>
    <w:rsid w:val="00A40341"/>
    <w:rsid w:val="00A40622"/>
    <w:rsid w:val="00A40878"/>
    <w:rsid w:val="00A408C6"/>
    <w:rsid w:val="00A41329"/>
    <w:rsid w:val="00A41927"/>
    <w:rsid w:val="00A41EFE"/>
    <w:rsid w:val="00A42201"/>
    <w:rsid w:val="00A427DE"/>
    <w:rsid w:val="00A42DB2"/>
    <w:rsid w:val="00A42E15"/>
    <w:rsid w:val="00A43383"/>
    <w:rsid w:val="00A433AE"/>
    <w:rsid w:val="00A4350F"/>
    <w:rsid w:val="00A43FCF"/>
    <w:rsid w:val="00A44293"/>
    <w:rsid w:val="00A4464B"/>
    <w:rsid w:val="00A447AD"/>
    <w:rsid w:val="00A447F0"/>
    <w:rsid w:val="00A44923"/>
    <w:rsid w:val="00A45459"/>
    <w:rsid w:val="00A45904"/>
    <w:rsid w:val="00A45C15"/>
    <w:rsid w:val="00A45CAB"/>
    <w:rsid w:val="00A462B6"/>
    <w:rsid w:val="00A462F9"/>
    <w:rsid w:val="00A463C1"/>
    <w:rsid w:val="00A47491"/>
    <w:rsid w:val="00A47719"/>
    <w:rsid w:val="00A47A07"/>
    <w:rsid w:val="00A47A7A"/>
    <w:rsid w:val="00A506AD"/>
    <w:rsid w:val="00A509CB"/>
    <w:rsid w:val="00A511C9"/>
    <w:rsid w:val="00A513E1"/>
    <w:rsid w:val="00A51584"/>
    <w:rsid w:val="00A5185B"/>
    <w:rsid w:val="00A518CA"/>
    <w:rsid w:val="00A51EAA"/>
    <w:rsid w:val="00A523C0"/>
    <w:rsid w:val="00A52C7C"/>
    <w:rsid w:val="00A531BF"/>
    <w:rsid w:val="00A539B6"/>
    <w:rsid w:val="00A54021"/>
    <w:rsid w:val="00A54C62"/>
    <w:rsid w:val="00A554EF"/>
    <w:rsid w:val="00A5553A"/>
    <w:rsid w:val="00A55F28"/>
    <w:rsid w:val="00A56941"/>
    <w:rsid w:val="00A57F7E"/>
    <w:rsid w:val="00A6062C"/>
    <w:rsid w:val="00A60B91"/>
    <w:rsid w:val="00A60D11"/>
    <w:rsid w:val="00A60E57"/>
    <w:rsid w:val="00A60FD6"/>
    <w:rsid w:val="00A6172A"/>
    <w:rsid w:val="00A6190E"/>
    <w:rsid w:val="00A619D9"/>
    <w:rsid w:val="00A61B41"/>
    <w:rsid w:val="00A61B8B"/>
    <w:rsid w:val="00A62459"/>
    <w:rsid w:val="00A62E29"/>
    <w:rsid w:val="00A63145"/>
    <w:rsid w:val="00A6342D"/>
    <w:rsid w:val="00A64B02"/>
    <w:rsid w:val="00A64F81"/>
    <w:rsid w:val="00A65011"/>
    <w:rsid w:val="00A65574"/>
    <w:rsid w:val="00A656A2"/>
    <w:rsid w:val="00A6574F"/>
    <w:rsid w:val="00A65D65"/>
    <w:rsid w:val="00A6653E"/>
    <w:rsid w:val="00A668A9"/>
    <w:rsid w:val="00A66970"/>
    <w:rsid w:val="00A66BA3"/>
    <w:rsid w:val="00A66FC8"/>
    <w:rsid w:val="00A67C40"/>
    <w:rsid w:val="00A67CF3"/>
    <w:rsid w:val="00A67D59"/>
    <w:rsid w:val="00A67F6B"/>
    <w:rsid w:val="00A70A28"/>
    <w:rsid w:val="00A70C80"/>
    <w:rsid w:val="00A70CC1"/>
    <w:rsid w:val="00A70E45"/>
    <w:rsid w:val="00A70F48"/>
    <w:rsid w:val="00A71449"/>
    <w:rsid w:val="00A718CE"/>
    <w:rsid w:val="00A7224D"/>
    <w:rsid w:val="00A722CD"/>
    <w:rsid w:val="00A725FE"/>
    <w:rsid w:val="00A72ADC"/>
    <w:rsid w:val="00A73021"/>
    <w:rsid w:val="00A7318A"/>
    <w:rsid w:val="00A734B7"/>
    <w:rsid w:val="00A74022"/>
    <w:rsid w:val="00A741C7"/>
    <w:rsid w:val="00A743FF"/>
    <w:rsid w:val="00A74D2B"/>
    <w:rsid w:val="00A74F87"/>
    <w:rsid w:val="00A75672"/>
    <w:rsid w:val="00A75CEA"/>
    <w:rsid w:val="00A7640E"/>
    <w:rsid w:val="00A7658E"/>
    <w:rsid w:val="00A76A63"/>
    <w:rsid w:val="00A76BB3"/>
    <w:rsid w:val="00A77236"/>
    <w:rsid w:val="00A775A7"/>
    <w:rsid w:val="00A777E0"/>
    <w:rsid w:val="00A77B70"/>
    <w:rsid w:val="00A77BDD"/>
    <w:rsid w:val="00A801EF"/>
    <w:rsid w:val="00A8028D"/>
    <w:rsid w:val="00A8034E"/>
    <w:rsid w:val="00A80456"/>
    <w:rsid w:val="00A80A17"/>
    <w:rsid w:val="00A80DF6"/>
    <w:rsid w:val="00A817EF"/>
    <w:rsid w:val="00A81BE2"/>
    <w:rsid w:val="00A82151"/>
    <w:rsid w:val="00A823DC"/>
    <w:rsid w:val="00A825BB"/>
    <w:rsid w:val="00A83ACE"/>
    <w:rsid w:val="00A83BBD"/>
    <w:rsid w:val="00A83F12"/>
    <w:rsid w:val="00A84FF6"/>
    <w:rsid w:val="00A850C2"/>
    <w:rsid w:val="00A8579B"/>
    <w:rsid w:val="00A85A91"/>
    <w:rsid w:val="00A85F79"/>
    <w:rsid w:val="00A8744F"/>
    <w:rsid w:val="00A875C6"/>
    <w:rsid w:val="00A87E8D"/>
    <w:rsid w:val="00A90C56"/>
    <w:rsid w:val="00A90EF7"/>
    <w:rsid w:val="00A917A5"/>
    <w:rsid w:val="00A9184F"/>
    <w:rsid w:val="00A91946"/>
    <w:rsid w:val="00A91EDC"/>
    <w:rsid w:val="00A92041"/>
    <w:rsid w:val="00A92701"/>
    <w:rsid w:val="00A92923"/>
    <w:rsid w:val="00A92F04"/>
    <w:rsid w:val="00A93168"/>
    <w:rsid w:val="00A93581"/>
    <w:rsid w:val="00A93DE5"/>
    <w:rsid w:val="00A940B8"/>
    <w:rsid w:val="00A94185"/>
    <w:rsid w:val="00A9425F"/>
    <w:rsid w:val="00A9428E"/>
    <w:rsid w:val="00A94422"/>
    <w:rsid w:val="00A944CF"/>
    <w:rsid w:val="00A947EE"/>
    <w:rsid w:val="00A95158"/>
    <w:rsid w:val="00A95D7F"/>
    <w:rsid w:val="00A95DBD"/>
    <w:rsid w:val="00A97226"/>
    <w:rsid w:val="00A974C9"/>
    <w:rsid w:val="00A9755A"/>
    <w:rsid w:val="00A97ACC"/>
    <w:rsid w:val="00A97E0F"/>
    <w:rsid w:val="00AA0056"/>
    <w:rsid w:val="00AA0163"/>
    <w:rsid w:val="00AA03BC"/>
    <w:rsid w:val="00AA0515"/>
    <w:rsid w:val="00AA0838"/>
    <w:rsid w:val="00AA0B01"/>
    <w:rsid w:val="00AA0BC3"/>
    <w:rsid w:val="00AA0BDB"/>
    <w:rsid w:val="00AA133D"/>
    <w:rsid w:val="00AA1424"/>
    <w:rsid w:val="00AA16CE"/>
    <w:rsid w:val="00AA178A"/>
    <w:rsid w:val="00AA19D3"/>
    <w:rsid w:val="00AA1BF8"/>
    <w:rsid w:val="00AA1E8F"/>
    <w:rsid w:val="00AA1FD4"/>
    <w:rsid w:val="00AA242C"/>
    <w:rsid w:val="00AA2516"/>
    <w:rsid w:val="00AA414E"/>
    <w:rsid w:val="00AA432F"/>
    <w:rsid w:val="00AA4C53"/>
    <w:rsid w:val="00AA5662"/>
    <w:rsid w:val="00AA58BE"/>
    <w:rsid w:val="00AA59E1"/>
    <w:rsid w:val="00AA5E8C"/>
    <w:rsid w:val="00AA6354"/>
    <w:rsid w:val="00AA7185"/>
    <w:rsid w:val="00AA77EF"/>
    <w:rsid w:val="00AA7860"/>
    <w:rsid w:val="00AA7BC0"/>
    <w:rsid w:val="00AA7DDA"/>
    <w:rsid w:val="00AB01E8"/>
    <w:rsid w:val="00AB02F5"/>
    <w:rsid w:val="00AB0A8A"/>
    <w:rsid w:val="00AB12A6"/>
    <w:rsid w:val="00AB12F4"/>
    <w:rsid w:val="00AB1932"/>
    <w:rsid w:val="00AB1A45"/>
    <w:rsid w:val="00AB1FC9"/>
    <w:rsid w:val="00AB26DB"/>
    <w:rsid w:val="00AB2708"/>
    <w:rsid w:val="00AB2931"/>
    <w:rsid w:val="00AB3C78"/>
    <w:rsid w:val="00AB439E"/>
    <w:rsid w:val="00AB47A4"/>
    <w:rsid w:val="00AB47AB"/>
    <w:rsid w:val="00AB548F"/>
    <w:rsid w:val="00AB5E14"/>
    <w:rsid w:val="00AB6024"/>
    <w:rsid w:val="00AB6ACE"/>
    <w:rsid w:val="00AB6E3F"/>
    <w:rsid w:val="00AB7C78"/>
    <w:rsid w:val="00AC0ABF"/>
    <w:rsid w:val="00AC0D30"/>
    <w:rsid w:val="00AC141F"/>
    <w:rsid w:val="00AC2712"/>
    <w:rsid w:val="00AC2964"/>
    <w:rsid w:val="00AC2A16"/>
    <w:rsid w:val="00AC2A58"/>
    <w:rsid w:val="00AC2AB1"/>
    <w:rsid w:val="00AC2F47"/>
    <w:rsid w:val="00AC31E6"/>
    <w:rsid w:val="00AC35C0"/>
    <w:rsid w:val="00AC3796"/>
    <w:rsid w:val="00AC386F"/>
    <w:rsid w:val="00AC404B"/>
    <w:rsid w:val="00AC44D6"/>
    <w:rsid w:val="00AC5574"/>
    <w:rsid w:val="00AC5583"/>
    <w:rsid w:val="00AC568E"/>
    <w:rsid w:val="00AC571A"/>
    <w:rsid w:val="00AC5D56"/>
    <w:rsid w:val="00AC5DF4"/>
    <w:rsid w:val="00AC5DF7"/>
    <w:rsid w:val="00AC6499"/>
    <w:rsid w:val="00AC6517"/>
    <w:rsid w:val="00AC6846"/>
    <w:rsid w:val="00AC6C5D"/>
    <w:rsid w:val="00AC6D7D"/>
    <w:rsid w:val="00AC75CA"/>
    <w:rsid w:val="00AD0A38"/>
    <w:rsid w:val="00AD0B2C"/>
    <w:rsid w:val="00AD1850"/>
    <w:rsid w:val="00AD1F61"/>
    <w:rsid w:val="00AD2E60"/>
    <w:rsid w:val="00AD2FB2"/>
    <w:rsid w:val="00AD3862"/>
    <w:rsid w:val="00AD3F9E"/>
    <w:rsid w:val="00AD4BB8"/>
    <w:rsid w:val="00AD4CA1"/>
    <w:rsid w:val="00AD51A3"/>
    <w:rsid w:val="00AD520D"/>
    <w:rsid w:val="00AD5A38"/>
    <w:rsid w:val="00AD5C76"/>
    <w:rsid w:val="00AD5EB2"/>
    <w:rsid w:val="00AD6699"/>
    <w:rsid w:val="00AD6A40"/>
    <w:rsid w:val="00AD7565"/>
    <w:rsid w:val="00AD75FF"/>
    <w:rsid w:val="00AD7803"/>
    <w:rsid w:val="00AD7912"/>
    <w:rsid w:val="00AD7B50"/>
    <w:rsid w:val="00AD7B66"/>
    <w:rsid w:val="00AE0A5A"/>
    <w:rsid w:val="00AE11A7"/>
    <w:rsid w:val="00AE14D1"/>
    <w:rsid w:val="00AE2035"/>
    <w:rsid w:val="00AE2336"/>
    <w:rsid w:val="00AE260B"/>
    <w:rsid w:val="00AE3899"/>
    <w:rsid w:val="00AE3C97"/>
    <w:rsid w:val="00AE3F1C"/>
    <w:rsid w:val="00AE485C"/>
    <w:rsid w:val="00AE4AC8"/>
    <w:rsid w:val="00AE4CBB"/>
    <w:rsid w:val="00AE4DAE"/>
    <w:rsid w:val="00AE4ECC"/>
    <w:rsid w:val="00AE50D6"/>
    <w:rsid w:val="00AE52C6"/>
    <w:rsid w:val="00AE6588"/>
    <w:rsid w:val="00AE67A1"/>
    <w:rsid w:val="00AE6EFA"/>
    <w:rsid w:val="00AE701C"/>
    <w:rsid w:val="00AE75F6"/>
    <w:rsid w:val="00AE7D3B"/>
    <w:rsid w:val="00AF05B2"/>
    <w:rsid w:val="00AF06D6"/>
    <w:rsid w:val="00AF08D2"/>
    <w:rsid w:val="00AF0B03"/>
    <w:rsid w:val="00AF0C53"/>
    <w:rsid w:val="00AF0F00"/>
    <w:rsid w:val="00AF0F76"/>
    <w:rsid w:val="00AF1100"/>
    <w:rsid w:val="00AF189F"/>
    <w:rsid w:val="00AF214D"/>
    <w:rsid w:val="00AF26A4"/>
    <w:rsid w:val="00AF27D0"/>
    <w:rsid w:val="00AF2E87"/>
    <w:rsid w:val="00AF2E98"/>
    <w:rsid w:val="00AF3438"/>
    <w:rsid w:val="00AF359A"/>
    <w:rsid w:val="00AF36D4"/>
    <w:rsid w:val="00AF391E"/>
    <w:rsid w:val="00AF444B"/>
    <w:rsid w:val="00AF5879"/>
    <w:rsid w:val="00AF6170"/>
    <w:rsid w:val="00AF62AD"/>
    <w:rsid w:val="00AF687D"/>
    <w:rsid w:val="00AF6EA9"/>
    <w:rsid w:val="00AF71F5"/>
    <w:rsid w:val="00AF7443"/>
    <w:rsid w:val="00AF79DB"/>
    <w:rsid w:val="00AF7AEF"/>
    <w:rsid w:val="00AF7AF9"/>
    <w:rsid w:val="00AF7CD1"/>
    <w:rsid w:val="00AF7E8B"/>
    <w:rsid w:val="00AF7F51"/>
    <w:rsid w:val="00B000AA"/>
    <w:rsid w:val="00B00223"/>
    <w:rsid w:val="00B00333"/>
    <w:rsid w:val="00B00C9A"/>
    <w:rsid w:val="00B00D8D"/>
    <w:rsid w:val="00B00F48"/>
    <w:rsid w:val="00B010F0"/>
    <w:rsid w:val="00B016D2"/>
    <w:rsid w:val="00B01B20"/>
    <w:rsid w:val="00B01B32"/>
    <w:rsid w:val="00B01CF1"/>
    <w:rsid w:val="00B031E6"/>
    <w:rsid w:val="00B03486"/>
    <w:rsid w:val="00B035E6"/>
    <w:rsid w:val="00B03A1A"/>
    <w:rsid w:val="00B03B76"/>
    <w:rsid w:val="00B03B81"/>
    <w:rsid w:val="00B03F51"/>
    <w:rsid w:val="00B04729"/>
    <w:rsid w:val="00B04D6B"/>
    <w:rsid w:val="00B0536B"/>
    <w:rsid w:val="00B05B01"/>
    <w:rsid w:val="00B0631F"/>
    <w:rsid w:val="00B06A07"/>
    <w:rsid w:val="00B06ACB"/>
    <w:rsid w:val="00B06B1A"/>
    <w:rsid w:val="00B06C46"/>
    <w:rsid w:val="00B06E2D"/>
    <w:rsid w:val="00B07443"/>
    <w:rsid w:val="00B10414"/>
    <w:rsid w:val="00B10C50"/>
    <w:rsid w:val="00B10D4A"/>
    <w:rsid w:val="00B10E05"/>
    <w:rsid w:val="00B11967"/>
    <w:rsid w:val="00B11C43"/>
    <w:rsid w:val="00B11EDE"/>
    <w:rsid w:val="00B1221A"/>
    <w:rsid w:val="00B12F65"/>
    <w:rsid w:val="00B1340E"/>
    <w:rsid w:val="00B1390B"/>
    <w:rsid w:val="00B13FD3"/>
    <w:rsid w:val="00B13FEE"/>
    <w:rsid w:val="00B1409F"/>
    <w:rsid w:val="00B14152"/>
    <w:rsid w:val="00B146D1"/>
    <w:rsid w:val="00B14AE6"/>
    <w:rsid w:val="00B15965"/>
    <w:rsid w:val="00B15E9B"/>
    <w:rsid w:val="00B1647D"/>
    <w:rsid w:val="00B164BE"/>
    <w:rsid w:val="00B16785"/>
    <w:rsid w:val="00B171A3"/>
    <w:rsid w:val="00B17435"/>
    <w:rsid w:val="00B17B98"/>
    <w:rsid w:val="00B17F22"/>
    <w:rsid w:val="00B204C5"/>
    <w:rsid w:val="00B20519"/>
    <w:rsid w:val="00B20CFC"/>
    <w:rsid w:val="00B20E20"/>
    <w:rsid w:val="00B21E42"/>
    <w:rsid w:val="00B22B24"/>
    <w:rsid w:val="00B230C7"/>
    <w:rsid w:val="00B237F9"/>
    <w:rsid w:val="00B23D54"/>
    <w:rsid w:val="00B247DF"/>
    <w:rsid w:val="00B250D3"/>
    <w:rsid w:val="00B2526A"/>
    <w:rsid w:val="00B254CB"/>
    <w:rsid w:val="00B2588E"/>
    <w:rsid w:val="00B25EEF"/>
    <w:rsid w:val="00B26BF4"/>
    <w:rsid w:val="00B30526"/>
    <w:rsid w:val="00B30C49"/>
    <w:rsid w:val="00B317C1"/>
    <w:rsid w:val="00B31D1F"/>
    <w:rsid w:val="00B3202E"/>
    <w:rsid w:val="00B320A7"/>
    <w:rsid w:val="00B32621"/>
    <w:rsid w:val="00B32657"/>
    <w:rsid w:val="00B32B91"/>
    <w:rsid w:val="00B33517"/>
    <w:rsid w:val="00B338F7"/>
    <w:rsid w:val="00B33934"/>
    <w:rsid w:val="00B3395D"/>
    <w:rsid w:val="00B33AF5"/>
    <w:rsid w:val="00B33B72"/>
    <w:rsid w:val="00B33E44"/>
    <w:rsid w:val="00B33F31"/>
    <w:rsid w:val="00B343E7"/>
    <w:rsid w:val="00B34EAC"/>
    <w:rsid w:val="00B351D7"/>
    <w:rsid w:val="00B353C1"/>
    <w:rsid w:val="00B3552D"/>
    <w:rsid w:val="00B355C4"/>
    <w:rsid w:val="00B364CE"/>
    <w:rsid w:val="00B36655"/>
    <w:rsid w:val="00B36D45"/>
    <w:rsid w:val="00B36D58"/>
    <w:rsid w:val="00B36FEB"/>
    <w:rsid w:val="00B370D5"/>
    <w:rsid w:val="00B371CF"/>
    <w:rsid w:val="00B37610"/>
    <w:rsid w:val="00B37718"/>
    <w:rsid w:val="00B37E0F"/>
    <w:rsid w:val="00B37F5B"/>
    <w:rsid w:val="00B401A8"/>
    <w:rsid w:val="00B40337"/>
    <w:rsid w:val="00B4038F"/>
    <w:rsid w:val="00B4084D"/>
    <w:rsid w:val="00B409D6"/>
    <w:rsid w:val="00B40ABA"/>
    <w:rsid w:val="00B40D89"/>
    <w:rsid w:val="00B40D9C"/>
    <w:rsid w:val="00B412C8"/>
    <w:rsid w:val="00B41A44"/>
    <w:rsid w:val="00B424B8"/>
    <w:rsid w:val="00B42630"/>
    <w:rsid w:val="00B43777"/>
    <w:rsid w:val="00B43AB9"/>
    <w:rsid w:val="00B43FA2"/>
    <w:rsid w:val="00B4451F"/>
    <w:rsid w:val="00B44B39"/>
    <w:rsid w:val="00B44D0B"/>
    <w:rsid w:val="00B44F33"/>
    <w:rsid w:val="00B452BC"/>
    <w:rsid w:val="00B4532E"/>
    <w:rsid w:val="00B45550"/>
    <w:rsid w:val="00B4583D"/>
    <w:rsid w:val="00B459C7"/>
    <w:rsid w:val="00B45B08"/>
    <w:rsid w:val="00B45C0D"/>
    <w:rsid w:val="00B45C94"/>
    <w:rsid w:val="00B45E46"/>
    <w:rsid w:val="00B4601F"/>
    <w:rsid w:val="00B46343"/>
    <w:rsid w:val="00B46AA8"/>
    <w:rsid w:val="00B47116"/>
    <w:rsid w:val="00B47255"/>
    <w:rsid w:val="00B4775F"/>
    <w:rsid w:val="00B47BB7"/>
    <w:rsid w:val="00B47DF4"/>
    <w:rsid w:val="00B502B0"/>
    <w:rsid w:val="00B50382"/>
    <w:rsid w:val="00B50402"/>
    <w:rsid w:val="00B50699"/>
    <w:rsid w:val="00B506FB"/>
    <w:rsid w:val="00B50A93"/>
    <w:rsid w:val="00B50E28"/>
    <w:rsid w:val="00B52292"/>
    <w:rsid w:val="00B522BD"/>
    <w:rsid w:val="00B523A2"/>
    <w:rsid w:val="00B52C1B"/>
    <w:rsid w:val="00B52E81"/>
    <w:rsid w:val="00B530DB"/>
    <w:rsid w:val="00B5367C"/>
    <w:rsid w:val="00B537BA"/>
    <w:rsid w:val="00B53896"/>
    <w:rsid w:val="00B53BA2"/>
    <w:rsid w:val="00B53EB9"/>
    <w:rsid w:val="00B54566"/>
    <w:rsid w:val="00B54A17"/>
    <w:rsid w:val="00B54C66"/>
    <w:rsid w:val="00B552BC"/>
    <w:rsid w:val="00B55745"/>
    <w:rsid w:val="00B56F34"/>
    <w:rsid w:val="00B57B8B"/>
    <w:rsid w:val="00B605CC"/>
    <w:rsid w:val="00B6068B"/>
    <w:rsid w:val="00B60D71"/>
    <w:rsid w:val="00B60E45"/>
    <w:rsid w:val="00B61190"/>
    <w:rsid w:val="00B62392"/>
    <w:rsid w:val="00B62955"/>
    <w:rsid w:val="00B62B08"/>
    <w:rsid w:val="00B62B4E"/>
    <w:rsid w:val="00B62EB2"/>
    <w:rsid w:val="00B636A6"/>
    <w:rsid w:val="00B63A68"/>
    <w:rsid w:val="00B63F0D"/>
    <w:rsid w:val="00B64178"/>
    <w:rsid w:val="00B64AC5"/>
    <w:rsid w:val="00B64DE9"/>
    <w:rsid w:val="00B64F72"/>
    <w:rsid w:val="00B65FA6"/>
    <w:rsid w:val="00B65FCF"/>
    <w:rsid w:val="00B66467"/>
    <w:rsid w:val="00B665C1"/>
    <w:rsid w:val="00B6683C"/>
    <w:rsid w:val="00B67017"/>
    <w:rsid w:val="00B671FE"/>
    <w:rsid w:val="00B67289"/>
    <w:rsid w:val="00B67313"/>
    <w:rsid w:val="00B67443"/>
    <w:rsid w:val="00B701B7"/>
    <w:rsid w:val="00B70F17"/>
    <w:rsid w:val="00B71013"/>
    <w:rsid w:val="00B71387"/>
    <w:rsid w:val="00B71481"/>
    <w:rsid w:val="00B7181B"/>
    <w:rsid w:val="00B71843"/>
    <w:rsid w:val="00B7249F"/>
    <w:rsid w:val="00B72568"/>
    <w:rsid w:val="00B7268D"/>
    <w:rsid w:val="00B72C35"/>
    <w:rsid w:val="00B746B6"/>
    <w:rsid w:val="00B74ACC"/>
    <w:rsid w:val="00B75601"/>
    <w:rsid w:val="00B758AC"/>
    <w:rsid w:val="00B75ACC"/>
    <w:rsid w:val="00B76590"/>
    <w:rsid w:val="00B7674E"/>
    <w:rsid w:val="00B77404"/>
    <w:rsid w:val="00B77454"/>
    <w:rsid w:val="00B77CBC"/>
    <w:rsid w:val="00B77DCD"/>
    <w:rsid w:val="00B77DD8"/>
    <w:rsid w:val="00B77E7E"/>
    <w:rsid w:val="00B80018"/>
    <w:rsid w:val="00B8112D"/>
    <w:rsid w:val="00B816A5"/>
    <w:rsid w:val="00B819EE"/>
    <w:rsid w:val="00B82999"/>
    <w:rsid w:val="00B829F1"/>
    <w:rsid w:val="00B83029"/>
    <w:rsid w:val="00B83235"/>
    <w:rsid w:val="00B83A52"/>
    <w:rsid w:val="00B83C1B"/>
    <w:rsid w:val="00B8408D"/>
    <w:rsid w:val="00B8413F"/>
    <w:rsid w:val="00B85454"/>
    <w:rsid w:val="00B85D64"/>
    <w:rsid w:val="00B862FF"/>
    <w:rsid w:val="00B86870"/>
    <w:rsid w:val="00B86A2C"/>
    <w:rsid w:val="00B87CA5"/>
    <w:rsid w:val="00B9031A"/>
    <w:rsid w:val="00B906B5"/>
    <w:rsid w:val="00B9072B"/>
    <w:rsid w:val="00B90E15"/>
    <w:rsid w:val="00B90FDA"/>
    <w:rsid w:val="00B91606"/>
    <w:rsid w:val="00B91D17"/>
    <w:rsid w:val="00B91F21"/>
    <w:rsid w:val="00B922DD"/>
    <w:rsid w:val="00B92DA3"/>
    <w:rsid w:val="00B92E20"/>
    <w:rsid w:val="00B92E9D"/>
    <w:rsid w:val="00B92EA9"/>
    <w:rsid w:val="00B9352A"/>
    <w:rsid w:val="00B936BF"/>
    <w:rsid w:val="00B93AE5"/>
    <w:rsid w:val="00B93D96"/>
    <w:rsid w:val="00B93EA9"/>
    <w:rsid w:val="00B9421F"/>
    <w:rsid w:val="00B9430D"/>
    <w:rsid w:val="00B9495B"/>
    <w:rsid w:val="00B94B19"/>
    <w:rsid w:val="00B95C7E"/>
    <w:rsid w:val="00B95E54"/>
    <w:rsid w:val="00B96258"/>
    <w:rsid w:val="00B9628D"/>
    <w:rsid w:val="00B96654"/>
    <w:rsid w:val="00B96709"/>
    <w:rsid w:val="00B96AF8"/>
    <w:rsid w:val="00B96CD8"/>
    <w:rsid w:val="00B97259"/>
    <w:rsid w:val="00B974E1"/>
    <w:rsid w:val="00B97632"/>
    <w:rsid w:val="00B977FA"/>
    <w:rsid w:val="00B97A02"/>
    <w:rsid w:val="00B97AB1"/>
    <w:rsid w:val="00BA05C5"/>
    <w:rsid w:val="00BA07C4"/>
    <w:rsid w:val="00BA0AB4"/>
    <w:rsid w:val="00BA23DC"/>
    <w:rsid w:val="00BA26A6"/>
    <w:rsid w:val="00BA2938"/>
    <w:rsid w:val="00BA2E15"/>
    <w:rsid w:val="00BA3442"/>
    <w:rsid w:val="00BA3517"/>
    <w:rsid w:val="00BA3C7E"/>
    <w:rsid w:val="00BA46F4"/>
    <w:rsid w:val="00BA4985"/>
    <w:rsid w:val="00BA49EC"/>
    <w:rsid w:val="00BA4EA5"/>
    <w:rsid w:val="00BA52C0"/>
    <w:rsid w:val="00BA5920"/>
    <w:rsid w:val="00BA5BCA"/>
    <w:rsid w:val="00BA5D6A"/>
    <w:rsid w:val="00BA620F"/>
    <w:rsid w:val="00BA7837"/>
    <w:rsid w:val="00BB0180"/>
    <w:rsid w:val="00BB045E"/>
    <w:rsid w:val="00BB089C"/>
    <w:rsid w:val="00BB0F47"/>
    <w:rsid w:val="00BB1252"/>
    <w:rsid w:val="00BB246E"/>
    <w:rsid w:val="00BB27E8"/>
    <w:rsid w:val="00BB2B10"/>
    <w:rsid w:val="00BB2BD4"/>
    <w:rsid w:val="00BB3A1D"/>
    <w:rsid w:val="00BB3ADB"/>
    <w:rsid w:val="00BB4044"/>
    <w:rsid w:val="00BB44E3"/>
    <w:rsid w:val="00BB499A"/>
    <w:rsid w:val="00BB4AD1"/>
    <w:rsid w:val="00BB4C12"/>
    <w:rsid w:val="00BB4D8F"/>
    <w:rsid w:val="00BB4F2F"/>
    <w:rsid w:val="00BB520F"/>
    <w:rsid w:val="00BB58DC"/>
    <w:rsid w:val="00BB5A2C"/>
    <w:rsid w:val="00BB6508"/>
    <w:rsid w:val="00BB6647"/>
    <w:rsid w:val="00BB6BAE"/>
    <w:rsid w:val="00BB6D20"/>
    <w:rsid w:val="00BB6E9C"/>
    <w:rsid w:val="00BB7032"/>
    <w:rsid w:val="00BB7112"/>
    <w:rsid w:val="00BB7224"/>
    <w:rsid w:val="00BB7AC8"/>
    <w:rsid w:val="00BB7D3F"/>
    <w:rsid w:val="00BB7FD4"/>
    <w:rsid w:val="00BC06EB"/>
    <w:rsid w:val="00BC09E6"/>
    <w:rsid w:val="00BC0A77"/>
    <w:rsid w:val="00BC0C69"/>
    <w:rsid w:val="00BC2399"/>
    <w:rsid w:val="00BC26D8"/>
    <w:rsid w:val="00BC2890"/>
    <w:rsid w:val="00BC2E0B"/>
    <w:rsid w:val="00BC32F2"/>
    <w:rsid w:val="00BC3457"/>
    <w:rsid w:val="00BC3604"/>
    <w:rsid w:val="00BC3C01"/>
    <w:rsid w:val="00BC3E05"/>
    <w:rsid w:val="00BC4586"/>
    <w:rsid w:val="00BC46E3"/>
    <w:rsid w:val="00BC4CF1"/>
    <w:rsid w:val="00BC57A9"/>
    <w:rsid w:val="00BC5B3F"/>
    <w:rsid w:val="00BC5D88"/>
    <w:rsid w:val="00BC6C1A"/>
    <w:rsid w:val="00BC7108"/>
    <w:rsid w:val="00BC75A4"/>
    <w:rsid w:val="00BC7C90"/>
    <w:rsid w:val="00BC7CDF"/>
    <w:rsid w:val="00BD0005"/>
    <w:rsid w:val="00BD066D"/>
    <w:rsid w:val="00BD0696"/>
    <w:rsid w:val="00BD176F"/>
    <w:rsid w:val="00BD231E"/>
    <w:rsid w:val="00BD2759"/>
    <w:rsid w:val="00BD2778"/>
    <w:rsid w:val="00BD2EB1"/>
    <w:rsid w:val="00BD31E5"/>
    <w:rsid w:val="00BD3D04"/>
    <w:rsid w:val="00BD40C2"/>
    <w:rsid w:val="00BD40FB"/>
    <w:rsid w:val="00BD4443"/>
    <w:rsid w:val="00BD4C89"/>
    <w:rsid w:val="00BD4D1A"/>
    <w:rsid w:val="00BD4DB9"/>
    <w:rsid w:val="00BD54EA"/>
    <w:rsid w:val="00BD582A"/>
    <w:rsid w:val="00BD62AA"/>
    <w:rsid w:val="00BD6A74"/>
    <w:rsid w:val="00BD6C77"/>
    <w:rsid w:val="00BD6D12"/>
    <w:rsid w:val="00BD7544"/>
    <w:rsid w:val="00BD766D"/>
    <w:rsid w:val="00BE0140"/>
    <w:rsid w:val="00BE01D2"/>
    <w:rsid w:val="00BE0472"/>
    <w:rsid w:val="00BE0E94"/>
    <w:rsid w:val="00BE10AC"/>
    <w:rsid w:val="00BE189D"/>
    <w:rsid w:val="00BE1A3C"/>
    <w:rsid w:val="00BE1F35"/>
    <w:rsid w:val="00BE30D3"/>
    <w:rsid w:val="00BE351A"/>
    <w:rsid w:val="00BE3D10"/>
    <w:rsid w:val="00BE3F87"/>
    <w:rsid w:val="00BE4095"/>
    <w:rsid w:val="00BE4A0D"/>
    <w:rsid w:val="00BE4A2C"/>
    <w:rsid w:val="00BE4A94"/>
    <w:rsid w:val="00BE4DB2"/>
    <w:rsid w:val="00BE4F0D"/>
    <w:rsid w:val="00BE52D8"/>
    <w:rsid w:val="00BE59E4"/>
    <w:rsid w:val="00BE5C63"/>
    <w:rsid w:val="00BE5EA7"/>
    <w:rsid w:val="00BE6645"/>
    <w:rsid w:val="00BE6DC4"/>
    <w:rsid w:val="00BE72AE"/>
    <w:rsid w:val="00BE72BF"/>
    <w:rsid w:val="00BE73E9"/>
    <w:rsid w:val="00BE76A2"/>
    <w:rsid w:val="00BE76C9"/>
    <w:rsid w:val="00BF0657"/>
    <w:rsid w:val="00BF0716"/>
    <w:rsid w:val="00BF17D1"/>
    <w:rsid w:val="00BF195F"/>
    <w:rsid w:val="00BF1B04"/>
    <w:rsid w:val="00BF1B52"/>
    <w:rsid w:val="00BF1F38"/>
    <w:rsid w:val="00BF2BD1"/>
    <w:rsid w:val="00BF2C2A"/>
    <w:rsid w:val="00BF311C"/>
    <w:rsid w:val="00BF32A7"/>
    <w:rsid w:val="00BF382D"/>
    <w:rsid w:val="00BF38C0"/>
    <w:rsid w:val="00BF403E"/>
    <w:rsid w:val="00BF4D66"/>
    <w:rsid w:val="00BF5380"/>
    <w:rsid w:val="00BF564B"/>
    <w:rsid w:val="00BF5A57"/>
    <w:rsid w:val="00BF5B7E"/>
    <w:rsid w:val="00BF603C"/>
    <w:rsid w:val="00BF605D"/>
    <w:rsid w:val="00BF61C1"/>
    <w:rsid w:val="00BF667C"/>
    <w:rsid w:val="00BF6761"/>
    <w:rsid w:val="00BF700F"/>
    <w:rsid w:val="00BF70BB"/>
    <w:rsid w:val="00BF71CA"/>
    <w:rsid w:val="00BF76AF"/>
    <w:rsid w:val="00BF779B"/>
    <w:rsid w:val="00BF7B5C"/>
    <w:rsid w:val="00C002E0"/>
    <w:rsid w:val="00C002EB"/>
    <w:rsid w:val="00C00B41"/>
    <w:rsid w:val="00C01167"/>
    <w:rsid w:val="00C01449"/>
    <w:rsid w:val="00C01C38"/>
    <w:rsid w:val="00C02049"/>
    <w:rsid w:val="00C02135"/>
    <w:rsid w:val="00C035CB"/>
    <w:rsid w:val="00C044EE"/>
    <w:rsid w:val="00C0462B"/>
    <w:rsid w:val="00C04936"/>
    <w:rsid w:val="00C05303"/>
    <w:rsid w:val="00C0575B"/>
    <w:rsid w:val="00C062D4"/>
    <w:rsid w:val="00C06E69"/>
    <w:rsid w:val="00C07082"/>
    <w:rsid w:val="00C07956"/>
    <w:rsid w:val="00C10064"/>
    <w:rsid w:val="00C10304"/>
    <w:rsid w:val="00C10DA4"/>
    <w:rsid w:val="00C11AA3"/>
    <w:rsid w:val="00C11E31"/>
    <w:rsid w:val="00C125E9"/>
    <w:rsid w:val="00C1277D"/>
    <w:rsid w:val="00C129B4"/>
    <w:rsid w:val="00C12CE1"/>
    <w:rsid w:val="00C13331"/>
    <w:rsid w:val="00C1335A"/>
    <w:rsid w:val="00C133C3"/>
    <w:rsid w:val="00C13AAF"/>
    <w:rsid w:val="00C13DF4"/>
    <w:rsid w:val="00C1434A"/>
    <w:rsid w:val="00C14598"/>
    <w:rsid w:val="00C148A8"/>
    <w:rsid w:val="00C155D1"/>
    <w:rsid w:val="00C15893"/>
    <w:rsid w:val="00C158F1"/>
    <w:rsid w:val="00C15BB4"/>
    <w:rsid w:val="00C15E00"/>
    <w:rsid w:val="00C1615C"/>
    <w:rsid w:val="00C16A91"/>
    <w:rsid w:val="00C16BE2"/>
    <w:rsid w:val="00C16D2E"/>
    <w:rsid w:val="00C17289"/>
    <w:rsid w:val="00C172A5"/>
    <w:rsid w:val="00C173B4"/>
    <w:rsid w:val="00C173D0"/>
    <w:rsid w:val="00C17528"/>
    <w:rsid w:val="00C17F00"/>
    <w:rsid w:val="00C2075A"/>
    <w:rsid w:val="00C20C55"/>
    <w:rsid w:val="00C2136C"/>
    <w:rsid w:val="00C21F53"/>
    <w:rsid w:val="00C22425"/>
    <w:rsid w:val="00C2245A"/>
    <w:rsid w:val="00C22F61"/>
    <w:rsid w:val="00C2387B"/>
    <w:rsid w:val="00C23B5B"/>
    <w:rsid w:val="00C24153"/>
    <w:rsid w:val="00C24816"/>
    <w:rsid w:val="00C24987"/>
    <w:rsid w:val="00C24E51"/>
    <w:rsid w:val="00C25811"/>
    <w:rsid w:val="00C271DC"/>
    <w:rsid w:val="00C27295"/>
    <w:rsid w:val="00C27ADE"/>
    <w:rsid w:val="00C27B08"/>
    <w:rsid w:val="00C30912"/>
    <w:rsid w:val="00C31120"/>
    <w:rsid w:val="00C31129"/>
    <w:rsid w:val="00C3237B"/>
    <w:rsid w:val="00C327B3"/>
    <w:rsid w:val="00C328A6"/>
    <w:rsid w:val="00C33CD3"/>
    <w:rsid w:val="00C33D1A"/>
    <w:rsid w:val="00C343F8"/>
    <w:rsid w:val="00C34468"/>
    <w:rsid w:val="00C3446D"/>
    <w:rsid w:val="00C34522"/>
    <w:rsid w:val="00C3477C"/>
    <w:rsid w:val="00C34889"/>
    <w:rsid w:val="00C353DD"/>
    <w:rsid w:val="00C35439"/>
    <w:rsid w:val="00C35CE8"/>
    <w:rsid w:val="00C361E9"/>
    <w:rsid w:val="00C3637B"/>
    <w:rsid w:val="00C36B56"/>
    <w:rsid w:val="00C36C9D"/>
    <w:rsid w:val="00C372C8"/>
    <w:rsid w:val="00C377D2"/>
    <w:rsid w:val="00C401FC"/>
    <w:rsid w:val="00C405A8"/>
    <w:rsid w:val="00C40B6D"/>
    <w:rsid w:val="00C40B81"/>
    <w:rsid w:val="00C40F98"/>
    <w:rsid w:val="00C41C8C"/>
    <w:rsid w:val="00C41DD8"/>
    <w:rsid w:val="00C4218A"/>
    <w:rsid w:val="00C430C4"/>
    <w:rsid w:val="00C431DF"/>
    <w:rsid w:val="00C432CA"/>
    <w:rsid w:val="00C4335D"/>
    <w:rsid w:val="00C43A69"/>
    <w:rsid w:val="00C43C2E"/>
    <w:rsid w:val="00C43EB1"/>
    <w:rsid w:val="00C440E7"/>
    <w:rsid w:val="00C4417C"/>
    <w:rsid w:val="00C443F0"/>
    <w:rsid w:val="00C4461E"/>
    <w:rsid w:val="00C44F02"/>
    <w:rsid w:val="00C4545B"/>
    <w:rsid w:val="00C45E4D"/>
    <w:rsid w:val="00C45FD2"/>
    <w:rsid w:val="00C46877"/>
    <w:rsid w:val="00C4694D"/>
    <w:rsid w:val="00C46DF9"/>
    <w:rsid w:val="00C472DB"/>
    <w:rsid w:val="00C47ABA"/>
    <w:rsid w:val="00C47DB8"/>
    <w:rsid w:val="00C47FB6"/>
    <w:rsid w:val="00C50402"/>
    <w:rsid w:val="00C5041D"/>
    <w:rsid w:val="00C505E1"/>
    <w:rsid w:val="00C50732"/>
    <w:rsid w:val="00C50A70"/>
    <w:rsid w:val="00C50D6E"/>
    <w:rsid w:val="00C50DC3"/>
    <w:rsid w:val="00C51065"/>
    <w:rsid w:val="00C512C0"/>
    <w:rsid w:val="00C51C3C"/>
    <w:rsid w:val="00C52409"/>
    <w:rsid w:val="00C52D85"/>
    <w:rsid w:val="00C53587"/>
    <w:rsid w:val="00C53606"/>
    <w:rsid w:val="00C53D17"/>
    <w:rsid w:val="00C547F4"/>
    <w:rsid w:val="00C54A79"/>
    <w:rsid w:val="00C5511F"/>
    <w:rsid w:val="00C551A2"/>
    <w:rsid w:val="00C55338"/>
    <w:rsid w:val="00C5582B"/>
    <w:rsid w:val="00C56320"/>
    <w:rsid w:val="00C5682B"/>
    <w:rsid w:val="00C571A2"/>
    <w:rsid w:val="00C57829"/>
    <w:rsid w:val="00C57EAC"/>
    <w:rsid w:val="00C57F68"/>
    <w:rsid w:val="00C60184"/>
    <w:rsid w:val="00C606BB"/>
    <w:rsid w:val="00C60C57"/>
    <w:rsid w:val="00C610A7"/>
    <w:rsid w:val="00C6125E"/>
    <w:rsid w:val="00C6180C"/>
    <w:rsid w:val="00C61ED6"/>
    <w:rsid w:val="00C62589"/>
    <w:rsid w:val="00C62843"/>
    <w:rsid w:val="00C6286A"/>
    <w:rsid w:val="00C62D82"/>
    <w:rsid w:val="00C62E21"/>
    <w:rsid w:val="00C62E3E"/>
    <w:rsid w:val="00C62E5E"/>
    <w:rsid w:val="00C630F2"/>
    <w:rsid w:val="00C630FE"/>
    <w:rsid w:val="00C633C9"/>
    <w:rsid w:val="00C63FAF"/>
    <w:rsid w:val="00C643F2"/>
    <w:rsid w:val="00C647BB"/>
    <w:rsid w:val="00C64888"/>
    <w:rsid w:val="00C649CF"/>
    <w:rsid w:val="00C662CA"/>
    <w:rsid w:val="00C66613"/>
    <w:rsid w:val="00C66A16"/>
    <w:rsid w:val="00C66AC8"/>
    <w:rsid w:val="00C67067"/>
    <w:rsid w:val="00C67D71"/>
    <w:rsid w:val="00C67EA6"/>
    <w:rsid w:val="00C7038D"/>
    <w:rsid w:val="00C703C5"/>
    <w:rsid w:val="00C705E4"/>
    <w:rsid w:val="00C7074B"/>
    <w:rsid w:val="00C7110A"/>
    <w:rsid w:val="00C7151C"/>
    <w:rsid w:val="00C71B16"/>
    <w:rsid w:val="00C71D58"/>
    <w:rsid w:val="00C725B5"/>
    <w:rsid w:val="00C72AD2"/>
    <w:rsid w:val="00C72EFA"/>
    <w:rsid w:val="00C7334A"/>
    <w:rsid w:val="00C7371F"/>
    <w:rsid w:val="00C7372E"/>
    <w:rsid w:val="00C738F0"/>
    <w:rsid w:val="00C73E16"/>
    <w:rsid w:val="00C74159"/>
    <w:rsid w:val="00C749EB"/>
    <w:rsid w:val="00C74EA2"/>
    <w:rsid w:val="00C7530A"/>
    <w:rsid w:val="00C75BD4"/>
    <w:rsid w:val="00C75D73"/>
    <w:rsid w:val="00C75FA5"/>
    <w:rsid w:val="00C80150"/>
    <w:rsid w:val="00C8056A"/>
    <w:rsid w:val="00C8155A"/>
    <w:rsid w:val="00C83013"/>
    <w:rsid w:val="00C83837"/>
    <w:rsid w:val="00C8439C"/>
    <w:rsid w:val="00C8445B"/>
    <w:rsid w:val="00C846FD"/>
    <w:rsid w:val="00C84762"/>
    <w:rsid w:val="00C85820"/>
    <w:rsid w:val="00C858CE"/>
    <w:rsid w:val="00C85D0B"/>
    <w:rsid w:val="00C86EE7"/>
    <w:rsid w:val="00C87F3C"/>
    <w:rsid w:val="00C90693"/>
    <w:rsid w:val="00C90A66"/>
    <w:rsid w:val="00C90F36"/>
    <w:rsid w:val="00C90FAA"/>
    <w:rsid w:val="00C9115B"/>
    <w:rsid w:val="00C91328"/>
    <w:rsid w:val="00C91E04"/>
    <w:rsid w:val="00C925ED"/>
    <w:rsid w:val="00C92E8E"/>
    <w:rsid w:val="00C92FCA"/>
    <w:rsid w:val="00C930B0"/>
    <w:rsid w:val="00C93253"/>
    <w:rsid w:val="00C93954"/>
    <w:rsid w:val="00C94293"/>
    <w:rsid w:val="00C94B5F"/>
    <w:rsid w:val="00C94E2A"/>
    <w:rsid w:val="00C952B3"/>
    <w:rsid w:val="00C96333"/>
    <w:rsid w:val="00C963B3"/>
    <w:rsid w:val="00C96435"/>
    <w:rsid w:val="00C965EC"/>
    <w:rsid w:val="00C97D7E"/>
    <w:rsid w:val="00CA0202"/>
    <w:rsid w:val="00CA08DD"/>
    <w:rsid w:val="00CA10FD"/>
    <w:rsid w:val="00CA150E"/>
    <w:rsid w:val="00CA16DD"/>
    <w:rsid w:val="00CA21AC"/>
    <w:rsid w:val="00CA2382"/>
    <w:rsid w:val="00CA2557"/>
    <w:rsid w:val="00CA2E43"/>
    <w:rsid w:val="00CA2F15"/>
    <w:rsid w:val="00CA38BA"/>
    <w:rsid w:val="00CA4416"/>
    <w:rsid w:val="00CA47D4"/>
    <w:rsid w:val="00CA4966"/>
    <w:rsid w:val="00CA4AB2"/>
    <w:rsid w:val="00CA4BED"/>
    <w:rsid w:val="00CA51F3"/>
    <w:rsid w:val="00CA6BA3"/>
    <w:rsid w:val="00CA6C90"/>
    <w:rsid w:val="00CA7389"/>
    <w:rsid w:val="00CA755F"/>
    <w:rsid w:val="00CA7AA0"/>
    <w:rsid w:val="00CA7BEF"/>
    <w:rsid w:val="00CB008D"/>
    <w:rsid w:val="00CB02D0"/>
    <w:rsid w:val="00CB0643"/>
    <w:rsid w:val="00CB1190"/>
    <w:rsid w:val="00CB1AEF"/>
    <w:rsid w:val="00CB386E"/>
    <w:rsid w:val="00CB44B7"/>
    <w:rsid w:val="00CB481E"/>
    <w:rsid w:val="00CB541B"/>
    <w:rsid w:val="00CB5819"/>
    <w:rsid w:val="00CB5CB6"/>
    <w:rsid w:val="00CB639A"/>
    <w:rsid w:val="00CB6762"/>
    <w:rsid w:val="00CB676C"/>
    <w:rsid w:val="00CB6944"/>
    <w:rsid w:val="00CB6A29"/>
    <w:rsid w:val="00CB6B6F"/>
    <w:rsid w:val="00CB7094"/>
    <w:rsid w:val="00CB7524"/>
    <w:rsid w:val="00CB7812"/>
    <w:rsid w:val="00CB791F"/>
    <w:rsid w:val="00CB7B0C"/>
    <w:rsid w:val="00CB7D49"/>
    <w:rsid w:val="00CB7EBD"/>
    <w:rsid w:val="00CB7F59"/>
    <w:rsid w:val="00CC012C"/>
    <w:rsid w:val="00CC0456"/>
    <w:rsid w:val="00CC0AD2"/>
    <w:rsid w:val="00CC13D3"/>
    <w:rsid w:val="00CC19B6"/>
    <w:rsid w:val="00CC19E9"/>
    <w:rsid w:val="00CC29E6"/>
    <w:rsid w:val="00CC2C7E"/>
    <w:rsid w:val="00CC2DAD"/>
    <w:rsid w:val="00CC2FD2"/>
    <w:rsid w:val="00CC3A99"/>
    <w:rsid w:val="00CC3D97"/>
    <w:rsid w:val="00CC3F2E"/>
    <w:rsid w:val="00CC4168"/>
    <w:rsid w:val="00CC42E4"/>
    <w:rsid w:val="00CC4341"/>
    <w:rsid w:val="00CC4579"/>
    <w:rsid w:val="00CC4DD5"/>
    <w:rsid w:val="00CC53BD"/>
    <w:rsid w:val="00CC551B"/>
    <w:rsid w:val="00CC5744"/>
    <w:rsid w:val="00CC5929"/>
    <w:rsid w:val="00CC5EBF"/>
    <w:rsid w:val="00CC5F3D"/>
    <w:rsid w:val="00CC6479"/>
    <w:rsid w:val="00CC68EE"/>
    <w:rsid w:val="00CC71F7"/>
    <w:rsid w:val="00CC72A4"/>
    <w:rsid w:val="00CC7883"/>
    <w:rsid w:val="00CD042C"/>
    <w:rsid w:val="00CD049E"/>
    <w:rsid w:val="00CD1074"/>
    <w:rsid w:val="00CD240F"/>
    <w:rsid w:val="00CD245D"/>
    <w:rsid w:val="00CD2850"/>
    <w:rsid w:val="00CD2B31"/>
    <w:rsid w:val="00CD2EAE"/>
    <w:rsid w:val="00CD3ED3"/>
    <w:rsid w:val="00CD3FA3"/>
    <w:rsid w:val="00CD4C60"/>
    <w:rsid w:val="00CD4EE3"/>
    <w:rsid w:val="00CD6186"/>
    <w:rsid w:val="00CD6337"/>
    <w:rsid w:val="00CD6449"/>
    <w:rsid w:val="00CD6920"/>
    <w:rsid w:val="00CD6CA5"/>
    <w:rsid w:val="00CD7C49"/>
    <w:rsid w:val="00CE04CA"/>
    <w:rsid w:val="00CE07AF"/>
    <w:rsid w:val="00CE0A3E"/>
    <w:rsid w:val="00CE10E7"/>
    <w:rsid w:val="00CE11D9"/>
    <w:rsid w:val="00CE1505"/>
    <w:rsid w:val="00CE16F5"/>
    <w:rsid w:val="00CE18CF"/>
    <w:rsid w:val="00CE1AC2"/>
    <w:rsid w:val="00CE2B7A"/>
    <w:rsid w:val="00CE36AB"/>
    <w:rsid w:val="00CE373B"/>
    <w:rsid w:val="00CE38DE"/>
    <w:rsid w:val="00CE4C1E"/>
    <w:rsid w:val="00CE4D67"/>
    <w:rsid w:val="00CE4E6C"/>
    <w:rsid w:val="00CE5087"/>
    <w:rsid w:val="00CE5098"/>
    <w:rsid w:val="00CE59DF"/>
    <w:rsid w:val="00CE5A1D"/>
    <w:rsid w:val="00CE5BED"/>
    <w:rsid w:val="00CE5F8C"/>
    <w:rsid w:val="00CE5FE1"/>
    <w:rsid w:val="00CE64DD"/>
    <w:rsid w:val="00CE6790"/>
    <w:rsid w:val="00CE6C75"/>
    <w:rsid w:val="00CE6F2E"/>
    <w:rsid w:val="00CE7CF7"/>
    <w:rsid w:val="00CF044D"/>
    <w:rsid w:val="00CF1746"/>
    <w:rsid w:val="00CF2092"/>
    <w:rsid w:val="00CF271B"/>
    <w:rsid w:val="00CF2892"/>
    <w:rsid w:val="00CF2A8B"/>
    <w:rsid w:val="00CF310C"/>
    <w:rsid w:val="00CF3829"/>
    <w:rsid w:val="00CF3B0E"/>
    <w:rsid w:val="00CF3F92"/>
    <w:rsid w:val="00CF4BAE"/>
    <w:rsid w:val="00CF50D4"/>
    <w:rsid w:val="00CF5163"/>
    <w:rsid w:val="00CF5243"/>
    <w:rsid w:val="00CF6065"/>
    <w:rsid w:val="00CF61C8"/>
    <w:rsid w:val="00CF64DE"/>
    <w:rsid w:val="00CF66B6"/>
    <w:rsid w:val="00CF6E63"/>
    <w:rsid w:val="00CF7D19"/>
    <w:rsid w:val="00D00154"/>
    <w:rsid w:val="00D00C23"/>
    <w:rsid w:val="00D00FD9"/>
    <w:rsid w:val="00D01170"/>
    <w:rsid w:val="00D0132B"/>
    <w:rsid w:val="00D01381"/>
    <w:rsid w:val="00D015CE"/>
    <w:rsid w:val="00D01B8F"/>
    <w:rsid w:val="00D02A1D"/>
    <w:rsid w:val="00D034D3"/>
    <w:rsid w:val="00D038B5"/>
    <w:rsid w:val="00D03A06"/>
    <w:rsid w:val="00D0424B"/>
    <w:rsid w:val="00D04670"/>
    <w:rsid w:val="00D04827"/>
    <w:rsid w:val="00D04911"/>
    <w:rsid w:val="00D05490"/>
    <w:rsid w:val="00D054AC"/>
    <w:rsid w:val="00D056E7"/>
    <w:rsid w:val="00D060D8"/>
    <w:rsid w:val="00D061FC"/>
    <w:rsid w:val="00D07247"/>
    <w:rsid w:val="00D07C31"/>
    <w:rsid w:val="00D100AE"/>
    <w:rsid w:val="00D1048E"/>
    <w:rsid w:val="00D1055B"/>
    <w:rsid w:val="00D10698"/>
    <w:rsid w:val="00D109A2"/>
    <w:rsid w:val="00D113DD"/>
    <w:rsid w:val="00D11BF8"/>
    <w:rsid w:val="00D120CB"/>
    <w:rsid w:val="00D13069"/>
    <w:rsid w:val="00D13080"/>
    <w:rsid w:val="00D13718"/>
    <w:rsid w:val="00D137F7"/>
    <w:rsid w:val="00D139CD"/>
    <w:rsid w:val="00D13D1B"/>
    <w:rsid w:val="00D15603"/>
    <w:rsid w:val="00D15B20"/>
    <w:rsid w:val="00D1617B"/>
    <w:rsid w:val="00D16254"/>
    <w:rsid w:val="00D162C0"/>
    <w:rsid w:val="00D16619"/>
    <w:rsid w:val="00D16C26"/>
    <w:rsid w:val="00D16D6F"/>
    <w:rsid w:val="00D16FE0"/>
    <w:rsid w:val="00D173B6"/>
    <w:rsid w:val="00D17487"/>
    <w:rsid w:val="00D17983"/>
    <w:rsid w:val="00D17AFB"/>
    <w:rsid w:val="00D17B79"/>
    <w:rsid w:val="00D20FB9"/>
    <w:rsid w:val="00D21179"/>
    <w:rsid w:val="00D22212"/>
    <w:rsid w:val="00D2253C"/>
    <w:rsid w:val="00D227D2"/>
    <w:rsid w:val="00D22864"/>
    <w:rsid w:val="00D22A4F"/>
    <w:rsid w:val="00D22ECC"/>
    <w:rsid w:val="00D22FAE"/>
    <w:rsid w:val="00D2312C"/>
    <w:rsid w:val="00D23305"/>
    <w:rsid w:val="00D23323"/>
    <w:rsid w:val="00D236CC"/>
    <w:rsid w:val="00D23817"/>
    <w:rsid w:val="00D23ADC"/>
    <w:rsid w:val="00D24B07"/>
    <w:rsid w:val="00D24BAE"/>
    <w:rsid w:val="00D24C0B"/>
    <w:rsid w:val="00D2511C"/>
    <w:rsid w:val="00D25D32"/>
    <w:rsid w:val="00D25EE0"/>
    <w:rsid w:val="00D2607C"/>
    <w:rsid w:val="00D26364"/>
    <w:rsid w:val="00D26499"/>
    <w:rsid w:val="00D2665B"/>
    <w:rsid w:val="00D267F6"/>
    <w:rsid w:val="00D26CCE"/>
    <w:rsid w:val="00D2796A"/>
    <w:rsid w:val="00D27E06"/>
    <w:rsid w:val="00D30783"/>
    <w:rsid w:val="00D30CE1"/>
    <w:rsid w:val="00D30EBC"/>
    <w:rsid w:val="00D316C6"/>
    <w:rsid w:val="00D31800"/>
    <w:rsid w:val="00D31BE0"/>
    <w:rsid w:val="00D31EB2"/>
    <w:rsid w:val="00D3207F"/>
    <w:rsid w:val="00D3246A"/>
    <w:rsid w:val="00D325E8"/>
    <w:rsid w:val="00D327A2"/>
    <w:rsid w:val="00D32857"/>
    <w:rsid w:val="00D3371B"/>
    <w:rsid w:val="00D33CB5"/>
    <w:rsid w:val="00D33FB5"/>
    <w:rsid w:val="00D34850"/>
    <w:rsid w:val="00D349C5"/>
    <w:rsid w:val="00D3564A"/>
    <w:rsid w:val="00D35836"/>
    <w:rsid w:val="00D35AC3"/>
    <w:rsid w:val="00D35B5B"/>
    <w:rsid w:val="00D35EDE"/>
    <w:rsid w:val="00D363AF"/>
    <w:rsid w:val="00D369E9"/>
    <w:rsid w:val="00D36A12"/>
    <w:rsid w:val="00D41085"/>
    <w:rsid w:val="00D4176D"/>
    <w:rsid w:val="00D41BFC"/>
    <w:rsid w:val="00D41DB5"/>
    <w:rsid w:val="00D4227D"/>
    <w:rsid w:val="00D42292"/>
    <w:rsid w:val="00D423D6"/>
    <w:rsid w:val="00D42453"/>
    <w:rsid w:val="00D4274D"/>
    <w:rsid w:val="00D42F33"/>
    <w:rsid w:val="00D431E0"/>
    <w:rsid w:val="00D43541"/>
    <w:rsid w:val="00D43AD7"/>
    <w:rsid w:val="00D43CCF"/>
    <w:rsid w:val="00D44546"/>
    <w:rsid w:val="00D44DD2"/>
    <w:rsid w:val="00D453B2"/>
    <w:rsid w:val="00D45B4A"/>
    <w:rsid w:val="00D46143"/>
    <w:rsid w:val="00D46164"/>
    <w:rsid w:val="00D469A3"/>
    <w:rsid w:val="00D47197"/>
    <w:rsid w:val="00D47759"/>
    <w:rsid w:val="00D47C82"/>
    <w:rsid w:val="00D47D00"/>
    <w:rsid w:val="00D47F41"/>
    <w:rsid w:val="00D507E1"/>
    <w:rsid w:val="00D50B8D"/>
    <w:rsid w:val="00D50BB0"/>
    <w:rsid w:val="00D50BC7"/>
    <w:rsid w:val="00D521EC"/>
    <w:rsid w:val="00D52DD2"/>
    <w:rsid w:val="00D53238"/>
    <w:rsid w:val="00D54619"/>
    <w:rsid w:val="00D54783"/>
    <w:rsid w:val="00D54BB7"/>
    <w:rsid w:val="00D55747"/>
    <w:rsid w:val="00D55CC3"/>
    <w:rsid w:val="00D5623E"/>
    <w:rsid w:val="00D57184"/>
    <w:rsid w:val="00D573A3"/>
    <w:rsid w:val="00D575DC"/>
    <w:rsid w:val="00D579D4"/>
    <w:rsid w:val="00D603F8"/>
    <w:rsid w:val="00D60493"/>
    <w:rsid w:val="00D60802"/>
    <w:rsid w:val="00D60CC9"/>
    <w:rsid w:val="00D61CB8"/>
    <w:rsid w:val="00D625A3"/>
    <w:rsid w:val="00D630C6"/>
    <w:rsid w:val="00D63375"/>
    <w:rsid w:val="00D63698"/>
    <w:rsid w:val="00D6384D"/>
    <w:rsid w:val="00D639B3"/>
    <w:rsid w:val="00D63BFA"/>
    <w:rsid w:val="00D63FB1"/>
    <w:rsid w:val="00D64508"/>
    <w:rsid w:val="00D648DF"/>
    <w:rsid w:val="00D64960"/>
    <w:rsid w:val="00D64C3D"/>
    <w:rsid w:val="00D66161"/>
    <w:rsid w:val="00D661A5"/>
    <w:rsid w:val="00D662CE"/>
    <w:rsid w:val="00D66495"/>
    <w:rsid w:val="00D66B1B"/>
    <w:rsid w:val="00D673D9"/>
    <w:rsid w:val="00D67791"/>
    <w:rsid w:val="00D701B0"/>
    <w:rsid w:val="00D7032F"/>
    <w:rsid w:val="00D7084B"/>
    <w:rsid w:val="00D7097C"/>
    <w:rsid w:val="00D709C8"/>
    <w:rsid w:val="00D70F1A"/>
    <w:rsid w:val="00D71028"/>
    <w:rsid w:val="00D7118A"/>
    <w:rsid w:val="00D714A5"/>
    <w:rsid w:val="00D7150B"/>
    <w:rsid w:val="00D715AF"/>
    <w:rsid w:val="00D7170E"/>
    <w:rsid w:val="00D71751"/>
    <w:rsid w:val="00D71BEE"/>
    <w:rsid w:val="00D71CBA"/>
    <w:rsid w:val="00D71EEC"/>
    <w:rsid w:val="00D71FBB"/>
    <w:rsid w:val="00D725BC"/>
    <w:rsid w:val="00D72E07"/>
    <w:rsid w:val="00D73133"/>
    <w:rsid w:val="00D73819"/>
    <w:rsid w:val="00D74542"/>
    <w:rsid w:val="00D746C8"/>
    <w:rsid w:val="00D7499F"/>
    <w:rsid w:val="00D74C0F"/>
    <w:rsid w:val="00D74D68"/>
    <w:rsid w:val="00D74ED9"/>
    <w:rsid w:val="00D7508C"/>
    <w:rsid w:val="00D75591"/>
    <w:rsid w:val="00D757E3"/>
    <w:rsid w:val="00D7582E"/>
    <w:rsid w:val="00D75A55"/>
    <w:rsid w:val="00D75DC3"/>
    <w:rsid w:val="00D76276"/>
    <w:rsid w:val="00D763EF"/>
    <w:rsid w:val="00D7667A"/>
    <w:rsid w:val="00D76693"/>
    <w:rsid w:val="00D76B5B"/>
    <w:rsid w:val="00D76D59"/>
    <w:rsid w:val="00D802F7"/>
    <w:rsid w:val="00D809B6"/>
    <w:rsid w:val="00D80AB2"/>
    <w:rsid w:val="00D80DF0"/>
    <w:rsid w:val="00D8198F"/>
    <w:rsid w:val="00D82378"/>
    <w:rsid w:val="00D8290B"/>
    <w:rsid w:val="00D82B31"/>
    <w:rsid w:val="00D82E36"/>
    <w:rsid w:val="00D82FB5"/>
    <w:rsid w:val="00D833DA"/>
    <w:rsid w:val="00D83C05"/>
    <w:rsid w:val="00D840DF"/>
    <w:rsid w:val="00D84190"/>
    <w:rsid w:val="00D84433"/>
    <w:rsid w:val="00D84493"/>
    <w:rsid w:val="00D8456B"/>
    <w:rsid w:val="00D84574"/>
    <w:rsid w:val="00D84919"/>
    <w:rsid w:val="00D84FB0"/>
    <w:rsid w:val="00D85EA9"/>
    <w:rsid w:val="00D86F5C"/>
    <w:rsid w:val="00D87307"/>
    <w:rsid w:val="00D87CCB"/>
    <w:rsid w:val="00D87DCD"/>
    <w:rsid w:val="00D90292"/>
    <w:rsid w:val="00D90330"/>
    <w:rsid w:val="00D90B2B"/>
    <w:rsid w:val="00D90FDF"/>
    <w:rsid w:val="00D915A6"/>
    <w:rsid w:val="00D916D7"/>
    <w:rsid w:val="00D91A44"/>
    <w:rsid w:val="00D91B27"/>
    <w:rsid w:val="00D91C74"/>
    <w:rsid w:val="00D92212"/>
    <w:rsid w:val="00D92442"/>
    <w:rsid w:val="00D928E4"/>
    <w:rsid w:val="00D92B78"/>
    <w:rsid w:val="00D92D23"/>
    <w:rsid w:val="00D9300B"/>
    <w:rsid w:val="00D9328F"/>
    <w:rsid w:val="00D93768"/>
    <w:rsid w:val="00D943B4"/>
    <w:rsid w:val="00D94AB0"/>
    <w:rsid w:val="00D94CA6"/>
    <w:rsid w:val="00D94EBB"/>
    <w:rsid w:val="00D9508C"/>
    <w:rsid w:val="00D9522D"/>
    <w:rsid w:val="00D9529D"/>
    <w:rsid w:val="00D95481"/>
    <w:rsid w:val="00D95714"/>
    <w:rsid w:val="00D95D57"/>
    <w:rsid w:val="00D961A2"/>
    <w:rsid w:val="00D96434"/>
    <w:rsid w:val="00D96BC5"/>
    <w:rsid w:val="00D96D4A"/>
    <w:rsid w:val="00D97645"/>
    <w:rsid w:val="00D977E8"/>
    <w:rsid w:val="00D978AC"/>
    <w:rsid w:val="00D9799E"/>
    <w:rsid w:val="00D979AF"/>
    <w:rsid w:val="00D97AF0"/>
    <w:rsid w:val="00D97F8C"/>
    <w:rsid w:val="00DA0232"/>
    <w:rsid w:val="00DA0CC2"/>
    <w:rsid w:val="00DA0E78"/>
    <w:rsid w:val="00DA10DB"/>
    <w:rsid w:val="00DA1D4D"/>
    <w:rsid w:val="00DA1EAF"/>
    <w:rsid w:val="00DA2654"/>
    <w:rsid w:val="00DA2774"/>
    <w:rsid w:val="00DA2D7B"/>
    <w:rsid w:val="00DA2FEA"/>
    <w:rsid w:val="00DA34E4"/>
    <w:rsid w:val="00DA3BF1"/>
    <w:rsid w:val="00DA3D3E"/>
    <w:rsid w:val="00DA3F61"/>
    <w:rsid w:val="00DA40F8"/>
    <w:rsid w:val="00DA4358"/>
    <w:rsid w:val="00DA478F"/>
    <w:rsid w:val="00DA4DDF"/>
    <w:rsid w:val="00DA4EE2"/>
    <w:rsid w:val="00DA5220"/>
    <w:rsid w:val="00DA54D4"/>
    <w:rsid w:val="00DA57B3"/>
    <w:rsid w:val="00DA5A05"/>
    <w:rsid w:val="00DA5B73"/>
    <w:rsid w:val="00DA5D74"/>
    <w:rsid w:val="00DA6048"/>
    <w:rsid w:val="00DA62D1"/>
    <w:rsid w:val="00DA6698"/>
    <w:rsid w:val="00DA6D61"/>
    <w:rsid w:val="00DA6DE2"/>
    <w:rsid w:val="00DA6E36"/>
    <w:rsid w:val="00DA72D4"/>
    <w:rsid w:val="00DA77A8"/>
    <w:rsid w:val="00DA7F2C"/>
    <w:rsid w:val="00DB0376"/>
    <w:rsid w:val="00DB0970"/>
    <w:rsid w:val="00DB0AC1"/>
    <w:rsid w:val="00DB1279"/>
    <w:rsid w:val="00DB1A41"/>
    <w:rsid w:val="00DB26EB"/>
    <w:rsid w:val="00DB342C"/>
    <w:rsid w:val="00DB346B"/>
    <w:rsid w:val="00DB3613"/>
    <w:rsid w:val="00DB3CEB"/>
    <w:rsid w:val="00DB4B72"/>
    <w:rsid w:val="00DB4F90"/>
    <w:rsid w:val="00DB518A"/>
    <w:rsid w:val="00DB51A8"/>
    <w:rsid w:val="00DB552C"/>
    <w:rsid w:val="00DB5657"/>
    <w:rsid w:val="00DB5B78"/>
    <w:rsid w:val="00DB5CF3"/>
    <w:rsid w:val="00DB6C6A"/>
    <w:rsid w:val="00DB6D37"/>
    <w:rsid w:val="00DB7AFA"/>
    <w:rsid w:val="00DB7BA2"/>
    <w:rsid w:val="00DB7DCC"/>
    <w:rsid w:val="00DB7EA1"/>
    <w:rsid w:val="00DC0087"/>
    <w:rsid w:val="00DC0492"/>
    <w:rsid w:val="00DC05DC"/>
    <w:rsid w:val="00DC0CC7"/>
    <w:rsid w:val="00DC227A"/>
    <w:rsid w:val="00DC231D"/>
    <w:rsid w:val="00DC276B"/>
    <w:rsid w:val="00DC4387"/>
    <w:rsid w:val="00DC44C8"/>
    <w:rsid w:val="00DC475C"/>
    <w:rsid w:val="00DC4A93"/>
    <w:rsid w:val="00DC4EA8"/>
    <w:rsid w:val="00DC51FE"/>
    <w:rsid w:val="00DC5A08"/>
    <w:rsid w:val="00DC5AC9"/>
    <w:rsid w:val="00DC613C"/>
    <w:rsid w:val="00DC6535"/>
    <w:rsid w:val="00DC657B"/>
    <w:rsid w:val="00DC70CC"/>
    <w:rsid w:val="00DC70F7"/>
    <w:rsid w:val="00DC7889"/>
    <w:rsid w:val="00DC7BEA"/>
    <w:rsid w:val="00DD0122"/>
    <w:rsid w:val="00DD017F"/>
    <w:rsid w:val="00DD06DB"/>
    <w:rsid w:val="00DD073F"/>
    <w:rsid w:val="00DD093C"/>
    <w:rsid w:val="00DD0EE2"/>
    <w:rsid w:val="00DD1C26"/>
    <w:rsid w:val="00DD1C69"/>
    <w:rsid w:val="00DD2DFC"/>
    <w:rsid w:val="00DD325C"/>
    <w:rsid w:val="00DD34A6"/>
    <w:rsid w:val="00DD3701"/>
    <w:rsid w:val="00DD3788"/>
    <w:rsid w:val="00DD381C"/>
    <w:rsid w:val="00DD3974"/>
    <w:rsid w:val="00DD3A77"/>
    <w:rsid w:val="00DD3BFF"/>
    <w:rsid w:val="00DD439A"/>
    <w:rsid w:val="00DD44B1"/>
    <w:rsid w:val="00DD4792"/>
    <w:rsid w:val="00DD4A23"/>
    <w:rsid w:val="00DD5D55"/>
    <w:rsid w:val="00DD5DC1"/>
    <w:rsid w:val="00DD5E11"/>
    <w:rsid w:val="00DD5E9D"/>
    <w:rsid w:val="00DD63D9"/>
    <w:rsid w:val="00DD66B6"/>
    <w:rsid w:val="00DD67D3"/>
    <w:rsid w:val="00DD7356"/>
    <w:rsid w:val="00DD73EA"/>
    <w:rsid w:val="00DD7410"/>
    <w:rsid w:val="00DE07B7"/>
    <w:rsid w:val="00DE0AD7"/>
    <w:rsid w:val="00DE0F2C"/>
    <w:rsid w:val="00DE1246"/>
    <w:rsid w:val="00DE1280"/>
    <w:rsid w:val="00DE18D3"/>
    <w:rsid w:val="00DE18E1"/>
    <w:rsid w:val="00DE1AF8"/>
    <w:rsid w:val="00DE1B8B"/>
    <w:rsid w:val="00DE1BAA"/>
    <w:rsid w:val="00DE1C04"/>
    <w:rsid w:val="00DE1CFD"/>
    <w:rsid w:val="00DE1E99"/>
    <w:rsid w:val="00DE21C5"/>
    <w:rsid w:val="00DE2A35"/>
    <w:rsid w:val="00DE2C7F"/>
    <w:rsid w:val="00DE2D19"/>
    <w:rsid w:val="00DE316A"/>
    <w:rsid w:val="00DE3756"/>
    <w:rsid w:val="00DE413A"/>
    <w:rsid w:val="00DE41E0"/>
    <w:rsid w:val="00DE450E"/>
    <w:rsid w:val="00DE48D5"/>
    <w:rsid w:val="00DE48E4"/>
    <w:rsid w:val="00DE4933"/>
    <w:rsid w:val="00DE494D"/>
    <w:rsid w:val="00DE494E"/>
    <w:rsid w:val="00DE4F49"/>
    <w:rsid w:val="00DE53A9"/>
    <w:rsid w:val="00DE59E0"/>
    <w:rsid w:val="00DE601F"/>
    <w:rsid w:val="00DE6405"/>
    <w:rsid w:val="00DE68C3"/>
    <w:rsid w:val="00DE7A38"/>
    <w:rsid w:val="00DE7D79"/>
    <w:rsid w:val="00DE7F6B"/>
    <w:rsid w:val="00DF01B9"/>
    <w:rsid w:val="00DF0207"/>
    <w:rsid w:val="00DF031E"/>
    <w:rsid w:val="00DF0858"/>
    <w:rsid w:val="00DF11AC"/>
    <w:rsid w:val="00DF1629"/>
    <w:rsid w:val="00DF1D95"/>
    <w:rsid w:val="00DF2734"/>
    <w:rsid w:val="00DF32C4"/>
    <w:rsid w:val="00DF3504"/>
    <w:rsid w:val="00DF38CA"/>
    <w:rsid w:val="00DF3D45"/>
    <w:rsid w:val="00DF3E3F"/>
    <w:rsid w:val="00DF43BE"/>
    <w:rsid w:val="00DF4A20"/>
    <w:rsid w:val="00DF4A87"/>
    <w:rsid w:val="00DF4B7B"/>
    <w:rsid w:val="00DF5213"/>
    <w:rsid w:val="00DF5429"/>
    <w:rsid w:val="00DF5712"/>
    <w:rsid w:val="00DF5DA2"/>
    <w:rsid w:val="00DF603F"/>
    <w:rsid w:val="00DF6094"/>
    <w:rsid w:val="00DF6A96"/>
    <w:rsid w:val="00DF752C"/>
    <w:rsid w:val="00E000BF"/>
    <w:rsid w:val="00E003A4"/>
    <w:rsid w:val="00E004DB"/>
    <w:rsid w:val="00E00AC0"/>
    <w:rsid w:val="00E015F4"/>
    <w:rsid w:val="00E023BE"/>
    <w:rsid w:val="00E0249A"/>
    <w:rsid w:val="00E02E95"/>
    <w:rsid w:val="00E03087"/>
    <w:rsid w:val="00E0326E"/>
    <w:rsid w:val="00E0329F"/>
    <w:rsid w:val="00E03685"/>
    <w:rsid w:val="00E03960"/>
    <w:rsid w:val="00E03A1F"/>
    <w:rsid w:val="00E047FB"/>
    <w:rsid w:val="00E04C98"/>
    <w:rsid w:val="00E05132"/>
    <w:rsid w:val="00E0568C"/>
    <w:rsid w:val="00E05AE7"/>
    <w:rsid w:val="00E060E4"/>
    <w:rsid w:val="00E066F0"/>
    <w:rsid w:val="00E06DAB"/>
    <w:rsid w:val="00E07BC5"/>
    <w:rsid w:val="00E07CB0"/>
    <w:rsid w:val="00E07EE4"/>
    <w:rsid w:val="00E07F65"/>
    <w:rsid w:val="00E10BF7"/>
    <w:rsid w:val="00E11077"/>
    <w:rsid w:val="00E11267"/>
    <w:rsid w:val="00E115ED"/>
    <w:rsid w:val="00E11C3F"/>
    <w:rsid w:val="00E11F78"/>
    <w:rsid w:val="00E12753"/>
    <w:rsid w:val="00E12C15"/>
    <w:rsid w:val="00E13039"/>
    <w:rsid w:val="00E1337D"/>
    <w:rsid w:val="00E13453"/>
    <w:rsid w:val="00E13BE1"/>
    <w:rsid w:val="00E142B0"/>
    <w:rsid w:val="00E14444"/>
    <w:rsid w:val="00E148D1"/>
    <w:rsid w:val="00E14E06"/>
    <w:rsid w:val="00E1526E"/>
    <w:rsid w:val="00E1539C"/>
    <w:rsid w:val="00E15424"/>
    <w:rsid w:val="00E1572A"/>
    <w:rsid w:val="00E15EFC"/>
    <w:rsid w:val="00E16C79"/>
    <w:rsid w:val="00E16DBC"/>
    <w:rsid w:val="00E174BE"/>
    <w:rsid w:val="00E1798E"/>
    <w:rsid w:val="00E17E95"/>
    <w:rsid w:val="00E20406"/>
    <w:rsid w:val="00E20729"/>
    <w:rsid w:val="00E20CE6"/>
    <w:rsid w:val="00E20D2E"/>
    <w:rsid w:val="00E21056"/>
    <w:rsid w:val="00E21431"/>
    <w:rsid w:val="00E21482"/>
    <w:rsid w:val="00E21B74"/>
    <w:rsid w:val="00E21C6E"/>
    <w:rsid w:val="00E22424"/>
    <w:rsid w:val="00E229FF"/>
    <w:rsid w:val="00E22B5A"/>
    <w:rsid w:val="00E22BBB"/>
    <w:rsid w:val="00E22F37"/>
    <w:rsid w:val="00E22F53"/>
    <w:rsid w:val="00E241E7"/>
    <w:rsid w:val="00E242E2"/>
    <w:rsid w:val="00E247B7"/>
    <w:rsid w:val="00E24B64"/>
    <w:rsid w:val="00E251BA"/>
    <w:rsid w:val="00E251D4"/>
    <w:rsid w:val="00E2593A"/>
    <w:rsid w:val="00E25A28"/>
    <w:rsid w:val="00E26129"/>
    <w:rsid w:val="00E26437"/>
    <w:rsid w:val="00E26576"/>
    <w:rsid w:val="00E26775"/>
    <w:rsid w:val="00E26CBB"/>
    <w:rsid w:val="00E26F84"/>
    <w:rsid w:val="00E276A6"/>
    <w:rsid w:val="00E279F9"/>
    <w:rsid w:val="00E27A5D"/>
    <w:rsid w:val="00E27AD4"/>
    <w:rsid w:val="00E27BD1"/>
    <w:rsid w:val="00E27F6D"/>
    <w:rsid w:val="00E300DB"/>
    <w:rsid w:val="00E3035F"/>
    <w:rsid w:val="00E30702"/>
    <w:rsid w:val="00E31588"/>
    <w:rsid w:val="00E315A5"/>
    <w:rsid w:val="00E31D52"/>
    <w:rsid w:val="00E31E49"/>
    <w:rsid w:val="00E323B1"/>
    <w:rsid w:val="00E327B5"/>
    <w:rsid w:val="00E328BD"/>
    <w:rsid w:val="00E3298B"/>
    <w:rsid w:val="00E32F39"/>
    <w:rsid w:val="00E33240"/>
    <w:rsid w:val="00E33CCA"/>
    <w:rsid w:val="00E33DDA"/>
    <w:rsid w:val="00E34201"/>
    <w:rsid w:val="00E34368"/>
    <w:rsid w:val="00E348A5"/>
    <w:rsid w:val="00E34E14"/>
    <w:rsid w:val="00E35699"/>
    <w:rsid w:val="00E35778"/>
    <w:rsid w:val="00E35811"/>
    <w:rsid w:val="00E35B65"/>
    <w:rsid w:val="00E3615D"/>
    <w:rsid w:val="00E36AA4"/>
    <w:rsid w:val="00E36EBE"/>
    <w:rsid w:val="00E37829"/>
    <w:rsid w:val="00E37B3C"/>
    <w:rsid w:val="00E37E9A"/>
    <w:rsid w:val="00E401E8"/>
    <w:rsid w:val="00E41A32"/>
    <w:rsid w:val="00E42116"/>
    <w:rsid w:val="00E422BB"/>
    <w:rsid w:val="00E43835"/>
    <w:rsid w:val="00E43B32"/>
    <w:rsid w:val="00E44472"/>
    <w:rsid w:val="00E44827"/>
    <w:rsid w:val="00E44840"/>
    <w:rsid w:val="00E44EA1"/>
    <w:rsid w:val="00E44FF7"/>
    <w:rsid w:val="00E450B6"/>
    <w:rsid w:val="00E45BEB"/>
    <w:rsid w:val="00E46181"/>
    <w:rsid w:val="00E4618D"/>
    <w:rsid w:val="00E46817"/>
    <w:rsid w:val="00E4696C"/>
    <w:rsid w:val="00E46FEC"/>
    <w:rsid w:val="00E474F3"/>
    <w:rsid w:val="00E5001F"/>
    <w:rsid w:val="00E50887"/>
    <w:rsid w:val="00E51836"/>
    <w:rsid w:val="00E51C91"/>
    <w:rsid w:val="00E5211F"/>
    <w:rsid w:val="00E524F6"/>
    <w:rsid w:val="00E529C8"/>
    <w:rsid w:val="00E530DE"/>
    <w:rsid w:val="00E533E5"/>
    <w:rsid w:val="00E53A90"/>
    <w:rsid w:val="00E53D62"/>
    <w:rsid w:val="00E54831"/>
    <w:rsid w:val="00E54E3F"/>
    <w:rsid w:val="00E550F6"/>
    <w:rsid w:val="00E55138"/>
    <w:rsid w:val="00E55AA6"/>
    <w:rsid w:val="00E5629F"/>
    <w:rsid w:val="00E56C86"/>
    <w:rsid w:val="00E570C0"/>
    <w:rsid w:val="00E5723E"/>
    <w:rsid w:val="00E579D0"/>
    <w:rsid w:val="00E57BE5"/>
    <w:rsid w:val="00E6002E"/>
    <w:rsid w:val="00E600E9"/>
    <w:rsid w:val="00E6018D"/>
    <w:rsid w:val="00E6032C"/>
    <w:rsid w:val="00E605F2"/>
    <w:rsid w:val="00E608E9"/>
    <w:rsid w:val="00E60DB9"/>
    <w:rsid w:val="00E6116A"/>
    <w:rsid w:val="00E615C0"/>
    <w:rsid w:val="00E62460"/>
    <w:rsid w:val="00E627E2"/>
    <w:rsid w:val="00E62F9C"/>
    <w:rsid w:val="00E63718"/>
    <w:rsid w:val="00E63AD2"/>
    <w:rsid w:val="00E641DB"/>
    <w:rsid w:val="00E6434A"/>
    <w:rsid w:val="00E64954"/>
    <w:rsid w:val="00E65229"/>
    <w:rsid w:val="00E658F8"/>
    <w:rsid w:val="00E664F4"/>
    <w:rsid w:val="00E66A15"/>
    <w:rsid w:val="00E66DE8"/>
    <w:rsid w:val="00E67138"/>
    <w:rsid w:val="00E6735B"/>
    <w:rsid w:val="00E67764"/>
    <w:rsid w:val="00E7010F"/>
    <w:rsid w:val="00E7021D"/>
    <w:rsid w:val="00E7073D"/>
    <w:rsid w:val="00E723A0"/>
    <w:rsid w:val="00E723DD"/>
    <w:rsid w:val="00E72D8B"/>
    <w:rsid w:val="00E72E2C"/>
    <w:rsid w:val="00E72EB3"/>
    <w:rsid w:val="00E73D34"/>
    <w:rsid w:val="00E742B5"/>
    <w:rsid w:val="00E74326"/>
    <w:rsid w:val="00E74BF1"/>
    <w:rsid w:val="00E74FB2"/>
    <w:rsid w:val="00E752BA"/>
    <w:rsid w:val="00E755A4"/>
    <w:rsid w:val="00E75BCA"/>
    <w:rsid w:val="00E764AD"/>
    <w:rsid w:val="00E767EB"/>
    <w:rsid w:val="00E778D7"/>
    <w:rsid w:val="00E801D5"/>
    <w:rsid w:val="00E80B42"/>
    <w:rsid w:val="00E81113"/>
    <w:rsid w:val="00E8145A"/>
    <w:rsid w:val="00E81978"/>
    <w:rsid w:val="00E81A79"/>
    <w:rsid w:val="00E81C63"/>
    <w:rsid w:val="00E82647"/>
    <w:rsid w:val="00E82FCD"/>
    <w:rsid w:val="00E83E0D"/>
    <w:rsid w:val="00E84076"/>
    <w:rsid w:val="00E84486"/>
    <w:rsid w:val="00E84746"/>
    <w:rsid w:val="00E847AC"/>
    <w:rsid w:val="00E847D8"/>
    <w:rsid w:val="00E84CCF"/>
    <w:rsid w:val="00E84EA2"/>
    <w:rsid w:val="00E85737"/>
    <w:rsid w:val="00E85AED"/>
    <w:rsid w:val="00E86464"/>
    <w:rsid w:val="00E86880"/>
    <w:rsid w:val="00E86C35"/>
    <w:rsid w:val="00E86DD1"/>
    <w:rsid w:val="00E86E64"/>
    <w:rsid w:val="00E86EE7"/>
    <w:rsid w:val="00E870CE"/>
    <w:rsid w:val="00E87CCC"/>
    <w:rsid w:val="00E87F4E"/>
    <w:rsid w:val="00E90340"/>
    <w:rsid w:val="00E9079B"/>
    <w:rsid w:val="00E90921"/>
    <w:rsid w:val="00E90CBD"/>
    <w:rsid w:val="00E91066"/>
    <w:rsid w:val="00E912B7"/>
    <w:rsid w:val="00E917FB"/>
    <w:rsid w:val="00E91C07"/>
    <w:rsid w:val="00E91D97"/>
    <w:rsid w:val="00E921CA"/>
    <w:rsid w:val="00E9232D"/>
    <w:rsid w:val="00E924D2"/>
    <w:rsid w:val="00E92586"/>
    <w:rsid w:val="00E92C27"/>
    <w:rsid w:val="00E92D02"/>
    <w:rsid w:val="00E9310D"/>
    <w:rsid w:val="00E93620"/>
    <w:rsid w:val="00E93D7B"/>
    <w:rsid w:val="00E94632"/>
    <w:rsid w:val="00E94BB0"/>
    <w:rsid w:val="00E94F6B"/>
    <w:rsid w:val="00E95AAF"/>
    <w:rsid w:val="00E95C81"/>
    <w:rsid w:val="00E95EBF"/>
    <w:rsid w:val="00E95FA1"/>
    <w:rsid w:val="00E96BF1"/>
    <w:rsid w:val="00E96C7C"/>
    <w:rsid w:val="00E96EDC"/>
    <w:rsid w:val="00EA0909"/>
    <w:rsid w:val="00EA0A0B"/>
    <w:rsid w:val="00EA1CDE"/>
    <w:rsid w:val="00EA20FB"/>
    <w:rsid w:val="00EA27BA"/>
    <w:rsid w:val="00EA29EC"/>
    <w:rsid w:val="00EA2A3B"/>
    <w:rsid w:val="00EA2C9F"/>
    <w:rsid w:val="00EA376F"/>
    <w:rsid w:val="00EA3B83"/>
    <w:rsid w:val="00EA40EB"/>
    <w:rsid w:val="00EA4ED7"/>
    <w:rsid w:val="00EA510E"/>
    <w:rsid w:val="00EA513F"/>
    <w:rsid w:val="00EA548F"/>
    <w:rsid w:val="00EA597B"/>
    <w:rsid w:val="00EA6243"/>
    <w:rsid w:val="00EA6478"/>
    <w:rsid w:val="00EA6A38"/>
    <w:rsid w:val="00EA7763"/>
    <w:rsid w:val="00EA7925"/>
    <w:rsid w:val="00EA79AE"/>
    <w:rsid w:val="00EA7B6B"/>
    <w:rsid w:val="00EB01E4"/>
    <w:rsid w:val="00EB0464"/>
    <w:rsid w:val="00EB0543"/>
    <w:rsid w:val="00EB07A1"/>
    <w:rsid w:val="00EB0950"/>
    <w:rsid w:val="00EB18E3"/>
    <w:rsid w:val="00EB1A8C"/>
    <w:rsid w:val="00EB1D74"/>
    <w:rsid w:val="00EB202B"/>
    <w:rsid w:val="00EB212E"/>
    <w:rsid w:val="00EB23B9"/>
    <w:rsid w:val="00EB2685"/>
    <w:rsid w:val="00EB3057"/>
    <w:rsid w:val="00EB306A"/>
    <w:rsid w:val="00EB307A"/>
    <w:rsid w:val="00EB32CE"/>
    <w:rsid w:val="00EB3A8D"/>
    <w:rsid w:val="00EB5A8F"/>
    <w:rsid w:val="00EB5CB1"/>
    <w:rsid w:val="00EB5FC5"/>
    <w:rsid w:val="00EB6157"/>
    <w:rsid w:val="00EB755D"/>
    <w:rsid w:val="00EB7AE0"/>
    <w:rsid w:val="00EC013F"/>
    <w:rsid w:val="00EC0176"/>
    <w:rsid w:val="00EC0D40"/>
    <w:rsid w:val="00EC146B"/>
    <w:rsid w:val="00EC16B9"/>
    <w:rsid w:val="00EC18C2"/>
    <w:rsid w:val="00EC1AC8"/>
    <w:rsid w:val="00EC1C1C"/>
    <w:rsid w:val="00EC204C"/>
    <w:rsid w:val="00EC20AC"/>
    <w:rsid w:val="00EC28F4"/>
    <w:rsid w:val="00EC35FD"/>
    <w:rsid w:val="00EC4021"/>
    <w:rsid w:val="00EC464B"/>
    <w:rsid w:val="00EC484A"/>
    <w:rsid w:val="00EC4C3E"/>
    <w:rsid w:val="00EC4FE1"/>
    <w:rsid w:val="00EC5064"/>
    <w:rsid w:val="00EC58AA"/>
    <w:rsid w:val="00EC58B6"/>
    <w:rsid w:val="00EC5ADD"/>
    <w:rsid w:val="00EC6235"/>
    <w:rsid w:val="00EC6993"/>
    <w:rsid w:val="00EC69C9"/>
    <w:rsid w:val="00EC6B77"/>
    <w:rsid w:val="00EC780C"/>
    <w:rsid w:val="00EC7A33"/>
    <w:rsid w:val="00ED0399"/>
    <w:rsid w:val="00ED04BF"/>
    <w:rsid w:val="00ED0E2F"/>
    <w:rsid w:val="00ED1151"/>
    <w:rsid w:val="00ED181C"/>
    <w:rsid w:val="00ED193A"/>
    <w:rsid w:val="00ED23B7"/>
    <w:rsid w:val="00ED30B6"/>
    <w:rsid w:val="00ED3535"/>
    <w:rsid w:val="00ED3710"/>
    <w:rsid w:val="00ED4332"/>
    <w:rsid w:val="00ED4471"/>
    <w:rsid w:val="00ED44C6"/>
    <w:rsid w:val="00ED45FF"/>
    <w:rsid w:val="00ED4676"/>
    <w:rsid w:val="00ED4711"/>
    <w:rsid w:val="00ED51EF"/>
    <w:rsid w:val="00ED575B"/>
    <w:rsid w:val="00ED611E"/>
    <w:rsid w:val="00ED6D26"/>
    <w:rsid w:val="00ED71F1"/>
    <w:rsid w:val="00ED736B"/>
    <w:rsid w:val="00ED75C3"/>
    <w:rsid w:val="00ED7762"/>
    <w:rsid w:val="00ED781C"/>
    <w:rsid w:val="00ED7B51"/>
    <w:rsid w:val="00EE02A1"/>
    <w:rsid w:val="00EE03AF"/>
    <w:rsid w:val="00EE0597"/>
    <w:rsid w:val="00EE1035"/>
    <w:rsid w:val="00EE1730"/>
    <w:rsid w:val="00EE1B13"/>
    <w:rsid w:val="00EE1CA3"/>
    <w:rsid w:val="00EE2093"/>
    <w:rsid w:val="00EE2243"/>
    <w:rsid w:val="00EE2CD0"/>
    <w:rsid w:val="00EE2E37"/>
    <w:rsid w:val="00EE351B"/>
    <w:rsid w:val="00EE39A5"/>
    <w:rsid w:val="00EE3D78"/>
    <w:rsid w:val="00EE422D"/>
    <w:rsid w:val="00EE4851"/>
    <w:rsid w:val="00EE51A2"/>
    <w:rsid w:val="00EE53DA"/>
    <w:rsid w:val="00EE594C"/>
    <w:rsid w:val="00EE5B27"/>
    <w:rsid w:val="00EE64B7"/>
    <w:rsid w:val="00EE65E4"/>
    <w:rsid w:val="00EE6CEE"/>
    <w:rsid w:val="00EE7516"/>
    <w:rsid w:val="00EE7758"/>
    <w:rsid w:val="00EF0141"/>
    <w:rsid w:val="00EF0877"/>
    <w:rsid w:val="00EF09A0"/>
    <w:rsid w:val="00EF0B14"/>
    <w:rsid w:val="00EF0BF8"/>
    <w:rsid w:val="00EF0C83"/>
    <w:rsid w:val="00EF1DBA"/>
    <w:rsid w:val="00EF2657"/>
    <w:rsid w:val="00EF2822"/>
    <w:rsid w:val="00EF2A6E"/>
    <w:rsid w:val="00EF2D78"/>
    <w:rsid w:val="00EF38B1"/>
    <w:rsid w:val="00EF39BA"/>
    <w:rsid w:val="00EF4900"/>
    <w:rsid w:val="00EF49AD"/>
    <w:rsid w:val="00EF4A8F"/>
    <w:rsid w:val="00EF5FDD"/>
    <w:rsid w:val="00EF692C"/>
    <w:rsid w:val="00EF6BB3"/>
    <w:rsid w:val="00EF6CA2"/>
    <w:rsid w:val="00EF6ECD"/>
    <w:rsid w:val="00F0013E"/>
    <w:rsid w:val="00F001EF"/>
    <w:rsid w:val="00F00275"/>
    <w:rsid w:val="00F009A0"/>
    <w:rsid w:val="00F00D12"/>
    <w:rsid w:val="00F0112B"/>
    <w:rsid w:val="00F01348"/>
    <w:rsid w:val="00F0154A"/>
    <w:rsid w:val="00F016B1"/>
    <w:rsid w:val="00F01913"/>
    <w:rsid w:val="00F02702"/>
    <w:rsid w:val="00F03150"/>
    <w:rsid w:val="00F0352A"/>
    <w:rsid w:val="00F038B4"/>
    <w:rsid w:val="00F04092"/>
    <w:rsid w:val="00F041DF"/>
    <w:rsid w:val="00F04324"/>
    <w:rsid w:val="00F04646"/>
    <w:rsid w:val="00F047C3"/>
    <w:rsid w:val="00F048A3"/>
    <w:rsid w:val="00F04DFB"/>
    <w:rsid w:val="00F051E5"/>
    <w:rsid w:val="00F051F1"/>
    <w:rsid w:val="00F059A3"/>
    <w:rsid w:val="00F06090"/>
    <w:rsid w:val="00F0674C"/>
    <w:rsid w:val="00F07044"/>
    <w:rsid w:val="00F071D1"/>
    <w:rsid w:val="00F079E9"/>
    <w:rsid w:val="00F07BB3"/>
    <w:rsid w:val="00F07C28"/>
    <w:rsid w:val="00F105D0"/>
    <w:rsid w:val="00F10A6C"/>
    <w:rsid w:val="00F10C31"/>
    <w:rsid w:val="00F11AED"/>
    <w:rsid w:val="00F12181"/>
    <w:rsid w:val="00F121BC"/>
    <w:rsid w:val="00F128E3"/>
    <w:rsid w:val="00F12B03"/>
    <w:rsid w:val="00F12C6A"/>
    <w:rsid w:val="00F12DCC"/>
    <w:rsid w:val="00F13331"/>
    <w:rsid w:val="00F13655"/>
    <w:rsid w:val="00F13990"/>
    <w:rsid w:val="00F1407F"/>
    <w:rsid w:val="00F14960"/>
    <w:rsid w:val="00F14994"/>
    <w:rsid w:val="00F14C58"/>
    <w:rsid w:val="00F15627"/>
    <w:rsid w:val="00F15DB6"/>
    <w:rsid w:val="00F15F6D"/>
    <w:rsid w:val="00F160CC"/>
    <w:rsid w:val="00F169B7"/>
    <w:rsid w:val="00F16DCE"/>
    <w:rsid w:val="00F16E84"/>
    <w:rsid w:val="00F170E0"/>
    <w:rsid w:val="00F17467"/>
    <w:rsid w:val="00F17472"/>
    <w:rsid w:val="00F179EE"/>
    <w:rsid w:val="00F20598"/>
    <w:rsid w:val="00F20653"/>
    <w:rsid w:val="00F20ECD"/>
    <w:rsid w:val="00F2213A"/>
    <w:rsid w:val="00F22170"/>
    <w:rsid w:val="00F22444"/>
    <w:rsid w:val="00F226BA"/>
    <w:rsid w:val="00F22FA3"/>
    <w:rsid w:val="00F23204"/>
    <w:rsid w:val="00F233D1"/>
    <w:rsid w:val="00F238E0"/>
    <w:rsid w:val="00F23956"/>
    <w:rsid w:val="00F23B5B"/>
    <w:rsid w:val="00F245EB"/>
    <w:rsid w:val="00F25A20"/>
    <w:rsid w:val="00F26A6A"/>
    <w:rsid w:val="00F26E76"/>
    <w:rsid w:val="00F276F8"/>
    <w:rsid w:val="00F276F9"/>
    <w:rsid w:val="00F279C6"/>
    <w:rsid w:val="00F300AB"/>
    <w:rsid w:val="00F3032D"/>
    <w:rsid w:val="00F3048B"/>
    <w:rsid w:val="00F3075F"/>
    <w:rsid w:val="00F3086F"/>
    <w:rsid w:val="00F31073"/>
    <w:rsid w:val="00F3160F"/>
    <w:rsid w:val="00F317F5"/>
    <w:rsid w:val="00F3298E"/>
    <w:rsid w:val="00F32A8D"/>
    <w:rsid w:val="00F33B6A"/>
    <w:rsid w:val="00F34002"/>
    <w:rsid w:val="00F34624"/>
    <w:rsid w:val="00F3466F"/>
    <w:rsid w:val="00F352DB"/>
    <w:rsid w:val="00F35566"/>
    <w:rsid w:val="00F35AA8"/>
    <w:rsid w:val="00F35FC9"/>
    <w:rsid w:val="00F364A5"/>
    <w:rsid w:val="00F36A7D"/>
    <w:rsid w:val="00F36D47"/>
    <w:rsid w:val="00F36F38"/>
    <w:rsid w:val="00F36F6F"/>
    <w:rsid w:val="00F36FC7"/>
    <w:rsid w:val="00F37624"/>
    <w:rsid w:val="00F377A3"/>
    <w:rsid w:val="00F402F5"/>
    <w:rsid w:val="00F403EF"/>
    <w:rsid w:val="00F41EEA"/>
    <w:rsid w:val="00F41F12"/>
    <w:rsid w:val="00F420D4"/>
    <w:rsid w:val="00F42250"/>
    <w:rsid w:val="00F42B30"/>
    <w:rsid w:val="00F43336"/>
    <w:rsid w:val="00F4378B"/>
    <w:rsid w:val="00F43F12"/>
    <w:rsid w:val="00F44215"/>
    <w:rsid w:val="00F4450A"/>
    <w:rsid w:val="00F44ABA"/>
    <w:rsid w:val="00F458B6"/>
    <w:rsid w:val="00F460C4"/>
    <w:rsid w:val="00F4611B"/>
    <w:rsid w:val="00F463CF"/>
    <w:rsid w:val="00F465D4"/>
    <w:rsid w:val="00F4664F"/>
    <w:rsid w:val="00F4679C"/>
    <w:rsid w:val="00F4691F"/>
    <w:rsid w:val="00F46AEC"/>
    <w:rsid w:val="00F46D71"/>
    <w:rsid w:val="00F46F40"/>
    <w:rsid w:val="00F4797F"/>
    <w:rsid w:val="00F50470"/>
    <w:rsid w:val="00F5050A"/>
    <w:rsid w:val="00F505D6"/>
    <w:rsid w:val="00F50A8C"/>
    <w:rsid w:val="00F50CDB"/>
    <w:rsid w:val="00F50DD2"/>
    <w:rsid w:val="00F510CC"/>
    <w:rsid w:val="00F5161E"/>
    <w:rsid w:val="00F517B6"/>
    <w:rsid w:val="00F51BFE"/>
    <w:rsid w:val="00F5235E"/>
    <w:rsid w:val="00F52947"/>
    <w:rsid w:val="00F52A77"/>
    <w:rsid w:val="00F53742"/>
    <w:rsid w:val="00F53826"/>
    <w:rsid w:val="00F53DEB"/>
    <w:rsid w:val="00F54933"/>
    <w:rsid w:val="00F54EE3"/>
    <w:rsid w:val="00F55281"/>
    <w:rsid w:val="00F55784"/>
    <w:rsid w:val="00F55B9C"/>
    <w:rsid w:val="00F561C4"/>
    <w:rsid w:val="00F56360"/>
    <w:rsid w:val="00F570FF"/>
    <w:rsid w:val="00F572BA"/>
    <w:rsid w:val="00F57AF7"/>
    <w:rsid w:val="00F57BA7"/>
    <w:rsid w:val="00F6099F"/>
    <w:rsid w:val="00F609A5"/>
    <w:rsid w:val="00F60ABB"/>
    <w:rsid w:val="00F60B02"/>
    <w:rsid w:val="00F61091"/>
    <w:rsid w:val="00F612D5"/>
    <w:rsid w:val="00F61659"/>
    <w:rsid w:val="00F61799"/>
    <w:rsid w:val="00F618EA"/>
    <w:rsid w:val="00F61965"/>
    <w:rsid w:val="00F61980"/>
    <w:rsid w:val="00F622BE"/>
    <w:rsid w:val="00F623C9"/>
    <w:rsid w:val="00F63BD1"/>
    <w:rsid w:val="00F642B6"/>
    <w:rsid w:val="00F64928"/>
    <w:rsid w:val="00F64DB5"/>
    <w:rsid w:val="00F653B8"/>
    <w:rsid w:val="00F65471"/>
    <w:rsid w:val="00F65B8A"/>
    <w:rsid w:val="00F65DAC"/>
    <w:rsid w:val="00F6604E"/>
    <w:rsid w:val="00F660B8"/>
    <w:rsid w:val="00F664C5"/>
    <w:rsid w:val="00F66979"/>
    <w:rsid w:val="00F67115"/>
    <w:rsid w:val="00F67300"/>
    <w:rsid w:val="00F67EE0"/>
    <w:rsid w:val="00F70509"/>
    <w:rsid w:val="00F70CA2"/>
    <w:rsid w:val="00F70E76"/>
    <w:rsid w:val="00F7172D"/>
    <w:rsid w:val="00F719E9"/>
    <w:rsid w:val="00F71E11"/>
    <w:rsid w:val="00F71FB6"/>
    <w:rsid w:val="00F721B5"/>
    <w:rsid w:val="00F724B5"/>
    <w:rsid w:val="00F725A1"/>
    <w:rsid w:val="00F72758"/>
    <w:rsid w:val="00F731A6"/>
    <w:rsid w:val="00F731C6"/>
    <w:rsid w:val="00F735C9"/>
    <w:rsid w:val="00F73BD9"/>
    <w:rsid w:val="00F73D63"/>
    <w:rsid w:val="00F7442E"/>
    <w:rsid w:val="00F74D16"/>
    <w:rsid w:val="00F752BA"/>
    <w:rsid w:val="00F75B35"/>
    <w:rsid w:val="00F75E2F"/>
    <w:rsid w:val="00F760B3"/>
    <w:rsid w:val="00F7667A"/>
    <w:rsid w:val="00F76878"/>
    <w:rsid w:val="00F76B60"/>
    <w:rsid w:val="00F77B02"/>
    <w:rsid w:val="00F80005"/>
    <w:rsid w:val="00F81099"/>
    <w:rsid w:val="00F81292"/>
    <w:rsid w:val="00F81357"/>
    <w:rsid w:val="00F814C1"/>
    <w:rsid w:val="00F816F4"/>
    <w:rsid w:val="00F83135"/>
    <w:rsid w:val="00F83285"/>
    <w:rsid w:val="00F83438"/>
    <w:rsid w:val="00F83611"/>
    <w:rsid w:val="00F839E0"/>
    <w:rsid w:val="00F83B16"/>
    <w:rsid w:val="00F83BC9"/>
    <w:rsid w:val="00F8403A"/>
    <w:rsid w:val="00F840A0"/>
    <w:rsid w:val="00F8411B"/>
    <w:rsid w:val="00F8414A"/>
    <w:rsid w:val="00F84466"/>
    <w:rsid w:val="00F8487F"/>
    <w:rsid w:val="00F85432"/>
    <w:rsid w:val="00F85B6D"/>
    <w:rsid w:val="00F85CAE"/>
    <w:rsid w:val="00F85DA6"/>
    <w:rsid w:val="00F86390"/>
    <w:rsid w:val="00F86681"/>
    <w:rsid w:val="00F866D0"/>
    <w:rsid w:val="00F86E87"/>
    <w:rsid w:val="00F86EE0"/>
    <w:rsid w:val="00F875B5"/>
    <w:rsid w:val="00F87C3F"/>
    <w:rsid w:val="00F87C44"/>
    <w:rsid w:val="00F90D3A"/>
    <w:rsid w:val="00F91204"/>
    <w:rsid w:val="00F915DF"/>
    <w:rsid w:val="00F919B0"/>
    <w:rsid w:val="00F91AF8"/>
    <w:rsid w:val="00F91E68"/>
    <w:rsid w:val="00F91EC4"/>
    <w:rsid w:val="00F921B3"/>
    <w:rsid w:val="00F92310"/>
    <w:rsid w:val="00F92653"/>
    <w:rsid w:val="00F928E8"/>
    <w:rsid w:val="00F92B9B"/>
    <w:rsid w:val="00F92C81"/>
    <w:rsid w:val="00F92F0A"/>
    <w:rsid w:val="00F93287"/>
    <w:rsid w:val="00F9346B"/>
    <w:rsid w:val="00F942C1"/>
    <w:rsid w:val="00F94761"/>
    <w:rsid w:val="00F94912"/>
    <w:rsid w:val="00F94F8A"/>
    <w:rsid w:val="00F952C1"/>
    <w:rsid w:val="00F96912"/>
    <w:rsid w:val="00F96A5A"/>
    <w:rsid w:val="00F96C06"/>
    <w:rsid w:val="00F96DF8"/>
    <w:rsid w:val="00F973B7"/>
    <w:rsid w:val="00F97FBD"/>
    <w:rsid w:val="00FA0519"/>
    <w:rsid w:val="00FA05E3"/>
    <w:rsid w:val="00FA0A2C"/>
    <w:rsid w:val="00FA0A5E"/>
    <w:rsid w:val="00FA0A82"/>
    <w:rsid w:val="00FA0A9C"/>
    <w:rsid w:val="00FA0BB0"/>
    <w:rsid w:val="00FA0DB4"/>
    <w:rsid w:val="00FA2856"/>
    <w:rsid w:val="00FA2CAC"/>
    <w:rsid w:val="00FA3187"/>
    <w:rsid w:val="00FA31C0"/>
    <w:rsid w:val="00FA32DF"/>
    <w:rsid w:val="00FA341E"/>
    <w:rsid w:val="00FA3E8F"/>
    <w:rsid w:val="00FA4462"/>
    <w:rsid w:val="00FA447B"/>
    <w:rsid w:val="00FA4E04"/>
    <w:rsid w:val="00FA514D"/>
    <w:rsid w:val="00FA63B6"/>
    <w:rsid w:val="00FA67D9"/>
    <w:rsid w:val="00FA6BD3"/>
    <w:rsid w:val="00FA7A3E"/>
    <w:rsid w:val="00FA7A73"/>
    <w:rsid w:val="00FA7A94"/>
    <w:rsid w:val="00FA7CB2"/>
    <w:rsid w:val="00FA7E9F"/>
    <w:rsid w:val="00FB0323"/>
    <w:rsid w:val="00FB03E3"/>
    <w:rsid w:val="00FB103C"/>
    <w:rsid w:val="00FB1403"/>
    <w:rsid w:val="00FB1585"/>
    <w:rsid w:val="00FB2069"/>
    <w:rsid w:val="00FB2436"/>
    <w:rsid w:val="00FB27CD"/>
    <w:rsid w:val="00FB284D"/>
    <w:rsid w:val="00FB33C3"/>
    <w:rsid w:val="00FB361B"/>
    <w:rsid w:val="00FB367A"/>
    <w:rsid w:val="00FB39FE"/>
    <w:rsid w:val="00FB3AEB"/>
    <w:rsid w:val="00FB3FDF"/>
    <w:rsid w:val="00FB425B"/>
    <w:rsid w:val="00FB45F1"/>
    <w:rsid w:val="00FB482D"/>
    <w:rsid w:val="00FB4C4A"/>
    <w:rsid w:val="00FB4DC1"/>
    <w:rsid w:val="00FB5146"/>
    <w:rsid w:val="00FB5BB3"/>
    <w:rsid w:val="00FB68F7"/>
    <w:rsid w:val="00FB6C15"/>
    <w:rsid w:val="00FB75D9"/>
    <w:rsid w:val="00FB7AD5"/>
    <w:rsid w:val="00FB7D6A"/>
    <w:rsid w:val="00FC0246"/>
    <w:rsid w:val="00FC07B6"/>
    <w:rsid w:val="00FC1313"/>
    <w:rsid w:val="00FC13FA"/>
    <w:rsid w:val="00FC1A3F"/>
    <w:rsid w:val="00FC1A49"/>
    <w:rsid w:val="00FC211E"/>
    <w:rsid w:val="00FC2211"/>
    <w:rsid w:val="00FC3045"/>
    <w:rsid w:val="00FC3679"/>
    <w:rsid w:val="00FC3D25"/>
    <w:rsid w:val="00FC3F64"/>
    <w:rsid w:val="00FC43A4"/>
    <w:rsid w:val="00FC491B"/>
    <w:rsid w:val="00FC4A44"/>
    <w:rsid w:val="00FC52F0"/>
    <w:rsid w:val="00FC5B57"/>
    <w:rsid w:val="00FC62FA"/>
    <w:rsid w:val="00FC655B"/>
    <w:rsid w:val="00FC6924"/>
    <w:rsid w:val="00FC6A0C"/>
    <w:rsid w:val="00FC6C4A"/>
    <w:rsid w:val="00FC6DC0"/>
    <w:rsid w:val="00FC724E"/>
    <w:rsid w:val="00FC739B"/>
    <w:rsid w:val="00FC7AB8"/>
    <w:rsid w:val="00FC7B0A"/>
    <w:rsid w:val="00FC7F88"/>
    <w:rsid w:val="00FD1E8A"/>
    <w:rsid w:val="00FD22B2"/>
    <w:rsid w:val="00FD2509"/>
    <w:rsid w:val="00FD2638"/>
    <w:rsid w:val="00FD3787"/>
    <w:rsid w:val="00FD441B"/>
    <w:rsid w:val="00FD44FE"/>
    <w:rsid w:val="00FD5032"/>
    <w:rsid w:val="00FD573F"/>
    <w:rsid w:val="00FD5FB2"/>
    <w:rsid w:val="00FD6BBD"/>
    <w:rsid w:val="00FD6EFF"/>
    <w:rsid w:val="00FD70A0"/>
    <w:rsid w:val="00FD7A3E"/>
    <w:rsid w:val="00FE0465"/>
    <w:rsid w:val="00FE09AD"/>
    <w:rsid w:val="00FE158E"/>
    <w:rsid w:val="00FE179F"/>
    <w:rsid w:val="00FE1F7F"/>
    <w:rsid w:val="00FE2A8E"/>
    <w:rsid w:val="00FE3099"/>
    <w:rsid w:val="00FE3431"/>
    <w:rsid w:val="00FE3931"/>
    <w:rsid w:val="00FE399C"/>
    <w:rsid w:val="00FE3C89"/>
    <w:rsid w:val="00FE3D3A"/>
    <w:rsid w:val="00FE4462"/>
    <w:rsid w:val="00FE48BE"/>
    <w:rsid w:val="00FE4A2E"/>
    <w:rsid w:val="00FE4F49"/>
    <w:rsid w:val="00FE4FFB"/>
    <w:rsid w:val="00FE53C2"/>
    <w:rsid w:val="00FE5851"/>
    <w:rsid w:val="00FE6085"/>
    <w:rsid w:val="00FE6CAD"/>
    <w:rsid w:val="00FE715B"/>
    <w:rsid w:val="00FE76F1"/>
    <w:rsid w:val="00FE7915"/>
    <w:rsid w:val="00FE7999"/>
    <w:rsid w:val="00FE7B4D"/>
    <w:rsid w:val="00FE7F12"/>
    <w:rsid w:val="00FF02D7"/>
    <w:rsid w:val="00FF051F"/>
    <w:rsid w:val="00FF0754"/>
    <w:rsid w:val="00FF0DA2"/>
    <w:rsid w:val="00FF14F6"/>
    <w:rsid w:val="00FF15E2"/>
    <w:rsid w:val="00FF1E7A"/>
    <w:rsid w:val="00FF254D"/>
    <w:rsid w:val="00FF2A01"/>
    <w:rsid w:val="00FF2F60"/>
    <w:rsid w:val="00FF30F9"/>
    <w:rsid w:val="00FF3978"/>
    <w:rsid w:val="00FF44B7"/>
    <w:rsid w:val="00FF5844"/>
    <w:rsid w:val="00FF5FD5"/>
    <w:rsid w:val="00FF61E1"/>
    <w:rsid w:val="00FF6238"/>
    <w:rsid w:val="00FF636F"/>
    <w:rsid w:val="00FF6A80"/>
    <w:rsid w:val="00FF7D46"/>
    <w:rsid w:val="00FF7ECE"/>
    <w:rsid w:val="6A36C92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E9522"/>
  <w15:docId w15:val="{C207D8AF-6851-47A1-989D-6812D9ABD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2E36"/>
    <w:pPr>
      <w:spacing w:after="0" w:line="240" w:lineRule="auto"/>
    </w:pPr>
    <w:rPr>
      <w:rFonts w:ascii="Corbel" w:hAnsi="Corbel" w:cs="Calibri Light"/>
      <w:sz w:val="18"/>
      <w:lang w:eastAsia="nl-NL"/>
    </w:rPr>
  </w:style>
  <w:style w:type="paragraph" w:styleId="Kop1">
    <w:name w:val="heading 1"/>
    <w:basedOn w:val="Standaard"/>
    <w:next w:val="Standaard"/>
    <w:link w:val="Kop1Char"/>
    <w:uiPriority w:val="9"/>
    <w:qFormat/>
    <w:rsid w:val="004E0F03"/>
    <w:pPr>
      <w:keepNext/>
      <w:keepLines/>
      <w:numPr>
        <w:numId w:val="37"/>
      </w:numPr>
      <w:spacing w:before="240" w:line="259" w:lineRule="auto"/>
      <w:outlineLvl w:val="0"/>
    </w:pPr>
    <w:rPr>
      <w:rFonts w:asciiTheme="minorHAnsi" w:eastAsiaTheme="majorEastAsia" w:hAnsiTheme="minorHAnsi" w:cstheme="minorHAnsi"/>
      <w:b/>
      <w:sz w:val="28"/>
      <w:szCs w:val="36"/>
    </w:rPr>
  </w:style>
  <w:style w:type="paragraph" w:styleId="Kop2">
    <w:name w:val="heading 2"/>
    <w:basedOn w:val="Kop3"/>
    <w:next w:val="Standaard"/>
    <w:link w:val="Kop2Char"/>
    <w:uiPriority w:val="9"/>
    <w:unhideWhenUsed/>
    <w:qFormat/>
    <w:rsid w:val="004E0F03"/>
    <w:pPr>
      <w:numPr>
        <w:ilvl w:val="1"/>
        <w:numId w:val="38"/>
      </w:numPr>
      <w:ind w:left="426" w:hanging="426"/>
      <w:outlineLvl w:val="1"/>
    </w:pPr>
    <w:rPr>
      <w:b/>
      <w:i w:val="0"/>
      <w:szCs w:val="28"/>
    </w:rPr>
  </w:style>
  <w:style w:type="paragraph" w:styleId="Kop3">
    <w:name w:val="heading 3"/>
    <w:basedOn w:val="Standaard"/>
    <w:next w:val="Standaard"/>
    <w:link w:val="Kop3Char"/>
    <w:autoRedefine/>
    <w:uiPriority w:val="9"/>
    <w:unhideWhenUsed/>
    <w:qFormat/>
    <w:rsid w:val="00133160"/>
    <w:pPr>
      <w:keepNext/>
      <w:numPr>
        <w:ilvl w:val="2"/>
        <w:numId w:val="39"/>
      </w:numPr>
      <w:spacing w:before="240" w:after="60"/>
      <w:ind w:hanging="657"/>
      <w:outlineLvl w:val="2"/>
    </w:pPr>
    <w:rPr>
      <w:rFonts w:eastAsia="Times New Roman" w:cstheme="majorBidi"/>
      <w:bCs/>
      <w:i/>
    </w:rPr>
  </w:style>
  <w:style w:type="paragraph" w:styleId="Kop4">
    <w:name w:val="heading 4"/>
    <w:basedOn w:val="Standaard"/>
    <w:next w:val="Standaard"/>
    <w:link w:val="Kop4Char"/>
    <w:uiPriority w:val="9"/>
    <w:unhideWhenUsed/>
    <w:qFormat/>
    <w:rsid w:val="005B5CB0"/>
    <w:pPr>
      <w:keepNext/>
      <w:keepLines/>
      <w:numPr>
        <w:ilvl w:val="3"/>
        <w:numId w:val="19"/>
      </w:numPr>
      <w:spacing w:before="40"/>
      <w:ind w:left="1418" w:hanging="709"/>
      <w:outlineLvl w:val="3"/>
    </w:pPr>
    <w:rPr>
      <w:rFonts w:eastAsiaTheme="majorEastAsia"/>
      <w:i/>
      <w:iCs/>
    </w:rPr>
  </w:style>
  <w:style w:type="paragraph" w:styleId="Kop5">
    <w:name w:val="heading 5"/>
    <w:basedOn w:val="Standaard"/>
    <w:next w:val="Standaard"/>
    <w:link w:val="Kop5Char"/>
    <w:uiPriority w:val="9"/>
    <w:unhideWhenUsed/>
    <w:qFormat/>
    <w:rsid w:val="00F719E9"/>
    <w:pPr>
      <w:keepNext/>
      <w:keepLines/>
      <w:spacing w:before="4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uiPriority w:val="9"/>
    <w:unhideWhenUsed/>
    <w:qFormat/>
    <w:rsid w:val="00F719E9"/>
    <w:pPr>
      <w:keepNext/>
      <w:keepLines/>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iPriority w:val="9"/>
    <w:unhideWhenUsed/>
    <w:qFormat/>
    <w:rsid w:val="00F719E9"/>
    <w:pPr>
      <w:keepNext/>
      <w:keepLines/>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iPriority w:val="9"/>
    <w:unhideWhenUsed/>
    <w:qFormat/>
    <w:rsid w:val="00F719E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unhideWhenUsed/>
    <w:qFormat/>
    <w:rsid w:val="00F719E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E0F03"/>
    <w:rPr>
      <w:rFonts w:asciiTheme="minorHAnsi" w:eastAsiaTheme="majorEastAsia" w:hAnsiTheme="minorHAnsi" w:cstheme="minorHAnsi"/>
      <w:b/>
      <w:sz w:val="28"/>
      <w:szCs w:val="36"/>
      <w:lang w:eastAsia="nl-NL"/>
    </w:rPr>
  </w:style>
  <w:style w:type="character" w:customStyle="1" w:styleId="Kop2Char">
    <w:name w:val="Kop 2 Char"/>
    <w:basedOn w:val="Standaardalinea-lettertype"/>
    <w:link w:val="Kop2"/>
    <w:uiPriority w:val="9"/>
    <w:rsid w:val="004E0F03"/>
    <w:rPr>
      <w:rFonts w:ascii="Corbel" w:eastAsia="Times New Roman" w:hAnsi="Corbel" w:cstheme="majorBidi"/>
      <w:b/>
      <w:bCs/>
      <w:sz w:val="18"/>
      <w:szCs w:val="28"/>
      <w:lang w:eastAsia="nl-NL"/>
    </w:rPr>
  </w:style>
  <w:style w:type="character" w:customStyle="1" w:styleId="Kop3Char">
    <w:name w:val="Kop 3 Char"/>
    <w:basedOn w:val="Standaardalinea-lettertype"/>
    <w:link w:val="Kop3"/>
    <w:uiPriority w:val="9"/>
    <w:rsid w:val="00133160"/>
    <w:rPr>
      <w:rFonts w:ascii="Corbel" w:eastAsia="Times New Roman" w:hAnsi="Corbel" w:cstheme="majorBidi"/>
      <w:bCs/>
      <w:i/>
      <w:sz w:val="18"/>
      <w:lang w:eastAsia="nl-NL"/>
    </w:rPr>
  </w:style>
  <w:style w:type="paragraph" w:styleId="Koptekst">
    <w:name w:val="header"/>
    <w:basedOn w:val="Standaard"/>
    <w:link w:val="KoptekstChar"/>
    <w:uiPriority w:val="99"/>
    <w:unhideWhenUsed/>
    <w:rsid w:val="00FF3978"/>
    <w:pPr>
      <w:tabs>
        <w:tab w:val="center" w:pos="4536"/>
        <w:tab w:val="right" w:pos="9072"/>
      </w:tabs>
    </w:pPr>
  </w:style>
  <w:style w:type="character" w:customStyle="1" w:styleId="KoptekstChar">
    <w:name w:val="Koptekst Char"/>
    <w:basedOn w:val="Standaardalinea-lettertype"/>
    <w:link w:val="Koptekst"/>
    <w:uiPriority w:val="99"/>
    <w:rsid w:val="00FF3978"/>
    <w:rPr>
      <w:rFonts w:ascii="Univers Condensed" w:hAnsi="Univers Condensed"/>
      <w:sz w:val="24"/>
    </w:rPr>
  </w:style>
  <w:style w:type="paragraph" w:styleId="Voettekst">
    <w:name w:val="footer"/>
    <w:basedOn w:val="Standaard"/>
    <w:link w:val="VoettekstChar"/>
    <w:uiPriority w:val="99"/>
    <w:unhideWhenUsed/>
    <w:rsid w:val="00FF3978"/>
    <w:pPr>
      <w:tabs>
        <w:tab w:val="center" w:pos="4536"/>
        <w:tab w:val="right" w:pos="9072"/>
      </w:tabs>
    </w:pPr>
  </w:style>
  <w:style w:type="character" w:customStyle="1" w:styleId="VoettekstChar">
    <w:name w:val="Voettekst Char"/>
    <w:basedOn w:val="Standaardalinea-lettertype"/>
    <w:link w:val="Voettekst"/>
    <w:uiPriority w:val="99"/>
    <w:rsid w:val="00FF3978"/>
    <w:rPr>
      <w:rFonts w:ascii="Univers Condensed" w:hAnsi="Univers Condensed"/>
      <w:sz w:val="24"/>
    </w:rPr>
  </w:style>
  <w:style w:type="paragraph" w:styleId="Lijstalinea">
    <w:name w:val="List Paragraph"/>
    <w:aliases w:val="Opsomming"/>
    <w:basedOn w:val="Standaard"/>
    <w:link w:val="LijstalineaChar"/>
    <w:uiPriority w:val="34"/>
    <w:qFormat/>
    <w:rsid w:val="00C01167"/>
    <w:pPr>
      <w:ind w:left="720"/>
      <w:contextualSpacing/>
    </w:pPr>
  </w:style>
  <w:style w:type="table" w:styleId="Tabelraster">
    <w:name w:val="Table Grid"/>
    <w:basedOn w:val="Standaardtabel"/>
    <w:rsid w:val="00A0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1"/>
    <w:rsid w:val="00605920"/>
    <w:rPr>
      <w:rFonts w:ascii="Arial" w:eastAsia="Times New Roman" w:hAnsi="Arial" w:cs="Arial"/>
      <w:szCs w:val="20"/>
    </w:rPr>
  </w:style>
  <w:style w:type="character" w:customStyle="1" w:styleId="PlattetekstChar">
    <w:name w:val="Platte tekst Char"/>
    <w:basedOn w:val="Standaardalinea-lettertype"/>
    <w:uiPriority w:val="99"/>
    <w:semiHidden/>
    <w:rsid w:val="00605920"/>
  </w:style>
  <w:style w:type="character" w:customStyle="1" w:styleId="PlattetekstChar1">
    <w:name w:val="Platte tekst Char1"/>
    <w:link w:val="Plattetekst"/>
    <w:rsid w:val="00605920"/>
    <w:rPr>
      <w:rFonts w:ascii="Arial" w:eastAsia="Times New Roman" w:hAnsi="Arial" w:cs="Arial"/>
      <w:sz w:val="18"/>
      <w:szCs w:val="20"/>
      <w:lang w:eastAsia="nl-NL"/>
    </w:rPr>
  </w:style>
  <w:style w:type="paragraph" w:styleId="Ballontekst">
    <w:name w:val="Balloon Text"/>
    <w:basedOn w:val="Standaard"/>
    <w:link w:val="BallontekstChar"/>
    <w:uiPriority w:val="99"/>
    <w:semiHidden/>
    <w:unhideWhenUsed/>
    <w:rsid w:val="00D7667A"/>
    <w:rPr>
      <w:rFonts w:ascii="Tahoma" w:hAnsi="Tahoma" w:cs="Tahoma"/>
      <w:sz w:val="16"/>
      <w:szCs w:val="16"/>
    </w:rPr>
  </w:style>
  <w:style w:type="character" w:customStyle="1" w:styleId="BallontekstChar">
    <w:name w:val="Ballontekst Char"/>
    <w:basedOn w:val="Standaardalinea-lettertype"/>
    <w:link w:val="Ballontekst"/>
    <w:uiPriority w:val="99"/>
    <w:semiHidden/>
    <w:rsid w:val="00D7667A"/>
    <w:rPr>
      <w:rFonts w:ascii="Tahoma" w:hAnsi="Tahoma" w:cs="Tahoma"/>
      <w:sz w:val="16"/>
      <w:szCs w:val="16"/>
    </w:rPr>
  </w:style>
  <w:style w:type="paragraph" w:customStyle="1" w:styleId="aanbestprofiel2">
    <w:name w:val="aanbest profiel2"/>
    <w:basedOn w:val="Plattetekst"/>
    <w:next w:val="Plattetekst"/>
    <w:link w:val="aanbestprofiel2Char"/>
    <w:rsid w:val="0034362D"/>
    <w:pPr>
      <w:tabs>
        <w:tab w:val="left" w:pos="709"/>
      </w:tabs>
      <w:ind w:left="720" w:hanging="720"/>
    </w:pPr>
    <w:rPr>
      <w:sz w:val="20"/>
      <w:szCs w:val="17"/>
    </w:rPr>
  </w:style>
  <w:style w:type="character" w:customStyle="1" w:styleId="aanbestprofiel2Char">
    <w:name w:val="aanbest profiel2 Char"/>
    <w:link w:val="aanbestprofiel2"/>
    <w:rsid w:val="0034362D"/>
    <w:rPr>
      <w:rFonts w:ascii="Arial" w:eastAsia="Times New Roman" w:hAnsi="Arial" w:cs="Arial"/>
      <w:sz w:val="20"/>
      <w:szCs w:val="17"/>
      <w:lang w:eastAsia="nl-NL"/>
    </w:rPr>
  </w:style>
  <w:style w:type="paragraph" w:styleId="Plattetekst3">
    <w:name w:val="Body Text 3"/>
    <w:basedOn w:val="Standaard"/>
    <w:link w:val="Plattetekst3Char"/>
    <w:uiPriority w:val="99"/>
    <w:semiHidden/>
    <w:unhideWhenUsed/>
    <w:rsid w:val="00C002E0"/>
    <w:pPr>
      <w:spacing w:after="120"/>
    </w:pPr>
    <w:rPr>
      <w:sz w:val="16"/>
      <w:szCs w:val="16"/>
    </w:rPr>
  </w:style>
  <w:style w:type="character" w:customStyle="1" w:styleId="Plattetekst3Char">
    <w:name w:val="Platte tekst 3 Char"/>
    <w:basedOn w:val="Standaardalinea-lettertype"/>
    <w:link w:val="Plattetekst3"/>
    <w:uiPriority w:val="99"/>
    <w:semiHidden/>
    <w:rsid w:val="00C002E0"/>
    <w:rPr>
      <w:sz w:val="16"/>
      <w:szCs w:val="16"/>
    </w:rPr>
  </w:style>
  <w:style w:type="character" w:styleId="Hyperlink">
    <w:name w:val="Hyperlink"/>
    <w:basedOn w:val="Standaardalinea-lettertype"/>
    <w:uiPriority w:val="99"/>
    <w:unhideWhenUsed/>
    <w:rsid w:val="00C002E0"/>
    <w:rPr>
      <w:color w:val="0000FF" w:themeColor="hyperlink"/>
      <w:u w:val="single"/>
    </w:rPr>
  </w:style>
  <w:style w:type="paragraph" w:styleId="Inhopg1">
    <w:name w:val="toc 1"/>
    <w:basedOn w:val="Standaard"/>
    <w:next w:val="Standaard"/>
    <w:autoRedefine/>
    <w:uiPriority w:val="39"/>
    <w:unhideWhenUsed/>
    <w:rsid w:val="004B2B9B"/>
    <w:pPr>
      <w:tabs>
        <w:tab w:val="left" w:pos="993"/>
        <w:tab w:val="right" w:leader="dot" w:pos="9062"/>
      </w:tabs>
      <w:spacing w:before="120" w:after="120"/>
      <w:ind w:left="709"/>
    </w:pPr>
    <w:rPr>
      <w:rFonts w:asciiTheme="minorHAnsi" w:hAnsiTheme="minorHAnsi"/>
      <w:b/>
      <w:bCs/>
      <w:caps/>
      <w:szCs w:val="20"/>
    </w:rPr>
  </w:style>
  <w:style w:type="paragraph" w:styleId="Inhopg2">
    <w:name w:val="toc 2"/>
    <w:basedOn w:val="Standaard"/>
    <w:next w:val="Standaard"/>
    <w:autoRedefine/>
    <w:uiPriority w:val="39"/>
    <w:unhideWhenUsed/>
    <w:rsid w:val="00877D16"/>
    <w:pPr>
      <w:tabs>
        <w:tab w:val="left" w:pos="1134"/>
        <w:tab w:val="left" w:pos="1701"/>
        <w:tab w:val="right" w:leader="dot" w:pos="9062"/>
      </w:tabs>
      <w:ind w:left="993"/>
    </w:pPr>
    <w:rPr>
      <w:rFonts w:asciiTheme="minorHAnsi" w:hAnsiTheme="minorHAnsi"/>
      <w:smallCaps/>
      <w:szCs w:val="20"/>
    </w:rPr>
  </w:style>
  <w:style w:type="paragraph" w:styleId="Inhopg3">
    <w:name w:val="toc 3"/>
    <w:basedOn w:val="Standaard"/>
    <w:next w:val="Standaard"/>
    <w:autoRedefine/>
    <w:uiPriority w:val="39"/>
    <w:unhideWhenUsed/>
    <w:rsid w:val="00545FDB"/>
    <w:pPr>
      <w:tabs>
        <w:tab w:val="right" w:leader="dot" w:pos="9062"/>
      </w:tabs>
      <w:ind w:left="1701" w:hanging="567"/>
    </w:pPr>
    <w:rPr>
      <w:rFonts w:asciiTheme="minorHAnsi" w:hAnsiTheme="minorHAnsi"/>
      <w:i/>
      <w:iCs/>
      <w:szCs w:val="20"/>
    </w:rPr>
  </w:style>
  <w:style w:type="paragraph" w:styleId="Inhopg4">
    <w:name w:val="toc 4"/>
    <w:basedOn w:val="Standaard"/>
    <w:next w:val="Standaard"/>
    <w:autoRedefine/>
    <w:uiPriority w:val="39"/>
    <w:unhideWhenUsed/>
    <w:rsid w:val="00AE67A1"/>
    <w:pPr>
      <w:ind w:left="660"/>
    </w:pPr>
    <w:rPr>
      <w:rFonts w:asciiTheme="minorHAnsi" w:hAnsiTheme="minorHAnsi"/>
      <w:szCs w:val="18"/>
    </w:rPr>
  </w:style>
  <w:style w:type="paragraph" w:styleId="Inhopg5">
    <w:name w:val="toc 5"/>
    <w:basedOn w:val="Standaard"/>
    <w:next w:val="Standaard"/>
    <w:autoRedefine/>
    <w:uiPriority w:val="39"/>
    <w:unhideWhenUsed/>
    <w:rsid w:val="00AE67A1"/>
    <w:pPr>
      <w:ind w:left="880"/>
    </w:pPr>
    <w:rPr>
      <w:rFonts w:asciiTheme="minorHAnsi" w:hAnsiTheme="minorHAnsi"/>
      <w:szCs w:val="18"/>
    </w:rPr>
  </w:style>
  <w:style w:type="paragraph" w:styleId="Inhopg6">
    <w:name w:val="toc 6"/>
    <w:basedOn w:val="Standaard"/>
    <w:next w:val="Standaard"/>
    <w:autoRedefine/>
    <w:uiPriority w:val="39"/>
    <w:unhideWhenUsed/>
    <w:rsid w:val="00AE67A1"/>
    <w:pPr>
      <w:ind w:left="1100"/>
    </w:pPr>
    <w:rPr>
      <w:rFonts w:asciiTheme="minorHAnsi" w:hAnsiTheme="minorHAnsi"/>
      <w:szCs w:val="18"/>
    </w:rPr>
  </w:style>
  <w:style w:type="paragraph" w:styleId="Inhopg7">
    <w:name w:val="toc 7"/>
    <w:basedOn w:val="Standaard"/>
    <w:next w:val="Standaard"/>
    <w:autoRedefine/>
    <w:uiPriority w:val="39"/>
    <w:unhideWhenUsed/>
    <w:rsid w:val="00AE67A1"/>
    <w:pPr>
      <w:ind w:left="1320"/>
    </w:pPr>
    <w:rPr>
      <w:rFonts w:asciiTheme="minorHAnsi" w:hAnsiTheme="minorHAnsi"/>
      <w:szCs w:val="18"/>
    </w:rPr>
  </w:style>
  <w:style w:type="paragraph" w:styleId="Inhopg8">
    <w:name w:val="toc 8"/>
    <w:basedOn w:val="Standaard"/>
    <w:next w:val="Standaard"/>
    <w:autoRedefine/>
    <w:uiPriority w:val="39"/>
    <w:unhideWhenUsed/>
    <w:rsid w:val="00AE67A1"/>
    <w:pPr>
      <w:ind w:left="1540"/>
    </w:pPr>
    <w:rPr>
      <w:rFonts w:asciiTheme="minorHAnsi" w:hAnsiTheme="minorHAnsi"/>
      <w:szCs w:val="18"/>
    </w:rPr>
  </w:style>
  <w:style w:type="paragraph" w:styleId="Inhopg9">
    <w:name w:val="toc 9"/>
    <w:basedOn w:val="Standaard"/>
    <w:next w:val="Standaard"/>
    <w:autoRedefine/>
    <w:uiPriority w:val="39"/>
    <w:unhideWhenUsed/>
    <w:rsid w:val="00AE67A1"/>
    <w:pPr>
      <w:ind w:left="1760"/>
    </w:pPr>
    <w:rPr>
      <w:rFonts w:asciiTheme="minorHAnsi" w:hAnsiTheme="minorHAnsi"/>
      <w:szCs w:val="18"/>
    </w:rPr>
  </w:style>
  <w:style w:type="paragraph" w:customStyle="1" w:styleId="DocDefaults">
    <w:name w:val="DocDefaults"/>
  </w:style>
  <w:style w:type="paragraph" w:customStyle="1" w:styleId="BoZ-Standaard">
    <w:name w:val="BoZ-Standaard"/>
    <w:basedOn w:val="Standaard"/>
    <w:link w:val="BoZ-StandaardChar1"/>
    <w:rsid w:val="003103CD"/>
    <w:pPr>
      <w:spacing w:line="280" w:lineRule="atLeast"/>
      <w:jc w:val="both"/>
    </w:pPr>
    <w:rPr>
      <w:rFonts w:ascii="Arial Narrow" w:eastAsia="Times New Roman" w:hAnsi="Arial Narrow" w:cs="Times New Roman"/>
      <w:szCs w:val="20"/>
    </w:rPr>
  </w:style>
  <w:style w:type="character" w:customStyle="1" w:styleId="BoZ-StandaardChar1">
    <w:name w:val="BoZ-Standaard Char1"/>
    <w:link w:val="BoZ-Standaard"/>
    <w:rsid w:val="003103CD"/>
    <w:rPr>
      <w:rFonts w:ascii="Arial Narrow" w:eastAsia="Times New Roman" w:hAnsi="Arial Narrow" w:cs="Times New Roman"/>
      <w:szCs w:val="20"/>
      <w:lang w:eastAsia="nl-NL"/>
    </w:rPr>
  </w:style>
  <w:style w:type="paragraph" w:styleId="Kopvaninhoudsopgave">
    <w:name w:val="TOC Heading"/>
    <w:basedOn w:val="Kop1"/>
    <w:next w:val="Standaard"/>
    <w:uiPriority w:val="39"/>
    <w:unhideWhenUsed/>
    <w:qFormat/>
    <w:rsid w:val="00215996"/>
    <w:pPr>
      <w:numPr>
        <w:numId w:val="0"/>
      </w:numPr>
      <w:ind w:left="360" w:hanging="360"/>
      <w:outlineLvl w:val="9"/>
    </w:pPr>
    <w:rPr>
      <w:rFonts w:asciiTheme="majorHAnsi" w:hAnsiTheme="majorHAnsi"/>
      <w:b w:val="0"/>
      <w:bCs/>
      <w:color w:val="365F91" w:themeColor="accent1" w:themeShade="BF"/>
    </w:rPr>
  </w:style>
  <w:style w:type="character" w:customStyle="1" w:styleId="Onopgelostemelding1">
    <w:name w:val="Onopgeloste melding1"/>
    <w:basedOn w:val="Standaardalinea-lettertype"/>
    <w:uiPriority w:val="99"/>
    <w:semiHidden/>
    <w:unhideWhenUsed/>
    <w:rsid w:val="00AF7F51"/>
    <w:rPr>
      <w:color w:val="808080"/>
      <w:shd w:val="clear" w:color="auto" w:fill="E6E6E6"/>
    </w:rPr>
  </w:style>
  <w:style w:type="character" w:styleId="Zwaar">
    <w:name w:val="Strong"/>
    <w:basedOn w:val="Standaardalinea-lettertype"/>
    <w:uiPriority w:val="22"/>
    <w:qFormat/>
    <w:rsid w:val="00AF7F51"/>
    <w:rPr>
      <w:b/>
      <w:bCs/>
    </w:rPr>
  </w:style>
  <w:style w:type="paragraph" w:styleId="Normaalweb">
    <w:name w:val="Normal (Web)"/>
    <w:basedOn w:val="Standaard"/>
    <w:uiPriority w:val="99"/>
    <w:semiHidden/>
    <w:unhideWhenUsed/>
    <w:rsid w:val="00AF7F51"/>
    <w:pPr>
      <w:spacing w:after="150"/>
    </w:pPr>
    <w:rPr>
      <w:rFonts w:ascii="Times New Roman" w:eastAsia="Times New Roman" w:hAnsi="Times New Roman" w:cs="Times New Roman"/>
      <w:sz w:val="24"/>
      <w:szCs w:val="24"/>
    </w:rPr>
  </w:style>
  <w:style w:type="character" w:customStyle="1" w:styleId="Kop4Char">
    <w:name w:val="Kop 4 Char"/>
    <w:basedOn w:val="Standaardalinea-lettertype"/>
    <w:link w:val="Kop4"/>
    <w:uiPriority w:val="9"/>
    <w:rsid w:val="005B5CB0"/>
    <w:rPr>
      <w:rFonts w:ascii="Calibri Light" w:eastAsiaTheme="majorEastAsia" w:hAnsi="Calibri Light" w:cs="Calibri Light"/>
      <w:i/>
      <w:iCs/>
      <w:sz w:val="20"/>
      <w:lang w:eastAsia="nl-NL"/>
    </w:rPr>
  </w:style>
  <w:style w:type="character" w:customStyle="1" w:styleId="Kop5Char">
    <w:name w:val="Kop 5 Char"/>
    <w:basedOn w:val="Standaardalinea-lettertype"/>
    <w:link w:val="Kop5"/>
    <w:uiPriority w:val="9"/>
    <w:rsid w:val="00F719E9"/>
    <w:rPr>
      <w:rFonts w:asciiTheme="majorHAnsi" w:eastAsiaTheme="majorEastAsia" w:hAnsiTheme="majorHAnsi" w:cstheme="majorBidi"/>
      <w:color w:val="365F91" w:themeColor="accent1" w:themeShade="BF"/>
      <w:sz w:val="20"/>
      <w:lang w:eastAsia="nl-NL"/>
    </w:rPr>
  </w:style>
  <w:style w:type="character" w:customStyle="1" w:styleId="Kop6Char">
    <w:name w:val="Kop 6 Char"/>
    <w:basedOn w:val="Standaardalinea-lettertype"/>
    <w:link w:val="Kop6"/>
    <w:uiPriority w:val="9"/>
    <w:rsid w:val="00F719E9"/>
    <w:rPr>
      <w:rFonts w:asciiTheme="majorHAnsi" w:eastAsiaTheme="majorEastAsia" w:hAnsiTheme="majorHAnsi" w:cstheme="majorBidi"/>
      <w:color w:val="243F60" w:themeColor="accent1" w:themeShade="7F"/>
      <w:sz w:val="20"/>
      <w:lang w:eastAsia="nl-NL"/>
    </w:rPr>
  </w:style>
  <w:style w:type="character" w:customStyle="1" w:styleId="Kop7Char">
    <w:name w:val="Kop 7 Char"/>
    <w:basedOn w:val="Standaardalinea-lettertype"/>
    <w:link w:val="Kop7"/>
    <w:uiPriority w:val="9"/>
    <w:rsid w:val="00F719E9"/>
    <w:rPr>
      <w:rFonts w:asciiTheme="majorHAnsi" w:eastAsiaTheme="majorEastAsia" w:hAnsiTheme="majorHAnsi" w:cstheme="majorBidi"/>
      <w:i/>
      <w:iCs/>
      <w:color w:val="243F60" w:themeColor="accent1" w:themeShade="7F"/>
      <w:sz w:val="20"/>
      <w:lang w:eastAsia="nl-NL"/>
    </w:rPr>
  </w:style>
  <w:style w:type="character" w:customStyle="1" w:styleId="Kop8Char">
    <w:name w:val="Kop 8 Char"/>
    <w:basedOn w:val="Standaardalinea-lettertype"/>
    <w:link w:val="Kop8"/>
    <w:uiPriority w:val="9"/>
    <w:rsid w:val="00F719E9"/>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rsid w:val="00F719E9"/>
    <w:rPr>
      <w:rFonts w:asciiTheme="majorHAnsi" w:eastAsiaTheme="majorEastAsia" w:hAnsiTheme="majorHAnsi" w:cstheme="majorBidi"/>
      <w:i/>
      <w:iCs/>
      <w:color w:val="272727" w:themeColor="text1" w:themeTint="D8"/>
      <w:sz w:val="21"/>
      <w:szCs w:val="21"/>
      <w:lang w:eastAsia="nl-NL"/>
    </w:rPr>
  </w:style>
  <w:style w:type="character" w:styleId="Verwijzingopmerking">
    <w:name w:val="annotation reference"/>
    <w:basedOn w:val="Standaardalinea-lettertype"/>
    <w:uiPriority w:val="99"/>
    <w:semiHidden/>
    <w:unhideWhenUsed/>
    <w:rsid w:val="0008029A"/>
    <w:rPr>
      <w:sz w:val="16"/>
      <w:szCs w:val="16"/>
    </w:rPr>
  </w:style>
  <w:style w:type="paragraph" w:styleId="Tekstopmerking">
    <w:name w:val="annotation text"/>
    <w:basedOn w:val="Standaard"/>
    <w:link w:val="TekstopmerkingChar"/>
    <w:uiPriority w:val="99"/>
    <w:unhideWhenUsed/>
    <w:rsid w:val="0008029A"/>
    <w:rPr>
      <w:szCs w:val="20"/>
    </w:rPr>
  </w:style>
  <w:style w:type="character" w:customStyle="1" w:styleId="TekstopmerkingChar">
    <w:name w:val="Tekst opmerking Char"/>
    <w:basedOn w:val="Standaardalinea-lettertype"/>
    <w:link w:val="Tekstopmerking"/>
    <w:uiPriority w:val="99"/>
    <w:rsid w:val="0008029A"/>
    <w:rPr>
      <w:sz w:val="20"/>
      <w:szCs w:val="20"/>
    </w:rPr>
  </w:style>
  <w:style w:type="paragraph" w:styleId="Onderwerpvanopmerking">
    <w:name w:val="annotation subject"/>
    <w:basedOn w:val="Tekstopmerking"/>
    <w:next w:val="Tekstopmerking"/>
    <w:link w:val="OnderwerpvanopmerkingChar"/>
    <w:uiPriority w:val="99"/>
    <w:semiHidden/>
    <w:unhideWhenUsed/>
    <w:rsid w:val="0008029A"/>
    <w:rPr>
      <w:b/>
      <w:bCs/>
    </w:rPr>
  </w:style>
  <w:style w:type="character" w:customStyle="1" w:styleId="OnderwerpvanopmerkingChar">
    <w:name w:val="Onderwerp van opmerking Char"/>
    <w:basedOn w:val="TekstopmerkingChar"/>
    <w:link w:val="Onderwerpvanopmerking"/>
    <w:uiPriority w:val="99"/>
    <w:semiHidden/>
    <w:rsid w:val="0008029A"/>
    <w:rPr>
      <w:b/>
      <w:bCs/>
      <w:sz w:val="20"/>
      <w:szCs w:val="20"/>
    </w:rPr>
  </w:style>
  <w:style w:type="paragraph" w:customStyle="1" w:styleId="kop3a">
    <w:name w:val="kop3a"/>
    <w:basedOn w:val="Standaard"/>
    <w:link w:val="kop3aChar"/>
    <w:rsid w:val="000C6D05"/>
  </w:style>
  <w:style w:type="character" w:styleId="GevolgdeHyperlink">
    <w:name w:val="FollowedHyperlink"/>
    <w:basedOn w:val="Standaardalinea-lettertype"/>
    <w:uiPriority w:val="99"/>
    <w:semiHidden/>
    <w:unhideWhenUsed/>
    <w:rsid w:val="001B2668"/>
    <w:rPr>
      <w:color w:val="800080" w:themeColor="followedHyperlink"/>
      <w:u w:val="single"/>
    </w:rPr>
  </w:style>
  <w:style w:type="character" w:customStyle="1" w:styleId="kop3aChar">
    <w:name w:val="kop3a Char"/>
    <w:basedOn w:val="Standaardalinea-lettertype"/>
    <w:link w:val="kop3a"/>
    <w:rsid w:val="000C6D05"/>
    <w:rPr>
      <w:rFonts w:ascii="Calibri Light" w:hAnsi="Calibri Light" w:cs="Calibri Light"/>
      <w:sz w:val="20"/>
      <w:lang w:eastAsia="nl-NL"/>
    </w:rPr>
  </w:style>
  <w:style w:type="numbering" w:customStyle="1" w:styleId="HoofdstukLinQiotniveau1">
    <w:name w:val="Hoofdstuk LinQiot niveau1"/>
    <w:uiPriority w:val="99"/>
    <w:rsid w:val="00402053"/>
    <w:pPr>
      <w:numPr>
        <w:numId w:val="3"/>
      </w:numPr>
    </w:pPr>
  </w:style>
  <w:style w:type="numbering" w:customStyle="1" w:styleId="LINQIOT">
    <w:name w:val="LINQIOT"/>
    <w:uiPriority w:val="99"/>
    <w:rsid w:val="00420153"/>
    <w:pPr>
      <w:numPr>
        <w:numId w:val="4"/>
      </w:numPr>
    </w:pPr>
  </w:style>
  <w:style w:type="paragraph" w:styleId="Revisie">
    <w:name w:val="Revision"/>
    <w:hidden/>
    <w:uiPriority w:val="99"/>
    <w:semiHidden/>
    <w:rsid w:val="00672183"/>
    <w:pPr>
      <w:spacing w:after="0" w:line="240" w:lineRule="auto"/>
    </w:pPr>
    <w:rPr>
      <w:rFonts w:ascii="Calibri Light" w:hAnsi="Calibri Light" w:cs="Calibri Light"/>
      <w:sz w:val="20"/>
      <w:lang w:eastAsia="nl-NL"/>
    </w:rPr>
  </w:style>
  <w:style w:type="paragraph" w:styleId="Bijschrift">
    <w:name w:val="caption"/>
    <w:basedOn w:val="Standaard"/>
    <w:next w:val="Standaard"/>
    <w:uiPriority w:val="35"/>
    <w:unhideWhenUsed/>
    <w:qFormat/>
    <w:rsid w:val="00151B9D"/>
    <w:pPr>
      <w:spacing w:after="200"/>
    </w:pPr>
    <w:rPr>
      <w:i/>
      <w:iCs/>
      <w:color w:val="1F497D" w:themeColor="text2"/>
      <w:szCs w:val="18"/>
    </w:rPr>
  </w:style>
  <w:style w:type="character" w:styleId="Onopgelostemelding">
    <w:name w:val="Unresolved Mention"/>
    <w:basedOn w:val="Standaardalinea-lettertype"/>
    <w:uiPriority w:val="99"/>
    <w:semiHidden/>
    <w:unhideWhenUsed/>
    <w:rsid w:val="00676ABE"/>
    <w:rPr>
      <w:color w:val="605E5C"/>
      <w:shd w:val="clear" w:color="auto" w:fill="E1DFDD"/>
    </w:rPr>
  </w:style>
  <w:style w:type="character" w:customStyle="1" w:styleId="LijstalineaChar">
    <w:name w:val="Lijstalinea Char"/>
    <w:aliases w:val="Opsomming Char"/>
    <w:basedOn w:val="Standaardalinea-lettertype"/>
    <w:link w:val="Lijstalinea"/>
    <w:uiPriority w:val="34"/>
    <w:locked/>
    <w:rsid w:val="00D07247"/>
    <w:rPr>
      <w:rFonts w:ascii="Calibri Light" w:hAnsi="Calibri Light" w:cs="Calibri Light"/>
      <w:sz w:val="20"/>
      <w:lang w:eastAsia="nl-NL"/>
    </w:rPr>
  </w:style>
  <w:style w:type="paragraph" w:customStyle="1" w:styleId="TextActie">
    <w:name w:val="Text Actie"/>
    <w:basedOn w:val="Standaard"/>
    <w:next w:val="Standaard"/>
    <w:uiPriority w:val="99"/>
    <w:rsid w:val="00D07247"/>
    <w:pPr>
      <w:numPr>
        <w:numId w:val="12"/>
      </w:numPr>
      <w:tabs>
        <w:tab w:val="clear" w:pos="397"/>
        <w:tab w:val="left" w:pos="-851"/>
        <w:tab w:val="left" w:pos="0"/>
        <w:tab w:val="left" w:pos="284"/>
        <w:tab w:val="num" w:pos="360"/>
        <w:tab w:val="left" w:pos="851"/>
        <w:tab w:val="left" w:pos="2835"/>
        <w:tab w:val="right" w:pos="9072"/>
      </w:tabs>
      <w:overflowPunct w:val="0"/>
      <w:autoSpaceDE w:val="0"/>
      <w:autoSpaceDN w:val="0"/>
      <w:adjustRightInd w:val="0"/>
      <w:spacing w:line="264" w:lineRule="auto"/>
      <w:ind w:left="2835" w:hanging="2835"/>
    </w:pPr>
    <w:rPr>
      <w:rFonts w:ascii="Arial" w:eastAsia="Times New Roman" w:hAnsi="Arial" w:cs="Times New Roman"/>
      <w:sz w:val="22"/>
      <w:lang w:eastAsia="en-US"/>
    </w:rPr>
  </w:style>
  <w:style w:type="paragraph" w:styleId="Geenafstand">
    <w:name w:val="No Spacing"/>
    <w:uiPriority w:val="1"/>
    <w:qFormat/>
    <w:rsid w:val="00596DA8"/>
    <w:pPr>
      <w:spacing w:after="0" w:line="240" w:lineRule="auto"/>
    </w:pPr>
    <w:rPr>
      <w:rFonts w:ascii="Calibri Light" w:hAnsi="Calibri Light" w:cs="Calibri Light"/>
      <w:sz w:val="20"/>
      <w:lang w:eastAsia="nl-NL"/>
    </w:rPr>
  </w:style>
  <w:style w:type="paragraph" w:customStyle="1" w:styleId="TextBulletAlinea">
    <w:name w:val="Text Bullet Alinea"/>
    <w:basedOn w:val="Standaard"/>
    <w:next w:val="Standaard"/>
    <w:uiPriority w:val="99"/>
    <w:rsid w:val="00A14BF6"/>
    <w:pPr>
      <w:tabs>
        <w:tab w:val="left" w:pos="-851"/>
        <w:tab w:val="left" w:pos="0"/>
        <w:tab w:val="left" w:pos="284"/>
        <w:tab w:val="left" w:pos="1134"/>
        <w:tab w:val="right" w:pos="9072"/>
      </w:tabs>
      <w:overflowPunct w:val="0"/>
      <w:autoSpaceDE w:val="0"/>
      <w:autoSpaceDN w:val="0"/>
      <w:adjustRightInd w:val="0"/>
      <w:spacing w:before="120" w:line="264" w:lineRule="auto"/>
      <w:ind w:left="284" w:hanging="284"/>
      <w:textAlignment w:val="baseline"/>
    </w:pPr>
    <w:rPr>
      <w:rFonts w:ascii="Arial" w:eastAsia="Times New Roman" w:hAnsi="Arial"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237412">
      <w:bodyDiv w:val="1"/>
      <w:marLeft w:val="0"/>
      <w:marRight w:val="0"/>
      <w:marTop w:val="0"/>
      <w:marBottom w:val="0"/>
      <w:divBdr>
        <w:top w:val="none" w:sz="0" w:space="0" w:color="auto"/>
        <w:left w:val="none" w:sz="0" w:space="0" w:color="auto"/>
        <w:bottom w:val="none" w:sz="0" w:space="0" w:color="auto"/>
        <w:right w:val="none" w:sz="0" w:space="0" w:color="auto"/>
      </w:divBdr>
    </w:div>
    <w:div w:id="464660612">
      <w:bodyDiv w:val="1"/>
      <w:marLeft w:val="0"/>
      <w:marRight w:val="0"/>
      <w:marTop w:val="0"/>
      <w:marBottom w:val="0"/>
      <w:divBdr>
        <w:top w:val="none" w:sz="0" w:space="0" w:color="auto"/>
        <w:left w:val="none" w:sz="0" w:space="0" w:color="auto"/>
        <w:bottom w:val="none" w:sz="0" w:space="0" w:color="auto"/>
        <w:right w:val="none" w:sz="0" w:space="0" w:color="auto"/>
      </w:divBdr>
    </w:div>
    <w:div w:id="954558701">
      <w:bodyDiv w:val="1"/>
      <w:marLeft w:val="0"/>
      <w:marRight w:val="0"/>
      <w:marTop w:val="0"/>
      <w:marBottom w:val="0"/>
      <w:divBdr>
        <w:top w:val="none" w:sz="0" w:space="0" w:color="auto"/>
        <w:left w:val="none" w:sz="0" w:space="0" w:color="auto"/>
        <w:bottom w:val="none" w:sz="0" w:space="0" w:color="auto"/>
        <w:right w:val="none" w:sz="0" w:space="0" w:color="auto"/>
      </w:divBdr>
      <w:divsChild>
        <w:div w:id="349138916">
          <w:marLeft w:val="0"/>
          <w:marRight w:val="0"/>
          <w:marTop w:val="150"/>
          <w:marBottom w:val="0"/>
          <w:divBdr>
            <w:top w:val="none" w:sz="0" w:space="0" w:color="auto"/>
            <w:left w:val="none" w:sz="0" w:space="0" w:color="auto"/>
            <w:bottom w:val="none" w:sz="0" w:space="0" w:color="auto"/>
            <w:right w:val="none" w:sz="0" w:space="0" w:color="auto"/>
          </w:divBdr>
          <w:divsChild>
            <w:div w:id="353773788">
              <w:marLeft w:val="0"/>
              <w:marRight w:val="0"/>
              <w:marTop w:val="0"/>
              <w:marBottom w:val="0"/>
              <w:divBdr>
                <w:top w:val="none" w:sz="0" w:space="0" w:color="auto"/>
                <w:left w:val="none" w:sz="0" w:space="0" w:color="auto"/>
                <w:bottom w:val="none" w:sz="0" w:space="0" w:color="auto"/>
                <w:right w:val="none" w:sz="0" w:space="0" w:color="auto"/>
              </w:divBdr>
              <w:divsChild>
                <w:div w:id="73016403">
                  <w:marLeft w:val="0"/>
                  <w:marRight w:val="0"/>
                  <w:marTop w:val="0"/>
                  <w:marBottom w:val="0"/>
                  <w:divBdr>
                    <w:top w:val="none" w:sz="0" w:space="0" w:color="auto"/>
                    <w:left w:val="none" w:sz="0" w:space="0" w:color="auto"/>
                    <w:bottom w:val="none" w:sz="0" w:space="0" w:color="auto"/>
                    <w:right w:val="none" w:sz="0" w:space="0" w:color="auto"/>
                  </w:divBdr>
                  <w:divsChild>
                    <w:div w:id="545987299">
                      <w:marLeft w:val="-225"/>
                      <w:marRight w:val="-225"/>
                      <w:marTop w:val="0"/>
                      <w:marBottom w:val="0"/>
                      <w:divBdr>
                        <w:top w:val="none" w:sz="0" w:space="0" w:color="auto"/>
                        <w:left w:val="none" w:sz="0" w:space="0" w:color="auto"/>
                        <w:bottom w:val="none" w:sz="0" w:space="0" w:color="auto"/>
                        <w:right w:val="none" w:sz="0" w:space="0" w:color="auto"/>
                      </w:divBdr>
                      <w:divsChild>
                        <w:div w:id="1661691331">
                          <w:marLeft w:val="0"/>
                          <w:marRight w:val="0"/>
                          <w:marTop w:val="0"/>
                          <w:marBottom w:val="0"/>
                          <w:divBdr>
                            <w:top w:val="none" w:sz="0" w:space="0" w:color="auto"/>
                            <w:left w:val="none" w:sz="0" w:space="0" w:color="auto"/>
                            <w:bottom w:val="none" w:sz="0" w:space="0" w:color="auto"/>
                            <w:right w:val="none" w:sz="0" w:space="0" w:color="auto"/>
                          </w:divBdr>
                          <w:divsChild>
                            <w:div w:id="1474563189">
                              <w:marLeft w:val="-225"/>
                              <w:marRight w:val="-225"/>
                              <w:marTop w:val="0"/>
                              <w:marBottom w:val="0"/>
                              <w:divBdr>
                                <w:top w:val="none" w:sz="0" w:space="0" w:color="auto"/>
                                <w:left w:val="none" w:sz="0" w:space="0" w:color="auto"/>
                                <w:bottom w:val="none" w:sz="0" w:space="0" w:color="auto"/>
                                <w:right w:val="none" w:sz="0" w:space="0" w:color="auto"/>
                              </w:divBdr>
                              <w:divsChild>
                                <w:div w:id="676277290">
                                  <w:marLeft w:val="0"/>
                                  <w:marRight w:val="0"/>
                                  <w:marTop w:val="0"/>
                                  <w:marBottom w:val="0"/>
                                  <w:divBdr>
                                    <w:top w:val="none" w:sz="0" w:space="0" w:color="auto"/>
                                    <w:left w:val="none" w:sz="0" w:space="0" w:color="auto"/>
                                    <w:bottom w:val="none" w:sz="0" w:space="0" w:color="auto"/>
                                    <w:right w:val="none" w:sz="0" w:space="0" w:color="auto"/>
                                  </w:divBdr>
                                  <w:divsChild>
                                    <w:div w:id="907768788">
                                      <w:marLeft w:val="0"/>
                                      <w:marRight w:val="0"/>
                                      <w:marTop w:val="0"/>
                                      <w:marBottom w:val="0"/>
                                      <w:divBdr>
                                        <w:top w:val="none" w:sz="0" w:space="0" w:color="auto"/>
                                        <w:left w:val="none" w:sz="0" w:space="0" w:color="auto"/>
                                        <w:bottom w:val="none" w:sz="0" w:space="0" w:color="auto"/>
                                        <w:right w:val="none" w:sz="0" w:space="0" w:color="auto"/>
                                      </w:divBdr>
                                      <w:divsChild>
                                        <w:div w:id="204086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7197233">
      <w:bodyDiv w:val="1"/>
      <w:marLeft w:val="0"/>
      <w:marRight w:val="0"/>
      <w:marTop w:val="0"/>
      <w:marBottom w:val="0"/>
      <w:divBdr>
        <w:top w:val="none" w:sz="0" w:space="0" w:color="auto"/>
        <w:left w:val="none" w:sz="0" w:space="0" w:color="auto"/>
        <w:bottom w:val="none" w:sz="0" w:space="0" w:color="auto"/>
        <w:right w:val="none" w:sz="0" w:space="0" w:color="auto"/>
      </w:divBdr>
    </w:div>
    <w:div w:id="1385301105">
      <w:bodyDiv w:val="1"/>
      <w:marLeft w:val="0"/>
      <w:marRight w:val="0"/>
      <w:marTop w:val="0"/>
      <w:marBottom w:val="0"/>
      <w:divBdr>
        <w:top w:val="none" w:sz="0" w:space="0" w:color="auto"/>
        <w:left w:val="none" w:sz="0" w:space="0" w:color="auto"/>
        <w:bottom w:val="none" w:sz="0" w:space="0" w:color="auto"/>
        <w:right w:val="none" w:sz="0" w:space="0" w:color="auto"/>
      </w:divBdr>
    </w:div>
    <w:div w:id="1499153764">
      <w:bodyDiv w:val="1"/>
      <w:marLeft w:val="0"/>
      <w:marRight w:val="0"/>
      <w:marTop w:val="0"/>
      <w:marBottom w:val="0"/>
      <w:divBdr>
        <w:top w:val="none" w:sz="0" w:space="0" w:color="auto"/>
        <w:left w:val="none" w:sz="0" w:space="0" w:color="auto"/>
        <w:bottom w:val="none" w:sz="0" w:space="0" w:color="auto"/>
        <w:right w:val="none" w:sz="0" w:space="0" w:color="auto"/>
      </w:divBdr>
    </w:div>
    <w:div w:id="1589998099">
      <w:bodyDiv w:val="1"/>
      <w:marLeft w:val="0"/>
      <w:marRight w:val="0"/>
      <w:marTop w:val="0"/>
      <w:marBottom w:val="0"/>
      <w:divBdr>
        <w:top w:val="none" w:sz="0" w:space="0" w:color="auto"/>
        <w:left w:val="none" w:sz="0" w:space="0" w:color="auto"/>
        <w:bottom w:val="none" w:sz="0" w:space="0" w:color="auto"/>
        <w:right w:val="none" w:sz="0" w:space="0" w:color="auto"/>
      </w:divBdr>
    </w:div>
    <w:div w:id="1880238749">
      <w:bodyDiv w:val="1"/>
      <w:marLeft w:val="0"/>
      <w:marRight w:val="0"/>
      <w:marTop w:val="0"/>
      <w:marBottom w:val="0"/>
      <w:divBdr>
        <w:top w:val="none" w:sz="0" w:space="0" w:color="auto"/>
        <w:left w:val="none" w:sz="0" w:space="0" w:color="auto"/>
        <w:bottom w:val="none" w:sz="0" w:space="0" w:color="auto"/>
        <w:right w:val="none" w:sz="0" w:space="0" w:color="auto"/>
      </w:divBdr>
    </w:div>
    <w:div w:id="2063826579">
      <w:bodyDiv w:val="1"/>
      <w:marLeft w:val="0"/>
      <w:marRight w:val="0"/>
      <w:marTop w:val="0"/>
      <w:marBottom w:val="0"/>
      <w:divBdr>
        <w:top w:val="none" w:sz="0" w:space="0" w:color="auto"/>
        <w:left w:val="none" w:sz="0" w:space="0" w:color="auto"/>
        <w:bottom w:val="none" w:sz="0" w:space="0" w:color="auto"/>
        <w:right w:val="none" w:sz="0" w:space="0" w:color="auto"/>
      </w:divBdr>
      <w:divsChild>
        <w:div w:id="809371354">
          <w:marLeft w:val="567"/>
          <w:marRight w:val="0"/>
          <w:marTop w:val="0"/>
          <w:marBottom w:val="0"/>
          <w:divBdr>
            <w:top w:val="none" w:sz="0" w:space="0" w:color="auto"/>
            <w:left w:val="none" w:sz="0" w:space="0" w:color="auto"/>
            <w:bottom w:val="none" w:sz="0" w:space="0" w:color="auto"/>
            <w:right w:val="none" w:sz="0" w:space="0" w:color="auto"/>
          </w:divBdr>
        </w:div>
        <w:div w:id="943535873">
          <w:marLeft w:val="567"/>
          <w:marRight w:val="0"/>
          <w:marTop w:val="0"/>
          <w:marBottom w:val="0"/>
          <w:divBdr>
            <w:top w:val="none" w:sz="0" w:space="0" w:color="auto"/>
            <w:left w:val="none" w:sz="0" w:space="0" w:color="auto"/>
            <w:bottom w:val="none" w:sz="0" w:space="0" w:color="auto"/>
            <w:right w:val="none" w:sz="0" w:space="0" w:color="auto"/>
          </w:divBdr>
        </w:div>
        <w:div w:id="1112015083">
          <w:marLeft w:val="567"/>
          <w:marRight w:val="0"/>
          <w:marTop w:val="0"/>
          <w:marBottom w:val="0"/>
          <w:divBdr>
            <w:top w:val="none" w:sz="0" w:space="0" w:color="auto"/>
            <w:left w:val="none" w:sz="0" w:space="0" w:color="auto"/>
            <w:bottom w:val="none" w:sz="0" w:space="0" w:color="auto"/>
            <w:right w:val="none" w:sz="0" w:space="0" w:color="auto"/>
          </w:divBdr>
        </w:div>
        <w:div w:id="1219585184">
          <w:marLeft w:val="567"/>
          <w:marRight w:val="0"/>
          <w:marTop w:val="0"/>
          <w:marBottom w:val="0"/>
          <w:divBdr>
            <w:top w:val="none" w:sz="0" w:space="0" w:color="auto"/>
            <w:left w:val="none" w:sz="0" w:space="0" w:color="auto"/>
            <w:bottom w:val="none" w:sz="0" w:space="0" w:color="auto"/>
            <w:right w:val="none" w:sz="0" w:space="0" w:color="auto"/>
          </w:divBdr>
        </w:div>
        <w:div w:id="1449739795">
          <w:marLeft w:val="567"/>
          <w:marRight w:val="0"/>
          <w:marTop w:val="0"/>
          <w:marBottom w:val="0"/>
          <w:divBdr>
            <w:top w:val="none" w:sz="0" w:space="0" w:color="auto"/>
            <w:left w:val="none" w:sz="0" w:space="0" w:color="auto"/>
            <w:bottom w:val="none" w:sz="0" w:space="0" w:color="auto"/>
            <w:right w:val="none" w:sz="0" w:space="0" w:color="auto"/>
          </w:divBdr>
        </w:div>
        <w:div w:id="1605377545">
          <w:marLeft w:val="5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ur01.safelinks.protection.outlook.com/?url=https%3A%2F%2Fdocs.geostandaarden.nl%2Fbro%2Fdef-im-gld-20230607%2F%23detail_class_Model_Beoordelingsprocedure&amp;data=05%7C02%7Caleneman%40vallei-veluwe.nl%7Cd2fdf40f42114e70f9f808dc8ba5d096%7Ca7c02384fc6a4b1ea6ede4eb84d3ba9b%7C0%7C0%7C638538793507690200%7CUnknown%7CTWFpbGZsb3d8eyJWIjoiMC4wLjAwMDAiLCJQIjoiV2luMzIiLCJBTiI6Ik1haWwiLCJXVCI6Mn0%3D%7C0%7C%7C%7C&amp;sdata=c8r%2BfuehvuZCz%2BK350JcWyNECP3F9GuJ5AY8PYNUyCw%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3.png"/><Relationship Id="rId5" Type="http://schemas.openxmlformats.org/officeDocument/2006/relationships/image" Target="media/image10.png"/><Relationship Id="rId4" Type="http://schemas.openxmlformats.org/officeDocument/2006/relationships/image" Target="media/image9.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6AA1B28E183F4D9CDE6AC224B4B3FF" ma:contentTypeVersion="20" ma:contentTypeDescription="Een nieuw document maken." ma:contentTypeScope="" ma:versionID="2528b934578410585f735604a74f15a2">
  <xsd:schema xmlns:xsd="http://www.w3.org/2001/XMLSchema" xmlns:xs="http://www.w3.org/2001/XMLSchema" xmlns:p="http://schemas.microsoft.com/office/2006/metadata/properties" xmlns:ns2="13c3d94a-980d-4fba-a812-9ba96888e6e6" xmlns:ns3="08fbbfaa-d9f9-4905-aa6b-6864badca0c1" targetNamespace="http://schemas.microsoft.com/office/2006/metadata/properties" ma:root="true" ma:fieldsID="03cdd2ba168d532146975c373b1098cb" ns2:_="" ns3:_="">
    <xsd:import namespace="13c3d94a-980d-4fba-a812-9ba96888e6e6"/>
    <xsd:import namespace="08fbbfaa-d9f9-4905-aa6b-6864badca0c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3d94a-980d-4fba-a812-9ba96888e6e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TaxCatchAll" ma:index="21" nillable="true" ma:displayName="Taxonomy Catch All Column" ma:hidden="true" ma:list="{cfc3a24b-403e-42e9-b5c1-fc8a9c65ec5e}" ma:internalName="TaxCatchAll" ma:showField="CatchAllData" ma:web="13c3d94a-980d-4fba-a812-9ba96888e6e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fbbfaa-d9f9-4905-aa6b-6864badca0c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934ef9d6-7c14-4018-8690-bb1a58de57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HarvardAnglia2008OfficeOnline.xsl" StyleName="Harvard – Anglia 2008"/>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fbbfaa-d9f9-4905-aa6b-6864badca0c1">
      <Terms xmlns="http://schemas.microsoft.com/office/infopath/2007/PartnerControls"/>
    </lcf76f155ced4ddcb4097134ff3c332f>
    <TaxCatchAll xmlns="13c3d94a-980d-4fba-a812-9ba96888e6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2A3C2E-5AF5-43E6-8CB9-6E8FE9D1C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3d94a-980d-4fba-a812-9ba96888e6e6"/>
    <ds:schemaRef ds:uri="08fbbfaa-d9f9-4905-aa6b-6864badca0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614CDC-0D33-4E1E-B7F7-797CEDA6F2F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3.xml><?xml version="1.0" encoding="utf-8"?>
<ds:datastoreItem xmlns:ds="http://schemas.openxmlformats.org/officeDocument/2006/customXml" ds:itemID="{B147DBB6-9637-49B7-999F-CDE58F0456BB}">
  <ds:schemaRefs>
    <ds:schemaRef ds:uri="http://schemas.microsoft.com/office/2006/metadata/properties"/>
    <ds:schemaRef ds:uri="http://schemas.microsoft.com/office/infopath/2007/PartnerControls"/>
    <ds:schemaRef ds:uri="08fbbfaa-d9f9-4905-aa6b-6864badca0c1"/>
    <ds:schemaRef ds:uri="13c3d94a-980d-4fba-a812-9ba96888e6e6"/>
  </ds:schemaRefs>
</ds:datastoreItem>
</file>

<file path=customXml/itemProps4.xml><?xml version="1.0" encoding="utf-8"?>
<ds:datastoreItem xmlns:ds="http://schemas.openxmlformats.org/officeDocument/2006/customXml" ds:itemID="{6E6A17B5-0A9F-4F94-8CB8-D1C7726B62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2263</TotalTime>
  <Pages>28</Pages>
  <Words>15416</Words>
  <Characters>84789</Characters>
  <Application>Microsoft Office Word</Application>
  <DocSecurity>0</DocSecurity>
  <Lines>706</Lines>
  <Paragraphs>200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ruimtelijkbeheer@oostgelre.nl</Manager>
  <Company>Gemeente Oost Gelre</Company>
  <LinksUpToDate>false</LinksUpToDate>
  <CharactersWithSpaces>100005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Arjan Leneman</dc:creator>
  <cp:keywords/>
  <cp:lastModifiedBy>Eli Langeler</cp:lastModifiedBy>
  <cp:revision>870</cp:revision>
  <cp:lastPrinted>2025-03-11T09:08:00Z</cp:lastPrinted>
  <dcterms:created xsi:type="dcterms:W3CDTF">2024-08-28T11:04:00Z</dcterms:created>
  <dcterms:modified xsi:type="dcterms:W3CDTF">2025-03-18T14:54:00Z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p_zaaknummer">
    <vt:lpwstr>2017-010933</vt:lpwstr>
  </property>
  <property fmtid="{D5CDD505-2E9C-101B-9397-08002B2CF9AE}" pid="3" name="ip_zaaknummer.ipml">
    <vt:lpwstr>{this.zaaksleutel}</vt:lpwstr>
  </property>
  <property fmtid="{D5CDD505-2E9C-101B-9397-08002B2CF9AE}" pid="4" name="ip_aanbesteding">
    <vt:lpwstr>Vervanging telemetrie Riolering Goirle</vt:lpwstr>
  </property>
  <property fmtid="{D5CDD505-2E9C-101B-9397-08002B2CF9AE}" pid="5" name="leegveld">
    <vt:lpwstr/>
  </property>
  <property fmtid="{D5CDD505-2E9C-101B-9397-08002B2CF9AE}" pid="6" name="leegveld.ipml">
    <vt:lpwstr>{this.leegveld}</vt:lpwstr>
  </property>
  <property fmtid="{D5CDD505-2E9C-101B-9397-08002B2CF9AE}" pid="7" name="documenttitel">
    <vt:lpwstr>Aanbestedingsdocument meervoudig onderhands zonder uea</vt:lpwstr>
  </property>
  <property fmtid="{D5CDD505-2E9C-101B-9397-08002B2CF9AE}" pid="8" name="documenttitel.ipml">
    <vt:lpwstr>{this.documenttitel}</vt:lpwstr>
  </property>
  <property fmtid="{D5CDD505-2E9C-101B-9397-08002B2CF9AE}" pid="9" name="datumbrief">
    <vt:lpwstr>18-jul-2017</vt:lpwstr>
  </property>
  <property fmtid="{D5CDD505-2E9C-101B-9397-08002B2CF9AE}" pid="10" name="datumbrief.ipml">
    <vt:lpwstr>{this.datumbrief|MEDIUM}</vt:lpwstr>
  </property>
  <property fmtid="{D5CDD505-2E9C-101B-9397-08002B2CF9AE}" pid="11" name="briefvoet">
    <vt:lpwstr>het college van burgemeester en wethouders</vt:lpwstr>
  </property>
  <property fmtid="{D5CDD505-2E9C-101B-9397-08002B2CF9AE}" pid="12" name="briefvoet.ipml">
    <vt:lpwstr>{this.briefvoet}</vt:lpwstr>
  </property>
  <property fmtid="{D5CDD505-2E9C-101B-9397-08002B2CF9AE}" pid="13" name="aantalbijlagen">
    <vt:lpwstr>0</vt:lpwstr>
  </property>
  <property fmtid="{D5CDD505-2E9C-101B-9397-08002B2CF9AE}" pid="14" name="aantalbijlagen.ipml">
    <vt:lpwstr>{this.aantalbijlagen}</vt:lpwstr>
  </property>
  <property fmtid="{D5CDD505-2E9C-101B-9397-08002B2CF9AE}" pid="15" name="datumuwbrief">
    <vt:lpwstr/>
  </property>
  <property fmtid="{D5CDD505-2E9C-101B-9397-08002B2CF9AE}" pid="16" name="datumuwbrief.ipml">
    <vt:lpwstr>{this.datumuwbrief|MEDIUM}</vt:lpwstr>
  </property>
  <property fmtid="{D5CDD505-2E9C-101B-9397-08002B2CF9AE}" pid="17" name="uwkenmerk">
    <vt:lpwstr/>
  </property>
  <property fmtid="{D5CDD505-2E9C-101B-9397-08002B2CF9AE}" pid="18" name="uwkenmerk.ipml">
    <vt:lpwstr>{this.uwkenmerk}</vt:lpwstr>
  </property>
  <property fmtid="{D5CDD505-2E9C-101B-9397-08002B2CF9AE}" pid="19" name="documentlink">
    <vt:lpwstr>&lt;a href="/?sleutel=2017-010933.D2017-07-002447&amp;schema=zaak-document" target="_blank"&gt;D2017-07-002447&lt;/a&gt;</vt:lpwstr>
  </property>
  <property fmtid="{D5CDD505-2E9C-101B-9397-08002B2CF9AE}" pid="20" name="documentlink.ipml">
    <vt:lpwstr>{this.documentlink}</vt:lpwstr>
  </property>
  <property fmtid="{D5CDD505-2E9C-101B-9397-08002B2CF9AE}" pid="21" name="bijlagenlink">
    <vt:lpwstr>&lt;!--evaluate(&amp;lt;javascript&amp;gt;&amp;lt;![CDATA[
    var i, bijlagen = &amp;apos;&amp;apos;, bijlagearray = toArray(this.bijlagenaam);
    for (i = 0;i &amp;lt; bijlagearray.length; i++) {
        bijlagen += &amp;apos;&amp;lt;a target=&amp;quot;_blank&amp;quot; href=&amp;quot;/data/{this.sc</vt:lpwstr>
  </property>
  <property fmtid="{D5CDD505-2E9C-101B-9397-08002B2CF9AE}" pid="22" name="bijlagenlink.ipml">
    <vt:lpwstr>{this.bijlagenlink}</vt:lpwstr>
  </property>
  <property fmtid="{D5CDD505-2E9C-101B-9397-08002B2CF9AE}" pid="23" name="referentieregistratie">
    <vt:lpwstr>2017-010933</vt:lpwstr>
  </property>
  <property fmtid="{D5CDD505-2E9C-101B-9397-08002B2CF9AE}" pid="24" name="referentieregistratie.ipml">
    <vt:lpwstr>{this.referentieregistratie}</vt:lpwstr>
  </property>
  <property fmtid="{D5CDD505-2E9C-101B-9397-08002B2CF9AE}" pid="25" name="zaakbetreft">
    <vt:lpwstr>Vervanging telemetrie Riolering Goirle</vt:lpwstr>
  </property>
  <property fmtid="{D5CDD505-2E9C-101B-9397-08002B2CF9AE}" pid="26" name="zaakbetreft.ipml">
    <vt:lpwstr>{this.zaakbetreft}</vt:lpwstr>
  </property>
  <property fmtid="{D5CDD505-2E9C-101B-9397-08002B2CF9AE}" pid="27" name="referentiecode">
    <vt:lpwstr>2017-010933</vt:lpwstr>
  </property>
  <property fmtid="{D5CDD505-2E9C-101B-9397-08002B2CF9AE}" pid="28" name="referentiecode.ipml">
    <vt:lpwstr>{this.referentiecode}</vt:lpwstr>
  </property>
  <property fmtid="{D5CDD505-2E9C-101B-9397-08002B2CF9AE}" pid="29" name="documentdatum">
    <vt:lpwstr>18-jul-2017 0:00:00</vt:lpwstr>
  </property>
  <property fmtid="{D5CDD505-2E9C-101B-9397-08002B2CF9AE}" pid="30" name="documentdatum.ipml">
    <vt:lpwstr>{this.documentdatum|MEDIUM_DATETIME}</vt:lpwstr>
  </property>
  <property fmtid="{D5CDD505-2E9C-101B-9397-08002B2CF9AE}" pid="31" name="schemageadresseerde">
    <vt:lpwstr>inkooptraject</vt:lpwstr>
  </property>
  <property fmtid="{D5CDD505-2E9C-101B-9397-08002B2CF9AE}" pid="32" name="schemageadresseerde.ipml">
    <vt:lpwstr>{this.schemageadresseerde}</vt:lpwstr>
  </property>
  <property fmtid="{D5CDD505-2E9C-101B-9397-08002B2CF9AE}" pid="33" name="sleutelgeadresseerde">
    <vt:lpwstr>D2017-07-002414</vt:lpwstr>
  </property>
  <property fmtid="{D5CDD505-2E9C-101B-9397-08002B2CF9AE}" pid="34" name="sleutelgeadresseerde.ipml">
    <vt:lpwstr>{this.sleutelgeadresseerde}</vt:lpwstr>
  </property>
  <property fmtid="{D5CDD505-2E9C-101B-9397-08002B2CF9AE}" pid="35" name="voorlettersgeadresseerde">
    <vt:lpwstr/>
  </property>
  <property fmtid="{D5CDD505-2E9C-101B-9397-08002B2CF9AE}" pid="36" name="voorlettersgeadresseerde.ipml">
    <vt:lpwstr>{this.voorlettersgeadresseerde}</vt:lpwstr>
  </property>
  <property fmtid="{D5CDD505-2E9C-101B-9397-08002B2CF9AE}" pid="37" name="voornaamgeadresseerde">
    <vt:lpwstr/>
  </property>
  <property fmtid="{D5CDD505-2E9C-101B-9397-08002B2CF9AE}" pid="38" name="voornaamgeadresseerde.ipml">
    <vt:lpwstr>{this.voornaamgeadresseerde}</vt:lpwstr>
  </property>
  <property fmtid="{D5CDD505-2E9C-101B-9397-08002B2CF9AE}" pid="39" name="voorvoegselsgeadresseerde">
    <vt:lpwstr/>
  </property>
  <property fmtid="{D5CDD505-2E9C-101B-9397-08002B2CF9AE}" pid="40" name="voorvoegselsgeadresseerde.ipml">
    <vt:lpwstr>{this.voorvoegselsgeadresseerde}</vt:lpwstr>
  </property>
  <property fmtid="{D5CDD505-2E9C-101B-9397-08002B2CF9AE}" pid="41" name="achternaamgeadresseerde">
    <vt:lpwstr/>
  </property>
  <property fmtid="{D5CDD505-2E9C-101B-9397-08002B2CF9AE}" pid="42" name="achternaamgeadresseerde.ipml">
    <vt:lpwstr>{this.achternaamgeadresseerde}</vt:lpwstr>
  </property>
  <property fmtid="{D5CDD505-2E9C-101B-9397-08002B2CF9AE}" pid="43" name="afdelinggeadresseerde">
    <vt:lpwstr>Realisatie en Beheer</vt:lpwstr>
  </property>
  <property fmtid="{D5CDD505-2E9C-101B-9397-08002B2CF9AE}" pid="44" name="afdelinggeadresseerde.ipml">
    <vt:lpwstr>{this.afdelinggeadresseerde}</vt:lpwstr>
  </property>
  <property fmtid="{D5CDD505-2E9C-101B-9397-08002B2CF9AE}" pid="45" name="kamergeadresseerde">
    <vt:lpwstr/>
  </property>
  <property fmtid="{D5CDD505-2E9C-101B-9397-08002B2CF9AE}" pid="46" name="kamergeadresseerde.ipml">
    <vt:lpwstr>{this.kamergeadresseerde}</vt:lpwstr>
  </property>
  <property fmtid="{D5CDD505-2E9C-101B-9397-08002B2CF9AE}" pid="47" name="straatnaamgeadresseerde">
    <vt:lpwstr/>
  </property>
  <property fmtid="{D5CDD505-2E9C-101B-9397-08002B2CF9AE}" pid="48" name="straatnaamgeadresseerde.ipml">
    <vt:lpwstr>{this.straatnaamgeadresseerde}</vt:lpwstr>
  </property>
  <property fmtid="{D5CDD505-2E9C-101B-9397-08002B2CF9AE}" pid="49" name="huisnummergeadresseerde">
    <vt:lpwstr>0</vt:lpwstr>
  </property>
  <property fmtid="{D5CDD505-2E9C-101B-9397-08002B2CF9AE}" pid="50" name="huisnummergeadresseerde.ipml">
    <vt:lpwstr>{this.huisnummergeadresseerde}</vt:lpwstr>
  </property>
  <property fmtid="{D5CDD505-2E9C-101B-9397-08002B2CF9AE}" pid="51" name="huislettergeadresseerde">
    <vt:lpwstr/>
  </property>
  <property fmtid="{D5CDD505-2E9C-101B-9397-08002B2CF9AE}" pid="52" name="huislettergeadresseerde.ipml">
    <vt:lpwstr>{this.huislettergeadresseerde}</vt:lpwstr>
  </property>
  <property fmtid="{D5CDD505-2E9C-101B-9397-08002B2CF9AE}" pid="53" name="huisnummertoevoeginggeadresseerde">
    <vt:lpwstr/>
  </property>
  <property fmtid="{D5CDD505-2E9C-101B-9397-08002B2CF9AE}" pid="54" name="huisnummertoevoeginggeadresseerde.ipml">
    <vt:lpwstr>{this.huisnummertoevoeginggeadresseerde}</vt:lpwstr>
  </property>
  <property fmtid="{D5CDD505-2E9C-101B-9397-08002B2CF9AE}" pid="55" name="postcodegeadresseerde">
    <vt:lpwstr/>
  </property>
  <property fmtid="{D5CDD505-2E9C-101B-9397-08002B2CF9AE}" pid="56" name="postcodegeadresseerde.ipml">
    <vt:lpwstr>{this.postcodegeadresseerde}</vt:lpwstr>
  </property>
  <property fmtid="{D5CDD505-2E9C-101B-9397-08002B2CF9AE}" pid="57" name="postcodecijfersgeadresseerde">
    <vt:lpwstr/>
  </property>
  <property fmtid="{D5CDD505-2E9C-101B-9397-08002B2CF9AE}" pid="58" name="postcodecijfersgeadresseerde.ipml">
    <vt:lpwstr>{this.postcodecijfersgeadresseerde}</vt:lpwstr>
  </property>
  <property fmtid="{D5CDD505-2E9C-101B-9397-08002B2CF9AE}" pid="59" name="postcodelettersgeadresseerde">
    <vt:lpwstr/>
  </property>
  <property fmtid="{D5CDD505-2E9C-101B-9397-08002B2CF9AE}" pid="60" name="postcodelettersgeadresseerde.ipml">
    <vt:lpwstr>{this.postcodelettersgeadresseerde}</vt:lpwstr>
  </property>
  <property fmtid="{D5CDD505-2E9C-101B-9397-08002B2CF9AE}" pid="61" name="woonplaatsnaamgeadresseerde">
    <vt:lpwstr/>
  </property>
  <property fmtid="{D5CDD505-2E9C-101B-9397-08002B2CF9AE}" pid="62" name="woonplaatsnaamgeadresseerde.ipml">
    <vt:lpwstr>{this.woonplaatsnaamgeadresseerde}</vt:lpwstr>
  </property>
  <property fmtid="{D5CDD505-2E9C-101B-9397-08002B2CF9AE}" pid="63" name="geslachtgeadresseerde">
    <vt:lpwstr/>
  </property>
  <property fmtid="{D5CDD505-2E9C-101B-9397-08002B2CF9AE}" pid="64" name="geslachtgeadresseerde.ipml">
    <vt:lpwstr>{this.geslachtgeadresseerde}</vt:lpwstr>
  </property>
  <property fmtid="{D5CDD505-2E9C-101B-9397-08002B2CF9AE}" pid="65" name="telefoongeadresseerde">
    <vt:lpwstr/>
  </property>
  <property fmtid="{D5CDD505-2E9C-101B-9397-08002B2CF9AE}" pid="66" name="telefoongeadresseerde.ipml">
    <vt:lpwstr>{this.telefoongeadresseerde}</vt:lpwstr>
  </property>
  <property fmtid="{D5CDD505-2E9C-101B-9397-08002B2CF9AE}" pid="67" name="emailadresgeadresseerde">
    <vt:lpwstr/>
  </property>
  <property fmtid="{D5CDD505-2E9C-101B-9397-08002B2CF9AE}" pid="68" name="emailadresgeadresseerde.ipml">
    <vt:lpwstr>{this.emailadresgeadresseerde}</vt:lpwstr>
  </property>
  <property fmtid="{D5CDD505-2E9C-101B-9397-08002B2CF9AE}" pid="69" name="naam">
    <vt:lpwstr/>
  </property>
  <property fmtid="{D5CDD505-2E9C-101B-9397-08002B2CF9AE}" pid="70" name="naam.ipml">
    <vt:lpwstr>{this.naam}</vt:lpwstr>
  </property>
  <property fmtid="{D5CDD505-2E9C-101B-9397-08002B2CF9AE}" pid="71" name="ondertekening">
    <vt:lpwstr/>
  </property>
  <property fmtid="{D5CDD505-2E9C-101B-9397-08002B2CF9AE}" pid="72" name="ondertekening.ipml">
    <vt:lpwstr>{this.ondertekening}</vt:lpwstr>
  </property>
  <property fmtid="{D5CDD505-2E9C-101B-9397-08002B2CF9AE}" pid="73" name="handtekening">
    <vt:lpwstr/>
  </property>
  <property fmtid="{D5CDD505-2E9C-101B-9397-08002B2CF9AE}" pid="74" name="handtekening.ipml">
    <vt:lpwstr>{this.handtekening}</vt:lpwstr>
  </property>
  <property fmtid="{D5CDD505-2E9C-101B-9397-08002B2CF9AE}" pid="75" name="handtekeningen">
    <vt:lpwstr/>
  </property>
  <property fmtid="{D5CDD505-2E9C-101B-9397-08002B2CF9AE}" pid="76" name="handtekeningen.ipml">
    <vt:lpwstr>{this.handtekeningen}</vt:lpwstr>
  </property>
  <property fmtid="{D5CDD505-2E9C-101B-9397-08002B2CF9AE}" pid="77" name="afdeling">
    <vt:lpwstr/>
  </property>
  <property fmtid="{D5CDD505-2E9C-101B-9397-08002B2CF9AE}" pid="78" name="afdeling.ipml">
    <vt:lpwstr>{this.afdeling}</vt:lpwstr>
  </property>
  <property fmtid="{D5CDD505-2E9C-101B-9397-08002B2CF9AE}" pid="79" name="versie">
    <vt:lpwstr>1</vt:lpwstr>
  </property>
  <property fmtid="{D5CDD505-2E9C-101B-9397-08002B2CF9AE}" pid="80" name="versie.ipml">
    <vt:lpwstr>{this.versie}</vt:lpwstr>
  </property>
  <property fmtid="{D5CDD505-2E9C-101B-9397-08002B2CF9AE}" pid="81" name="taal">
    <vt:lpwstr>nld</vt:lpwstr>
  </property>
  <property fmtid="{D5CDD505-2E9C-101B-9397-08002B2CF9AE}" pid="82" name="taal.ipml">
    <vt:lpwstr>{this.taal}</vt:lpwstr>
  </property>
  <property fmtid="{D5CDD505-2E9C-101B-9397-08002B2CF9AE}" pid="83" name="documentversie">
    <vt:lpwstr>1</vt:lpwstr>
  </property>
  <property fmtid="{D5CDD505-2E9C-101B-9397-08002B2CF9AE}" pid="84" name="documentversie.ipml">
    <vt:lpwstr>{this.documentversie}</vt:lpwstr>
  </property>
  <property fmtid="{D5CDD505-2E9C-101B-9397-08002B2CF9AE}" pid="85" name="documentstatusbewerking">
    <vt:lpwstr>concept</vt:lpwstr>
  </property>
  <property fmtid="{D5CDD505-2E9C-101B-9397-08002B2CF9AE}" pid="86" name="documentstatusbewerking.ipml">
    <vt:lpwstr>{this.documentstatusbewerking}</vt:lpwstr>
  </property>
  <property fmtid="{D5CDD505-2E9C-101B-9397-08002B2CF9AE}" pid="87" name="documentnummer">
    <vt:lpwstr>D2017-07-002447</vt:lpwstr>
  </property>
  <property fmtid="{D5CDD505-2E9C-101B-9397-08002B2CF9AE}" pid="88" name="documentnummer.ipml">
    <vt:lpwstr>{this.documentnummer}</vt:lpwstr>
  </property>
  <property fmtid="{D5CDD505-2E9C-101B-9397-08002B2CF9AE}" pid="89" name="documentstatus">
    <vt:lpwstr>actief</vt:lpwstr>
  </property>
  <property fmtid="{D5CDD505-2E9C-101B-9397-08002B2CF9AE}" pid="90" name="documentstatus.ipml">
    <vt:lpwstr>{this.documentstatus}</vt:lpwstr>
  </property>
  <property fmtid="{D5CDD505-2E9C-101B-9397-08002B2CF9AE}" pid="91" name="documenttype">
    <vt:lpwstr>Aanbestedingsdocument meervoudig onderhands zonder uea</vt:lpwstr>
  </property>
  <property fmtid="{D5CDD505-2E9C-101B-9397-08002B2CF9AE}" pid="92" name="documenttype.ipml">
    <vt:lpwstr>{this.documenttype}</vt:lpwstr>
  </property>
  <property fmtid="{D5CDD505-2E9C-101B-9397-08002B2CF9AE}" pid="93" name="documentfase">
    <vt:lpwstr>Initiatiefase</vt:lpwstr>
  </property>
  <property fmtid="{D5CDD505-2E9C-101B-9397-08002B2CF9AE}" pid="94" name="documentfase.ipml">
    <vt:lpwstr>{this.documentfase}</vt:lpwstr>
  </property>
  <property fmtid="{D5CDD505-2E9C-101B-9397-08002B2CF9AE}" pid="95" name="statusbewerking">
    <vt:lpwstr>concept</vt:lpwstr>
  </property>
  <property fmtid="{D5CDD505-2E9C-101B-9397-08002B2CF9AE}" pid="96" name="statusbewerking.ipml">
    <vt:lpwstr>{this.statusbewerking}</vt:lpwstr>
  </property>
  <property fmtid="{D5CDD505-2E9C-101B-9397-08002B2CF9AE}" pid="97" name="laatstgewijzigddoor">
    <vt:lpwstr>CN=Bilik, Ibrahim/OU=Gebruikers/OU=Goirle/DC=regio/DC=loc</vt:lpwstr>
  </property>
  <property fmtid="{D5CDD505-2E9C-101B-9397-08002B2CF9AE}" pid="98" name="laatstgewijzigddoor.ipml">
    <vt:lpwstr>{this.laatstgewijzigddoor}</vt:lpwstr>
  </property>
  <property fmtid="{D5CDD505-2E9C-101B-9397-08002B2CF9AE}" pid="99" name="laatstgewijzigdop">
    <vt:lpwstr>18-jul-2017 8:49:08</vt:lpwstr>
  </property>
  <property fmtid="{D5CDD505-2E9C-101B-9397-08002B2CF9AE}" pid="100" name="laatstgewijzigdop.ipml">
    <vt:lpwstr>{this.laatstgewijzigdop|MEDIUM_DATETIME}</vt:lpwstr>
  </property>
  <property fmtid="{D5CDD505-2E9C-101B-9397-08002B2CF9AE}" pid="101" name="creatiedatum">
    <vt:lpwstr>18-jul-2017 8:47:54</vt:lpwstr>
  </property>
  <property fmtid="{D5CDD505-2E9C-101B-9397-08002B2CF9AE}" pid="102" name="creatiedatum.ipml">
    <vt:lpwstr>{this.creatiedatum|MEDIUM_DATETIME}</vt:lpwstr>
  </property>
  <property fmtid="{D5CDD505-2E9C-101B-9397-08002B2CF9AE}" pid="103" name="auteurfullname">
    <vt:lpwstr>CN=Bilik, Ibrahim/OU=Gebruikers/OU=Goirle/DC=regio/DC=loc</vt:lpwstr>
  </property>
  <property fmtid="{D5CDD505-2E9C-101B-9397-08002B2CF9AE}" pid="104" name="auteurfullname.ipml">
    <vt:lpwstr>{this.auteurfullname}</vt:lpwstr>
  </property>
  <property fmtid="{D5CDD505-2E9C-101B-9397-08002B2CF9AE}" pid="105" name="tenant">
    <vt:lpwstr>goirle</vt:lpwstr>
  </property>
  <property fmtid="{D5CDD505-2E9C-101B-9397-08002B2CF9AE}" pid="106" name="tenant.ipml">
    <vt:lpwstr>{this.tenant}</vt:lpwstr>
  </property>
  <property fmtid="{D5CDD505-2E9C-101B-9397-08002B2CF9AE}" pid="107" name="zaakschema">
    <vt:lpwstr>zaakextra</vt:lpwstr>
  </property>
  <property fmtid="{D5CDD505-2E9C-101B-9397-08002B2CF9AE}" pid="108" name="zaakschema.ipml">
    <vt:lpwstr>{this.zaakschema}</vt:lpwstr>
  </property>
  <property fmtid="{D5CDD505-2E9C-101B-9397-08002B2CF9AE}" pid="109" name="zaakdocunid">
    <vt:lpwstr>_XA890618015D512E75866EF95A072CAF</vt:lpwstr>
  </property>
  <property fmtid="{D5CDD505-2E9C-101B-9397-08002B2CF9AE}" pid="110" name="zaakdocunid.ipml">
    <vt:lpwstr>{this.zaakdocunid}</vt:lpwstr>
  </property>
  <property fmtid="{D5CDD505-2E9C-101B-9397-08002B2CF9AE}" pid="111" name="zaaksleutel">
    <vt:lpwstr>2017-010933</vt:lpwstr>
  </property>
  <property fmtid="{D5CDD505-2E9C-101B-9397-08002B2CF9AE}" pid="112" name="zaaksleutel.ipml">
    <vt:lpwstr>{this.zaaksleutel}</vt:lpwstr>
  </property>
  <property fmtid="{D5CDD505-2E9C-101B-9397-08002B2CF9AE}" pid="113" name="documentsjabloon">
    <vt:lpwstr>inkoop_aanbestedingsdocument_mvozonderuea</vt:lpwstr>
  </property>
  <property fmtid="{D5CDD505-2E9C-101B-9397-08002B2CF9AE}" pid="114" name="documentsjabloon.ipml">
    <vt:lpwstr>{this.documentsjabloon}</vt:lpwstr>
  </property>
  <property fmtid="{D5CDD505-2E9C-101B-9397-08002B2CF9AE}" pid="115" name="from">
    <vt:lpwstr/>
  </property>
  <property fmtid="{D5CDD505-2E9C-101B-9397-08002B2CF9AE}" pid="116" name="from.ipml">
    <vt:lpwstr>{this.from}</vt:lpwstr>
  </property>
  <property fmtid="{D5CDD505-2E9C-101B-9397-08002B2CF9AE}" pid="117" name="productsleutel">
    <vt:lpwstr/>
  </property>
  <property fmtid="{D5CDD505-2E9C-101B-9397-08002B2CF9AE}" pid="118" name="productsleutel.ipml">
    <vt:lpwstr>{this.productsleutel}</vt:lpwstr>
  </property>
  <property fmtid="{D5CDD505-2E9C-101B-9397-08002B2CF9AE}" pid="119" name="zaaktypedocunid">
    <vt:lpwstr/>
  </property>
  <property fmtid="{D5CDD505-2E9C-101B-9397-08002B2CF9AE}" pid="120" name="zaaktypedocunid.ipml">
    <vt:lpwstr>{this.zaaktypedocunid}</vt:lpwstr>
  </property>
  <property fmtid="{D5CDD505-2E9C-101B-9397-08002B2CF9AE}" pid="121" name="briefhoofd">
    <vt:lpwstr>geen briefhoofd</vt:lpwstr>
  </property>
  <property fmtid="{D5CDD505-2E9C-101B-9397-08002B2CF9AE}" pid="122" name="briefhoofd.ipml">
    <vt:lpwstr>{this.briefhoofd}</vt:lpwstr>
  </property>
  <property fmtid="{D5CDD505-2E9C-101B-9397-08002B2CF9AE}" pid="123" name="afsluiting">
    <vt:lpwstr>Met vriendelijke groet,</vt:lpwstr>
  </property>
  <property fmtid="{D5CDD505-2E9C-101B-9397-08002B2CF9AE}" pid="124" name="afsluiting.ipml">
    <vt:lpwstr>{this.afsluiting}</vt:lpwstr>
  </property>
  <property fmtid="{D5CDD505-2E9C-101B-9397-08002B2CF9AE}" pid="125" name="ondertekenaar">
    <vt:lpwstr>[ "CN=Bilik, Ibrahim/OU=Gebruikers/OU=Goirle/DC=regio/DC=loc"]</vt:lpwstr>
  </property>
  <property fmtid="{D5CDD505-2E9C-101B-9397-08002B2CF9AE}" pid="126" name="ondertekenaar.ipml">
    <vt:lpwstr>{this.ondertekenaar}</vt:lpwstr>
  </property>
  <property fmtid="{D5CDD505-2E9C-101B-9397-08002B2CF9AE}" pid="127" name="dcrbijlagen">
    <vt:lpwstr/>
  </property>
  <property fmtid="{D5CDD505-2E9C-101B-9397-08002B2CF9AE}" pid="128" name="dcrbijlagen.ipml">
    <vt:lpwstr>{this.dcrbijlagen}</vt:lpwstr>
  </property>
  <property fmtid="{D5CDD505-2E9C-101B-9397-08002B2CF9AE}" pid="129" name="dcractief">
    <vt:lpwstr>false</vt:lpwstr>
  </property>
  <property fmtid="{D5CDD505-2E9C-101B-9397-08002B2CF9AE}" pid="130" name="dcractief.ipml">
    <vt:lpwstr>{this.dcractief}</vt:lpwstr>
  </property>
  <property fmtid="{D5CDD505-2E9C-101B-9397-08002B2CF9AE}" pid="131" name="xentialframe">
    <vt:lpwstr/>
  </property>
  <property fmtid="{D5CDD505-2E9C-101B-9397-08002B2CF9AE}" pid="132" name="xentialframe.ipml">
    <vt:lpwstr>{this.xentialframe}</vt:lpwstr>
  </property>
  <property fmtid="{D5CDD505-2E9C-101B-9397-08002B2CF9AE}" pid="133" name="xentialactief">
    <vt:lpwstr>false</vt:lpwstr>
  </property>
  <property fmtid="{D5CDD505-2E9C-101B-9397-08002B2CF9AE}" pid="134" name="xentialactief.ipml">
    <vt:lpwstr>{this.xentialactief}</vt:lpwstr>
  </property>
  <property fmtid="{D5CDD505-2E9C-101B-9397-08002B2CF9AE}" pid="135" name="xentialactiefcheck">
    <vt:lpwstr>false</vt:lpwstr>
  </property>
  <property fmtid="{D5CDD505-2E9C-101B-9397-08002B2CF9AE}" pid="136" name="xentialactiefcheck.ipml">
    <vt:lpwstr>{this.xentialactiefcheck}</vt:lpwstr>
  </property>
  <property fmtid="{D5CDD505-2E9C-101B-9397-08002B2CF9AE}" pid="137" name="dcractiefcheck">
    <vt:lpwstr>false</vt:lpwstr>
  </property>
  <property fmtid="{D5CDD505-2E9C-101B-9397-08002B2CF9AE}" pid="138" name="dcractiefcheck.ipml">
    <vt:lpwstr>{this.dcractiefcheck}</vt:lpwstr>
  </property>
  <property fmtid="{D5CDD505-2E9C-101B-9397-08002B2CF9AE}" pid="139" name="documenttypesleutel">
    <vt:lpwstr>LB00003982</vt:lpwstr>
  </property>
  <property fmtid="{D5CDD505-2E9C-101B-9397-08002B2CF9AE}" pid="140" name="documenttypesleutel.ipml">
    <vt:lpwstr>{this.documenttypesleutel}</vt:lpwstr>
  </property>
  <property fmtid="{D5CDD505-2E9C-101B-9397-08002B2CF9AE}" pid="141" name="documentcontenttype">
    <vt:lpwstr>application/vnd.openxmlformats-officedocument.wordprocessingml.document</vt:lpwstr>
  </property>
  <property fmtid="{D5CDD505-2E9C-101B-9397-08002B2CF9AE}" pid="142" name="documentcontenttype.ipml">
    <vt:lpwstr>{this.documentcontenttype}</vt:lpwstr>
  </property>
  <property fmtid="{D5CDD505-2E9C-101B-9397-08002B2CF9AE}" pid="143" name="documentextensie">
    <vt:lpwstr>docx</vt:lpwstr>
  </property>
  <property fmtid="{D5CDD505-2E9C-101B-9397-08002B2CF9AE}" pid="144" name="documentextensie.ipml">
    <vt:lpwstr>{this.documentextensie}</vt:lpwstr>
  </property>
  <property fmtid="{D5CDD505-2E9C-101B-9397-08002B2CF9AE}" pid="145" name="documentgenerator">
    <vt:lpwstr/>
  </property>
  <property fmtid="{D5CDD505-2E9C-101B-9397-08002B2CF9AE}" pid="146" name="documentgenerator.ipml">
    <vt:lpwstr>{this.documentgenerator}</vt:lpwstr>
  </property>
  <property fmtid="{D5CDD505-2E9C-101B-9397-08002B2CF9AE}" pid="147" name="dynamicfieldsetsource">
    <vt:lpwstr>[]</vt:lpwstr>
  </property>
  <property fmtid="{D5CDD505-2E9C-101B-9397-08002B2CF9AE}" pid="148" name="dynamicfieldsetsource.ipml">
    <vt:lpwstr>{this.dynamicfieldsetsource}</vt:lpwstr>
  </property>
  <property fmtid="{D5CDD505-2E9C-101B-9397-08002B2CF9AE}" pid="149" name="sjablonen">
    <vt:lpwstr/>
  </property>
  <property fmtid="{D5CDD505-2E9C-101B-9397-08002B2CF9AE}" pid="150" name="sjablonen.ipml">
    <vt:lpwstr>{this.sjablonen}</vt:lpwstr>
  </property>
  <property fmtid="{D5CDD505-2E9C-101B-9397-08002B2CF9AE}" pid="151" name="inhoud">
    <vt:lpwstr>&lt;p&gt;Klik op document maken om met het sjabloon te werken&lt;/p&gt;
&lt;p&gt;&amp;nbsp;&lt;br /&gt;&amp;nbsp;&lt;/p&gt;</vt:lpwstr>
  </property>
  <property fmtid="{D5CDD505-2E9C-101B-9397-08002B2CF9AE}" pid="152" name="inhoud.ipml">
    <vt:lpwstr>{this.inhoud}</vt:lpwstr>
  </property>
  <property fmtid="{D5CDD505-2E9C-101B-9397-08002B2CF9AE}" pid="153" name="bijlagepanel">
    <vt:lpwstr/>
  </property>
  <property fmtid="{D5CDD505-2E9C-101B-9397-08002B2CF9AE}" pid="154" name="bijlagepanel.ipml">
    <vt:lpwstr>{this.bijlagepanel}</vt:lpwstr>
  </property>
  <property fmtid="{D5CDD505-2E9C-101B-9397-08002B2CF9AE}" pid="155" name="documenttiteloverzicht">
    <vt:lpwstr/>
  </property>
  <property fmtid="{D5CDD505-2E9C-101B-9397-08002B2CF9AE}" pid="156" name="documenttiteloverzicht.ipml">
    <vt:lpwstr>{this.documenttiteloverzicht}</vt:lpwstr>
  </property>
  <property fmtid="{D5CDD505-2E9C-101B-9397-08002B2CF9AE}" pid="157" name="laatstgewijzigddooroverzicht">
    <vt:lpwstr/>
  </property>
  <property fmtid="{D5CDD505-2E9C-101B-9397-08002B2CF9AE}" pid="158" name="laatstgewijzigddooroverzicht.ipml">
    <vt:lpwstr>{this.laatstgewijzigddooroverzicht}</vt:lpwstr>
  </property>
  <property fmtid="{D5CDD505-2E9C-101B-9397-08002B2CF9AE}" pid="159" name="laatstgewijzigdopoverzicht">
    <vt:lpwstr/>
  </property>
  <property fmtid="{D5CDD505-2E9C-101B-9397-08002B2CF9AE}" pid="160" name="laatstgewijzigdopoverzicht.ipml">
    <vt:lpwstr>{this.laatstgewijzigdopoverzicht|MEDIUM}</vt:lpwstr>
  </property>
  <property fmtid="{D5CDD505-2E9C-101B-9397-08002B2CF9AE}" pid="161" name="bijlagenaamoverzicht">
    <vt:lpwstr/>
  </property>
  <property fmtid="{D5CDD505-2E9C-101B-9397-08002B2CF9AE}" pid="162" name="bijlagenaamoverzicht.ipml">
    <vt:lpwstr>{this.bijlagenaamoverzicht}</vt:lpwstr>
  </property>
  <property fmtid="{D5CDD505-2E9C-101B-9397-08002B2CF9AE}" pid="163" name="bijlagedatumtijdoverzicht">
    <vt:lpwstr/>
  </property>
  <property fmtid="{D5CDD505-2E9C-101B-9397-08002B2CF9AE}" pid="164" name="bijlagedatumtijdoverzicht.ipml">
    <vt:lpwstr>{this.bijlagedatumtijdoverzicht}</vt:lpwstr>
  </property>
  <property fmtid="{D5CDD505-2E9C-101B-9397-08002B2CF9AE}" pid="165" name="anoniemlezentoegestaan">
    <vt:lpwstr/>
  </property>
  <property fmtid="{D5CDD505-2E9C-101B-9397-08002B2CF9AE}" pid="166" name="anoniemlezentoegestaan.ipml">
    <vt:lpwstr>{this.anoniemlezentoegestaan}</vt:lpwstr>
  </property>
  <property fmtid="{D5CDD505-2E9C-101B-9397-08002B2CF9AE}" pid="167" name="applicatieaanvraag">
    <vt:lpwstr>zaken</vt:lpwstr>
  </property>
  <property fmtid="{D5CDD505-2E9C-101B-9397-08002B2CF9AE}" pid="168" name="applicatieaanvraag.ipml">
    <vt:lpwstr>{this.applicatieaanvraag}</vt:lpwstr>
  </property>
  <property fmtid="{D5CDD505-2E9C-101B-9397-08002B2CF9AE}" pid="169" name="ContentTypeId">
    <vt:lpwstr>0x010100AC6AA1B28E183F4D9CDE6AC224B4B3FF</vt:lpwstr>
  </property>
  <property fmtid="{D5CDD505-2E9C-101B-9397-08002B2CF9AE}" pid="170" name="MediaServiceImageTags">
    <vt:lpwstr/>
  </property>
  <property fmtid="{D5CDD505-2E9C-101B-9397-08002B2CF9AE}" pid="171" name="GrammarlyDocumentId">
    <vt:lpwstr>06864f03d305c6e202f0d9f2d5345f4b7bd0955088d3f9860a2af989c3df4a07</vt:lpwstr>
  </property>
</Properties>
</file>